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D581" w14:textId="77777777" w:rsidR="0055438D" w:rsidRDefault="0055438D">
      <w:pPr>
        <w:pStyle w:val="Textoindependiente"/>
        <w:spacing w:before="10"/>
        <w:rPr>
          <w:rFonts w:ascii="Times New Roman"/>
          <w:sz w:val="19"/>
        </w:rPr>
      </w:pPr>
    </w:p>
    <w:p w14:paraId="77BB6D62" w14:textId="77777777" w:rsidR="0055438D" w:rsidRDefault="00B27DDA">
      <w:pPr>
        <w:pStyle w:val="Ttulo1"/>
        <w:spacing w:before="52"/>
        <w:ind w:left="120" w:firstLine="0"/>
      </w:pPr>
      <w:r>
        <w:rPr>
          <w:spacing w:val="12"/>
        </w:rPr>
        <w:t>Objetivo</w:t>
      </w:r>
    </w:p>
    <w:p w14:paraId="6C60394B" w14:textId="77777777" w:rsidR="0055438D" w:rsidRDefault="00B27DDA">
      <w:pPr>
        <w:pStyle w:val="Textoindependiente"/>
        <w:ind w:left="120" w:right="275"/>
        <w:jc w:val="both"/>
      </w:pPr>
      <w:r>
        <w:t>Es el control físico de contenedores de alto riesgo mediante la revisión de la totalidad de los contenedores</w:t>
      </w:r>
      <w:r>
        <w:rPr>
          <w:spacing w:val="1"/>
        </w:rPr>
        <w:t xml:space="preserve"> </w:t>
      </w:r>
      <w:r>
        <w:t>o camiones que ingresan a la empresa, utilizando procedimientos y registros que ayudarán a disuadir a que</w:t>
      </w:r>
      <w:r>
        <w:rPr>
          <w:spacing w:val="-52"/>
        </w:rPr>
        <w:t xml:space="preserve"> </w:t>
      </w:r>
      <w:r>
        <w:t>el medio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transporte</w:t>
      </w:r>
      <w:r>
        <w:rPr>
          <w:spacing w:val="-2"/>
        </w:rPr>
        <w:t xml:space="preserve"> </w:t>
      </w:r>
      <w:r>
        <w:t>terrestre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contribuya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materialización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riesgos.</w:t>
      </w:r>
    </w:p>
    <w:p w14:paraId="4282D347" w14:textId="77777777" w:rsidR="0055438D" w:rsidRDefault="0055438D">
      <w:pPr>
        <w:pStyle w:val="Textoindependiente"/>
        <w:spacing w:before="11"/>
        <w:rPr>
          <w:sz w:val="23"/>
        </w:rPr>
      </w:pPr>
    </w:p>
    <w:p w14:paraId="2FF02D53" w14:textId="77777777" w:rsidR="0055438D" w:rsidRDefault="00B27DDA">
      <w:pPr>
        <w:pStyle w:val="Ttulo1"/>
        <w:numPr>
          <w:ilvl w:val="0"/>
          <w:numId w:val="7"/>
        </w:numPr>
        <w:tabs>
          <w:tab w:val="left" w:pos="480"/>
        </w:tabs>
        <w:jc w:val="both"/>
      </w:pPr>
      <w:r>
        <w:t>Alcance</w:t>
      </w:r>
    </w:p>
    <w:p w14:paraId="2C079D86" w14:textId="77777777" w:rsidR="0055438D" w:rsidRDefault="00B27DDA">
      <w:pPr>
        <w:pStyle w:val="Textoindependiente"/>
        <w:ind w:left="120" w:right="274"/>
        <w:jc w:val="both"/>
      </w:pPr>
      <w:r>
        <w:t>Este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exportación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encargados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despacho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exportaciones y aplicar</w:t>
      </w:r>
      <w:r>
        <w:rPr>
          <w:spacing w:val="-1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revisión.</w:t>
      </w:r>
    </w:p>
    <w:p w14:paraId="3B32E563" w14:textId="77777777" w:rsidR="0055438D" w:rsidRDefault="0055438D">
      <w:pPr>
        <w:pStyle w:val="Textoindependiente"/>
      </w:pPr>
    </w:p>
    <w:p w14:paraId="2A96DA49" w14:textId="77777777" w:rsidR="0055438D" w:rsidRPr="00AD3396" w:rsidRDefault="00B27DDA">
      <w:pPr>
        <w:pStyle w:val="Ttulo1"/>
        <w:numPr>
          <w:ilvl w:val="0"/>
          <w:numId w:val="7"/>
        </w:numPr>
        <w:tabs>
          <w:tab w:val="left" w:pos="480"/>
        </w:tabs>
        <w:spacing w:line="292" w:lineRule="exact"/>
        <w:jc w:val="both"/>
      </w:pPr>
      <w:r w:rsidRPr="00AD3396">
        <w:t>Responsabilidad</w:t>
      </w:r>
    </w:p>
    <w:p w14:paraId="7840FBC2" w14:textId="4925726C" w:rsidR="0055438D" w:rsidRPr="00AD3396" w:rsidRDefault="00E16FAD">
      <w:pPr>
        <w:pStyle w:val="Prrafodelista"/>
        <w:numPr>
          <w:ilvl w:val="0"/>
          <w:numId w:val="6"/>
        </w:numPr>
        <w:tabs>
          <w:tab w:val="left" w:pos="480"/>
        </w:tabs>
        <w:spacing w:line="242" w:lineRule="auto"/>
        <w:ind w:right="274"/>
        <w:rPr>
          <w:sz w:val="24"/>
        </w:rPr>
      </w:pPr>
      <w:r w:rsidRPr="00AD3396">
        <w:rPr>
          <w:sz w:val="24"/>
        </w:rPr>
        <w:t xml:space="preserve">Supervisor de Bodega y Coordinadores de </w:t>
      </w:r>
      <w:r w:rsidR="00F228E5" w:rsidRPr="00AD3396">
        <w:rPr>
          <w:sz w:val="24"/>
        </w:rPr>
        <w:t>Logística</w:t>
      </w:r>
      <w:r w:rsidRPr="00AD3396">
        <w:rPr>
          <w:sz w:val="24"/>
        </w:rPr>
        <w:t xml:space="preserve"> en Trilex, son responsables del correcto despacho y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revisión</w:t>
      </w:r>
      <w:r w:rsidRPr="00AD3396">
        <w:rPr>
          <w:spacing w:val="-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los</w:t>
      </w:r>
      <w:r w:rsidRPr="00AD3396">
        <w:rPr>
          <w:spacing w:val="1"/>
          <w:sz w:val="24"/>
        </w:rPr>
        <w:t xml:space="preserve"> </w:t>
      </w:r>
      <w:proofErr w:type="spellStart"/>
      <w:r w:rsidRPr="00AD3396">
        <w:rPr>
          <w:sz w:val="24"/>
        </w:rPr>
        <w:t>packing</w:t>
      </w:r>
      <w:proofErr w:type="spellEnd"/>
      <w:r w:rsidRPr="00AD3396">
        <w:rPr>
          <w:sz w:val="24"/>
        </w:rPr>
        <w:t xml:space="preserve"> </w:t>
      </w:r>
      <w:proofErr w:type="spellStart"/>
      <w:r w:rsidRPr="00AD3396">
        <w:rPr>
          <w:sz w:val="24"/>
        </w:rPr>
        <w:t>list</w:t>
      </w:r>
      <w:proofErr w:type="spellEnd"/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las</w:t>
      </w:r>
      <w:r w:rsidRPr="00AD3396">
        <w:rPr>
          <w:spacing w:val="-2"/>
          <w:sz w:val="24"/>
        </w:rPr>
        <w:t xml:space="preserve"> </w:t>
      </w:r>
      <w:r w:rsidRPr="00AD3396">
        <w:rPr>
          <w:sz w:val="24"/>
        </w:rPr>
        <w:t>exportaciones.</w:t>
      </w:r>
    </w:p>
    <w:p w14:paraId="70072820" w14:textId="7465C771" w:rsidR="0055438D" w:rsidRPr="00AD3396" w:rsidRDefault="00E16FAD">
      <w:pPr>
        <w:pStyle w:val="Prrafodelista"/>
        <w:numPr>
          <w:ilvl w:val="0"/>
          <w:numId w:val="6"/>
        </w:numPr>
        <w:tabs>
          <w:tab w:val="left" w:pos="480"/>
        </w:tabs>
        <w:ind w:right="274"/>
        <w:rPr>
          <w:sz w:val="24"/>
        </w:rPr>
      </w:pPr>
      <w:r w:rsidRPr="00AD3396">
        <w:rPr>
          <w:sz w:val="24"/>
        </w:rPr>
        <w:t xml:space="preserve">Supervisor de Bodega y los </w:t>
      </w:r>
      <w:r w:rsidR="00F228E5" w:rsidRPr="00AD3396">
        <w:rPr>
          <w:sz w:val="24"/>
        </w:rPr>
        <w:t xml:space="preserve">Coordinadores de Logística </w:t>
      </w:r>
      <w:r w:rsidRPr="00AD3396">
        <w:rPr>
          <w:sz w:val="24"/>
        </w:rPr>
        <w:t>de Trilex son los responsables de supervisar la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ejecución</w:t>
      </w:r>
      <w:r w:rsidRPr="00AD3396">
        <w:rPr>
          <w:spacing w:val="-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-2"/>
          <w:sz w:val="24"/>
        </w:rPr>
        <w:t xml:space="preserve"> </w:t>
      </w:r>
      <w:r w:rsidRPr="00AD3396">
        <w:rPr>
          <w:sz w:val="24"/>
        </w:rPr>
        <w:t>todo</w:t>
      </w:r>
      <w:r w:rsidRPr="00AD3396">
        <w:rPr>
          <w:spacing w:val="-3"/>
          <w:sz w:val="24"/>
        </w:rPr>
        <w:t xml:space="preserve"> </w:t>
      </w:r>
      <w:r w:rsidRPr="00AD3396">
        <w:rPr>
          <w:sz w:val="24"/>
        </w:rPr>
        <w:t>el</w:t>
      </w:r>
      <w:r w:rsidRPr="00AD3396">
        <w:rPr>
          <w:spacing w:val="-2"/>
          <w:sz w:val="24"/>
        </w:rPr>
        <w:t xml:space="preserve"> </w:t>
      </w:r>
      <w:r w:rsidRPr="00AD3396">
        <w:rPr>
          <w:sz w:val="24"/>
        </w:rPr>
        <w:t>procedimiento</w:t>
      </w:r>
      <w:r w:rsidRPr="00AD3396">
        <w:rPr>
          <w:spacing w:val="-1"/>
          <w:sz w:val="24"/>
        </w:rPr>
        <w:t xml:space="preserve"> </w:t>
      </w:r>
      <w:r w:rsidRPr="00AD3396">
        <w:rPr>
          <w:sz w:val="24"/>
        </w:rPr>
        <w:t>que concierne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al</w:t>
      </w:r>
      <w:r w:rsidRPr="00AD3396">
        <w:rPr>
          <w:spacing w:val="-3"/>
          <w:sz w:val="24"/>
        </w:rPr>
        <w:t xml:space="preserve"> </w:t>
      </w:r>
      <w:r w:rsidRPr="00AD3396">
        <w:rPr>
          <w:sz w:val="24"/>
        </w:rPr>
        <w:t>despacho</w:t>
      </w:r>
      <w:r w:rsidRPr="00AD3396">
        <w:rPr>
          <w:spacing w:val="-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exportaciones.</w:t>
      </w:r>
    </w:p>
    <w:p w14:paraId="5D9B4E22" w14:textId="0A17FC39" w:rsidR="0055438D" w:rsidRPr="00AD3396" w:rsidRDefault="00B27DDA">
      <w:pPr>
        <w:pStyle w:val="Prrafodelista"/>
        <w:numPr>
          <w:ilvl w:val="0"/>
          <w:numId w:val="6"/>
        </w:numPr>
        <w:tabs>
          <w:tab w:val="left" w:pos="480"/>
        </w:tabs>
        <w:ind w:right="274"/>
        <w:rPr>
          <w:sz w:val="24"/>
        </w:rPr>
      </w:pPr>
      <w:r w:rsidRPr="00AD3396">
        <w:rPr>
          <w:sz w:val="24"/>
        </w:rPr>
        <w:t>El</w:t>
      </w:r>
      <w:r w:rsidRPr="00AD3396">
        <w:rPr>
          <w:spacing w:val="1"/>
          <w:sz w:val="24"/>
        </w:rPr>
        <w:t xml:space="preserve"> </w:t>
      </w:r>
      <w:proofErr w:type="gramStart"/>
      <w:r w:rsidRPr="00AD3396">
        <w:rPr>
          <w:sz w:val="24"/>
        </w:rPr>
        <w:t>Jefe</w:t>
      </w:r>
      <w:proofErr w:type="gramEnd"/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Planificación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y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el</w:t>
      </w:r>
      <w:r w:rsidRPr="00AD3396">
        <w:rPr>
          <w:spacing w:val="1"/>
          <w:sz w:val="24"/>
        </w:rPr>
        <w:t xml:space="preserve"> </w:t>
      </w:r>
      <w:r w:rsidR="00B33D9A" w:rsidRPr="00AD3396">
        <w:rPr>
          <w:sz w:val="24"/>
        </w:rPr>
        <w:t>Líder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Producción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son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responsables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brindar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toda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información</w:t>
      </w:r>
      <w:r w:rsidRPr="00AD3396">
        <w:rPr>
          <w:spacing w:val="-52"/>
          <w:sz w:val="24"/>
        </w:rPr>
        <w:t xml:space="preserve"> </w:t>
      </w:r>
      <w:r w:rsidRPr="00AD3396">
        <w:rPr>
          <w:sz w:val="24"/>
        </w:rPr>
        <w:t>requerida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los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Asistentes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y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Coordinadores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Logística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para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facilitar el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trabajo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en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el</w:t>
      </w:r>
      <w:r w:rsidRPr="00AD3396">
        <w:rPr>
          <w:spacing w:val="54"/>
          <w:sz w:val="24"/>
        </w:rPr>
        <w:t xml:space="preserve"> </w:t>
      </w:r>
      <w:r w:rsidRPr="00AD3396">
        <w:rPr>
          <w:sz w:val="24"/>
        </w:rPr>
        <w:t>proceso</w:t>
      </w:r>
      <w:r w:rsidRPr="00AD3396">
        <w:rPr>
          <w:spacing w:val="54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revisión</w:t>
      </w:r>
      <w:r w:rsidRPr="00AD3396">
        <w:rPr>
          <w:spacing w:val="-1"/>
          <w:sz w:val="24"/>
        </w:rPr>
        <w:t xml:space="preserve"> </w:t>
      </w:r>
      <w:r w:rsidRPr="00AD3396">
        <w:rPr>
          <w:sz w:val="24"/>
        </w:rPr>
        <w:t>de</w:t>
      </w:r>
      <w:r w:rsidRPr="00AD3396">
        <w:rPr>
          <w:spacing w:val="1"/>
          <w:sz w:val="24"/>
        </w:rPr>
        <w:t xml:space="preserve"> </w:t>
      </w:r>
      <w:r w:rsidRPr="00AD3396">
        <w:rPr>
          <w:sz w:val="24"/>
        </w:rPr>
        <w:t>las exportaciones.</w:t>
      </w:r>
    </w:p>
    <w:p w14:paraId="2A114798" w14:textId="77777777" w:rsidR="0055438D" w:rsidRPr="00AD3396" w:rsidRDefault="0055438D">
      <w:pPr>
        <w:pStyle w:val="Textoindependiente"/>
        <w:spacing w:before="7"/>
        <w:rPr>
          <w:sz w:val="23"/>
        </w:rPr>
      </w:pPr>
    </w:p>
    <w:p w14:paraId="73F45281" w14:textId="77777777" w:rsidR="0055438D" w:rsidRPr="00AD3396" w:rsidRDefault="00B27DDA">
      <w:pPr>
        <w:pStyle w:val="Ttulo1"/>
        <w:numPr>
          <w:ilvl w:val="0"/>
          <w:numId w:val="7"/>
        </w:numPr>
        <w:tabs>
          <w:tab w:val="left" w:pos="480"/>
        </w:tabs>
        <w:spacing w:before="1"/>
        <w:jc w:val="both"/>
      </w:pPr>
      <w:r w:rsidRPr="00AD3396">
        <w:t>Procedimiento</w:t>
      </w:r>
    </w:p>
    <w:p w14:paraId="7F0E1938" w14:textId="77777777" w:rsidR="0055438D" w:rsidRPr="00AD3396" w:rsidRDefault="00B27DDA">
      <w:pPr>
        <w:pStyle w:val="Prrafodelista"/>
        <w:numPr>
          <w:ilvl w:val="1"/>
          <w:numId w:val="7"/>
        </w:numPr>
        <w:tabs>
          <w:tab w:val="left" w:pos="552"/>
        </w:tabs>
        <w:jc w:val="both"/>
        <w:rPr>
          <w:b/>
          <w:sz w:val="24"/>
        </w:rPr>
      </w:pPr>
      <w:r w:rsidRPr="00AD3396">
        <w:rPr>
          <w:b/>
          <w:sz w:val="24"/>
        </w:rPr>
        <w:t>Integridad</w:t>
      </w:r>
      <w:r w:rsidRPr="00AD3396">
        <w:rPr>
          <w:b/>
          <w:spacing w:val="-4"/>
          <w:sz w:val="24"/>
        </w:rPr>
        <w:t xml:space="preserve"> </w:t>
      </w:r>
      <w:r w:rsidRPr="00AD3396">
        <w:rPr>
          <w:b/>
          <w:sz w:val="24"/>
        </w:rPr>
        <w:t>del</w:t>
      </w:r>
      <w:r w:rsidRPr="00AD3396">
        <w:rPr>
          <w:b/>
          <w:spacing w:val="-4"/>
          <w:sz w:val="24"/>
        </w:rPr>
        <w:t xml:space="preserve"> </w:t>
      </w:r>
      <w:r w:rsidRPr="00AD3396">
        <w:rPr>
          <w:b/>
          <w:sz w:val="24"/>
        </w:rPr>
        <w:t>Contenedor</w:t>
      </w:r>
    </w:p>
    <w:p w14:paraId="5AEA6B02" w14:textId="77777777" w:rsidR="0055438D" w:rsidRPr="00AD3396" w:rsidRDefault="00B27DDA">
      <w:pPr>
        <w:pStyle w:val="Textoindependiente"/>
        <w:ind w:left="120" w:right="273"/>
        <w:jc w:val="both"/>
      </w:pPr>
      <w:r w:rsidRPr="00AD3396">
        <w:t>La empresa de seguridad realiza la revisión de integridad de los contenedores, furgones, remolques antes</w:t>
      </w:r>
      <w:r w:rsidRPr="00AD3396">
        <w:rPr>
          <w:spacing w:val="1"/>
        </w:rPr>
        <w:t xml:space="preserve"> </w:t>
      </w:r>
      <w:r w:rsidRPr="00AD3396">
        <w:t>de entrar y salir de planta, este proceso sirve para prevenir la introducción de materiales y personas no</w:t>
      </w:r>
      <w:r w:rsidRPr="00AD3396">
        <w:rPr>
          <w:spacing w:val="1"/>
        </w:rPr>
        <w:t xml:space="preserve"> </w:t>
      </w:r>
      <w:r w:rsidRPr="00AD3396">
        <w:t>autorizados.</w:t>
      </w:r>
      <w:r w:rsidRPr="00AD3396">
        <w:rPr>
          <w:spacing w:val="1"/>
        </w:rPr>
        <w:t xml:space="preserve"> </w:t>
      </w:r>
      <w:r w:rsidRPr="00AD3396">
        <w:t>Realizan</w:t>
      </w:r>
      <w:r w:rsidRPr="00AD3396">
        <w:rPr>
          <w:spacing w:val="1"/>
        </w:rPr>
        <w:t xml:space="preserve"> </w:t>
      </w:r>
      <w:r w:rsidRPr="00AD3396">
        <w:t>el registro</w:t>
      </w:r>
      <w:r w:rsidRPr="00AD3396">
        <w:rPr>
          <w:spacing w:val="1"/>
        </w:rPr>
        <w:t xml:space="preserve"> </w:t>
      </w:r>
      <w:r w:rsidRPr="00AD3396">
        <w:t>acorde a sus procedimientos</w:t>
      </w:r>
      <w:r w:rsidRPr="00AD3396">
        <w:rPr>
          <w:spacing w:val="1"/>
        </w:rPr>
        <w:t xml:space="preserve"> </w:t>
      </w:r>
      <w:r w:rsidRPr="00AD3396">
        <w:t>y formatos</w:t>
      </w:r>
      <w:r w:rsidRPr="00AD3396">
        <w:rPr>
          <w:spacing w:val="1"/>
        </w:rPr>
        <w:t xml:space="preserve"> </w:t>
      </w:r>
      <w:r w:rsidRPr="00AD3396">
        <w:t>de</w:t>
      </w:r>
      <w:r w:rsidRPr="00AD3396">
        <w:rPr>
          <w:spacing w:val="1"/>
        </w:rPr>
        <w:t xml:space="preserve"> </w:t>
      </w:r>
      <w:r w:rsidRPr="00AD3396">
        <w:t>control</w:t>
      </w:r>
      <w:r w:rsidRPr="00AD3396">
        <w:rPr>
          <w:spacing w:val="1"/>
        </w:rPr>
        <w:t xml:space="preserve"> </w:t>
      </w:r>
      <w:r w:rsidRPr="00AD3396">
        <w:t>establecidos por</w:t>
      </w:r>
      <w:r w:rsidRPr="00AD3396">
        <w:rPr>
          <w:spacing w:val="1"/>
        </w:rPr>
        <w:t xml:space="preserve"> </w:t>
      </w:r>
      <w:r w:rsidRPr="00AD3396">
        <w:t>Seguridad.</w:t>
      </w:r>
    </w:p>
    <w:p w14:paraId="6E181AB1" w14:textId="77777777" w:rsidR="0055438D" w:rsidRPr="00AD3396" w:rsidRDefault="0055438D">
      <w:pPr>
        <w:pStyle w:val="Textoindependiente"/>
        <w:spacing w:before="11"/>
        <w:rPr>
          <w:sz w:val="23"/>
        </w:rPr>
      </w:pPr>
    </w:p>
    <w:p w14:paraId="2DC4F8E1" w14:textId="7D4531E2" w:rsidR="0055438D" w:rsidRPr="00AD3396" w:rsidRDefault="00B27DDA">
      <w:pPr>
        <w:pStyle w:val="Ttulo1"/>
        <w:numPr>
          <w:ilvl w:val="1"/>
          <w:numId w:val="7"/>
        </w:numPr>
        <w:tabs>
          <w:tab w:val="left" w:pos="552"/>
        </w:tabs>
        <w:jc w:val="both"/>
      </w:pPr>
      <w:r w:rsidRPr="00AD3396">
        <w:t>Inspección</w:t>
      </w:r>
      <w:r w:rsidRPr="00AD3396">
        <w:rPr>
          <w:spacing w:val="-3"/>
        </w:rPr>
        <w:t xml:space="preserve"> </w:t>
      </w:r>
      <w:r w:rsidRPr="00AD3396">
        <w:t>del</w:t>
      </w:r>
      <w:r w:rsidRPr="00AD3396">
        <w:rPr>
          <w:spacing w:val="-1"/>
        </w:rPr>
        <w:t xml:space="preserve"> </w:t>
      </w:r>
      <w:r w:rsidRPr="00AD3396">
        <w:t>Contenedor</w:t>
      </w:r>
    </w:p>
    <w:p w14:paraId="788C9DE3" w14:textId="1C800C7D" w:rsidR="0055438D" w:rsidRDefault="00B27DDA">
      <w:pPr>
        <w:pStyle w:val="Textoindependiente"/>
        <w:ind w:left="120" w:right="278"/>
        <w:jc w:val="both"/>
      </w:pPr>
      <w:r w:rsidRPr="00AD3396">
        <w:t>La inspección física de un contenedor debe hacerse en los sitios vulnerables o susceptibles de haber sufrido</w:t>
      </w:r>
      <w:r w:rsidRPr="00AD3396">
        <w:rPr>
          <w:spacing w:val="-52"/>
        </w:rPr>
        <w:t xml:space="preserve"> </w:t>
      </w:r>
      <w:r w:rsidRPr="00AD3396">
        <w:t>una</w:t>
      </w:r>
      <w:r w:rsidRPr="00AD3396">
        <w:rPr>
          <w:spacing w:val="-3"/>
        </w:rPr>
        <w:t xml:space="preserve"> </w:t>
      </w:r>
      <w:r w:rsidRPr="00AD3396">
        <w:t>reestructuración</w:t>
      </w:r>
      <w:r w:rsidR="0078577D" w:rsidRPr="00AD3396">
        <w:t xml:space="preserve"> y en el lugar físico designado para la actividad </w:t>
      </w:r>
      <w:r w:rsidR="00CB1FD0" w:rsidRPr="00AD3396">
        <w:t>indicado</w:t>
      </w:r>
      <w:r w:rsidR="0078577D" w:rsidRPr="00AD3396">
        <w:t xml:space="preserve"> en el </w:t>
      </w:r>
      <w:r w:rsidR="003A21BF" w:rsidRPr="00AD3396">
        <w:t>diagrama “</w:t>
      </w:r>
      <w:r w:rsidR="0093364A" w:rsidRPr="00AD3396">
        <w:t>Ubicación de PT y Transporte en el Patio</w:t>
      </w:r>
      <w:r w:rsidR="003A21BF" w:rsidRPr="00AD3396">
        <w:t xml:space="preserve"> IT-755-UPTTP”</w:t>
      </w:r>
      <w:r w:rsidRPr="00AD3396">
        <w:t>,</w:t>
      </w:r>
      <w:r w:rsidRPr="00AD3396">
        <w:rPr>
          <w:spacing w:val="-2"/>
        </w:rPr>
        <w:t xml:space="preserve"> </w:t>
      </w:r>
      <w:r w:rsidRPr="00AD3396">
        <w:t>siguiendo</w:t>
      </w:r>
      <w:r w:rsidRPr="00AD3396">
        <w:rPr>
          <w:spacing w:val="3"/>
        </w:rPr>
        <w:t xml:space="preserve"> </w:t>
      </w:r>
      <w:r w:rsidRPr="00AD3396">
        <w:t>los</w:t>
      </w:r>
      <w:r w:rsidRPr="00AD3396">
        <w:rPr>
          <w:spacing w:val="1"/>
        </w:rPr>
        <w:t xml:space="preserve"> </w:t>
      </w:r>
      <w:r w:rsidRPr="00AD3396">
        <w:t>siguientes pasos:</w:t>
      </w:r>
    </w:p>
    <w:p w14:paraId="4591F89D" w14:textId="77777777" w:rsidR="0055438D" w:rsidRDefault="0055438D">
      <w:pPr>
        <w:pStyle w:val="Textoindependiente"/>
        <w:spacing w:before="2"/>
      </w:pPr>
    </w:p>
    <w:p w14:paraId="0BFB6F49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</w:pPr>
      <w:r>
        <w:t>Verificación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Externo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Interno</w:t>
      </w:r>
      <w:r>
        <w:rPr>
          <w:spacing w:val="-4"/>
        </w:rPr>
        <w:t xml:space="preserve"> </w:t>
      </w:r>
      <w:r>
        <w:t>del Contenedor</w:t>
      </w:r>
    </w:p>
    <w:p w14:paraId="47E90B9A" w14:textId="77777777" w:rsidR="0055438D" w:rsidRDefault="00B27DDA">
      <w:pPr>
        <w:pStyle w:val="Textoindependiente"/>
        <w:ind w:left="120" w:right="278"/>
        <w:jc w:val="both"/>
      </w:pPr>
      <w:r>
        <w:t>Esto nos sirve verificar el estado general y posibilita detectar si se han efectuado reparaciones impropias</w:t>
      </w:r>
      <w:r>
        <w:rPr>
          <w:spacing w:val="1"/>
        </w:rPr>
        <w:t xml:space="preserve"> </w:t>
      </w:r>
      <w:r>
        <w:t>recientes 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ajustadas</w:t>
      </w:r>
      <w:r>
        <w:rPr>
          <w:spacing w:val="-5"/>
        </w:rPr>
        <w:t xml:space="preserve"> </w:t>
      </w:r>
      <w:r>
        <w:t>a normas</w:t>
      </w:r>
      <w:r>
        <w:rPr>
          <w:spacing w:val="-1"/>
        </w:rPr>
        <w:t xml:space="preserve"> </w:t>
      </w:r>
      <w:r>
        <w:t>internacionales estándar.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se debería</w:t>
      </w:r>
      <w:r>
        <w:rPr>
          <w:spacing w:val="-3"/>
        </w:rPr>
        <w:t xml:space="preserve"> </w:t>
      </w:r>
      <w:r>
        <w:t>verificar:</w:t>
      </w:r>
    </w:p>
    <w:p w14:paraId="526EE2BE" w14:textId="77777777" w:rsidR="0055438D" w:rsidRDefault="0055438D">
      <w:pPr>
        <w:pStyle w:val="Textoindependiente"/>
        <w:spacing w:before="12"/>
        <w:rPr>
          <w:sz w:val="23"/>
        </w:rPr>
      </w:pPr>
    </w:p>
    <w:p w14:paraId="02FD7E06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ind w:right="278"/>
        <w:rPr>
          <w:sz w:val="24"/>
        </w:rPr>
      </w:pPr>
      <w:r>
        <w:rPr>
          <w:sz w:val="24"/>
        </w:rPr>
        <w:t>Reparaciones</w:t>
      </w:r>
      <w:r>
        <w:rPr>
          <w:spacing w:val="15"/>
          <w:sz w:val="24"/>
        </w:rPr>
        <w:t xml:space="preserve"> </w:t>
      </w:r>
      <w:r>
        <w:rPr>
          <w:sz w:val="24"/>
        </w:rPr>
        <w:t>con</w:t>
      </w:r>
      <w:r>
        <w:rPr>
          <w:spacing w:val="18"/>
          <w:sz w:val="24"/>
        </w:rPr>
        <w:t xml:space="preserve"> </w:t>
      </w:r>
      <w:r>
        <w:rPr>
          <w:sz w:val="24"/>
        </w:rPr>
        <w:t>adhesivo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19"/>
          <w:sz w:val="24"/>
        </w:rPr>
        <w:t xml:space="preserve"> </w:t>
      </w:r>
      <w:r>
        <w:rPr>
          <w:sz w:val="24"/>
        </w:rPr>
        <w:t>pegante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unión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láminas,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7"/>
          <w:sz w:val="24"/>
        </w:rPr>
        <w:t xml:space="preserve"> </w:t>
      </w:r>
      <w:r>
        <w:rPr>
          <w:sz w:val="24"/>
        </w:rPr>
        <w:t>descartar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alguna</w:t>
      </w:r>
      <w:r>
        <w:rPr>
          <w:spacing w:val="15"/>
          <w:sz w:val="24"/>
        </w:rPr>
        <w:t xml:space="preserve"> </w:t>
      </w:r>
      <w:r>
        <w:rPr>
          <w:sz w:val="24"/>
        </w:rPr>
        <w:t>lámina</w:t>
      </w:r>
      <w:r>
        <w:rPr>
          <w:spacing w:val="16"/>
          <w:sz w:val="24"/>
        </w:rPr>
        <w:t xml:space="preserve"> </w:t>
      </w:r>
      <w:r>
        <w:rPr>
          <w:sz w:val="24"/>
        </w:rPr>
        <w:t>ha</w:t>
      </w:r>
      <w:r>
        <w:rPr>
          <w:spacing w:val="16"/>
          <w:sz w:val="24"/>
        </w:rPr>
        <w:t xml:space="preserve"> </w:t>
      </w:r>
      <w:r>
        <w:rPr>
          <w:sz w:val="24"/>
        </w:rPr>
        <w:t>sido</w:t>
      </w:r>
      <w:r>
        <w:rPr>
          <w:spacing w:val="-51"/>
          <w:sz w:val="24"/>
        </w:rPr>
        <w:t xml:space="preserve"> </w:t>
      </w:r>
      <w:r>
        <w:rPr>
          <w:sz w:val="24"/>
        </w:rPr>
        <w:t>desmontada.</w:t>
      </w:r>
    </w:p>
    <w:p w14:paraId="51D86E57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ind w:right="287"/>
        <w:rPr>
          <w:sz w:val="24"/>
        </w:rPr>
      </w:pPr>
      <w:r>
        <w:rPr>
          <w:sz w:val="24"/>
        </w:rPr>
        <w:t>Marcas</w:t>
      </w:r>
      <w:r>
        <w:rPr>
          <w:spacing w:val="35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quemaduras</w:t>
      </w:r>
      <w:r>
        <w:rPr>
          <w:spacing w:val="36"/>
          <w:sz w:val="24"/>
        </w:rPr>
        <w:t xml:space="preserve"> </w:t>
      </w:r>
      <w:r>
        <w:rPr>
          <w:sz w:val="24"/>
        </w:rPr>
        <w:t>recientes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soldadura,</w:t>
      </w:r>
      <w:r>
        <w:rPr>
          <w:spacing w:val="35"/>
          <w:sz w:val="24"/>
        </w:rPr>
        <w:t xml:space="preserve"> </w:t>
      </w:r>
      <w:r>
        <w:rPr>
          <w:sz w:val="24"/>
        </w:rPr>
        <w:t>lo</w:t>
      </w:r>
      <w:r>
        <w:rPr>
          <w:spacing w:val="37"/>
          <w:sz w:val="24"/>
        </w:rPr>
        <w:t xml:space="preserve"> </w:t>
      </w:r>
      <w:r>
        <w:rPr>
          <w:sz w:val="24"/>
        </w:rPr>
        <w:t>cual</w:t>
      </w:r>
      <w:r>
        <w:rPr>
          <w:spacing w:val="37"/>
          <w:sz w:val="24"/>
        </w:rPr>
        <w:t xml:space="preserve"> </w:t>
      </w:r>
      <w:r>
        <w:rPr>
          <w:sz w:val="24"/>
        </w:rPr>
        <w:t>sería</w:t>
      </w:r>
      <w:r>
        <w:rPr>
          <w:spacing w:val="34"/>
          <w:sz w:val="24"/>
        </w:rPr>
        <w:t xml:space="preserve"> </w:t>
      </w:r>
      <w:r>
        <w:rPr>
          <w:sz w:val="24"/>
        </w:rPr>
        <w:t>un</w:t>
      </w:r>
      <w:r>
        <w:rPr>
          <w:spacing w:val="35"/>
          <w:sz w:val="24"/>
        </w:rPr>
        <w:t xml:space="preserve"> </w:t>
      </w:r>
      <w:r>
        <w:rPr>
          <w:sz w:val="24"/>
        </w:rPr>
        <w:t>signo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contenedor</w:t>
      </w:r>
      <w:r>
        <w:rPr>
          <w:spacing w:val="35"/>
          <w:sz w:val="24"/>
        </w:rPr>
        <w:t xml:space="preserve"> </w:t>
      </w:r>
      <w:r>
        <w:rPr>
          <w:sz w:val="24"/>
        </w:rPr>
        <w:t>ha</w:t>
      </w:r>
      <w:r>
        <w:rPr>
          <w:spacing w:val="34"/>
          <w:sz w:val="24"/>
        </w:rPr>
        <w:t xml:space="preserve"> </w:t>
      </w:r>
      <w:r>
        <w:rPr>
          <w:sz w:val="24"/>
        </w:rPr>
        <w:t>sido</w:t>
      </w:r>
      <w:r>
        <w:rPr>
          <w:spacing w:val="-51"/>
          <w:sz w:val="24"/>
        </w:rPr>
        <w:t xml:space="preserve"> </w:t>
      </w:r>
      <w:r>
        <w:rPr>
          <w:sz w:val="24"/>
        </w:rPr>
        <w:t>sujeto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desmontaje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alguna</w:t>
      </w:r>
      <w:r>
        <w:rPr>
          <w:spacing w:val="-2"/>
          <w:sz w:val="24"/>
        </w:rPr>
        <w:t xml:space="preserve"> </w:t>
      </w:r>
      <w:r>
        <w:rPr>
          <w:sz w:val="24"/>
        </w:rPr>
        <w:t>pieza.</w:t>
      </w:r>
    </w:p>
    <w:p w14:paraId="770DE85B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spacing w:line="293" w:lineRule="exact"/>
        <w:rPr>
          <w:sz w:val="24"/>
        </w:rPr>
      </w:pPr>
      <w:r>
        <w:rPr>
          <w:sz w:val="24"/>
        </w:rPr>
        <w:t>Pintura</w:t>
      </w:r>
      <w:r>
        <w:rPr>
          <w:spacing w:val="-4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indicaría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eventual</w:t>
      </w:r>
      <w:r>
        <w:rPr>
          <w:spacing w:val="-3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partes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contenedor.</w:t>
      </w:r>
    </w:p>
    <w:p w14:paraId="6B97D95A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rPr>
          <w:sz w:val="24"/>
        </w:rPr>
      </w:pPr>
      <w:r>
        <w:rPr>
          <w:sz w:val="24"/>
        </w:rPr>
        <w:t>Ondulaciones</w:t>
      </w:r>
      <w:r>
        <w:rPr>
          <w:spacing w:val="-2"/>
          <w:sz w:val="24"/>
        </w:rPr>
        <w:t xml:space="preserve"> </w:t>
      </w:r>
      <w:r>
        <w:rPr>
          <w:sz w:val="24"/>
        </w:rPr>
        <w:t>internas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externas</w:t>
      </w:r>
      <w:r>
        <w:rPr>
          <w:spacing w:val="-5"/>
          <w:sz w:val="24"/>
        </w:rPr>
        <w:t xml:space="preserve"> </w:t>
      </w:r>
      <w:r>
        <w:rPr>
          <w:sz w:val="24"/>
        </w:rPr>
        <w:t>desiguales.</w:t>
      </w:r>
    </w:p>
    <w:p w14:paraId="3B7A39EC" w14:textId="77777777" w:rsidR="0055438D" w:rsidRDefault="0055438D">
      <w:pPr>
        <w:rPr>
          <w:sz w:val="24"/>
        </w:rPr>
        <w:sectPr w:rsidR="0055438D">
          <w:headerReference w:type="default" r:id="rId7"/>
          <w:footerReference w:type="default" r:id="rId8"/>
          <w:type w:val="continuous"/>
          <w:pgSz w:w="11910" w:h="16840"/>
          <w:pgMar w:top="2780" w:right="440" w:bottom="1960" w:left="600" w:header="725" w:footer="1772" w:gutter="0"/>
          <w:pgNumType w:start="1"/>
          <w:cols w:space="720"/>
        </w:sectPr>
      </w:pPr>
    </w:p>
    <w:p w14:paraId="5B0CDFAF" w14:textId="77777777" w:rsidR="0055438D" w:rsidRDefault="0055438D">
      <w:pPr>
        <w:pStyle w:val="Textoindependiente"/>
        <w:spacing w:before="9"/>
        <w:rPr>
          <w:sz w:val="18"/>
        </w:rPr>
      </w:pPr>
    </w:p>
    <w:p w14:paraId="17EE2B52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spacing w:before="51"/>
        <w:ind w:right="279"/>
        <w:rPr>
          <w:sz w:val="24"/>
        </w:rPr>
      </w:pPr>
      <w:r>
        <w:rPr>
          <w:sz w:val="24"/>
        </w:rPr>
        <w:t>Vigas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travesaños</w:t>
      </w:r>
      <w:r>
        <w:rPr>
          <w:spacing w:val="31"/>
          <w:sz w:val="24"/>
        </w:rPr>
        <w:t xml:space="preserve"> </w:t>
      </w:r>
      <w:r>
        <w:rPr>
          <w:sz w:val="24"/>
        </w:rPr>
        <w:t>con</w:t>
      </w:r>
      <w:r>
        <w:rPr>
          <w:spacing w:val="34"/>
          <w:sz w:val="24"/>
        </w:rPr>
        <w:t xml:space="preserve"> </w:t>
      </w:r>
      <w:r>
        <w:rPr>
          <w:sz w:val="24"/>
        </w:rPr>
        <w:t>sonido</w:t>
      </w:r>
      <w:r>
        <w:rPr>
          <w:spacing w:val="32"/>
          <w:sz w:val="24"/>
        </w:rPr>
        <w:t xml:space="preserve"> </w:t>
      </w:r>
      <w:r>
        <w:rPr>
          <w:sz w:val="24"/>
        </w:rPr>
        <w:t>metálico</w:t>
      </w:r>
      <w:r>
        <w:rPr>
          <w:spacing w:val="29"/>
          <w:sz w:val="24"/>
        </w:rPr>
        <w:t xml:space="preserve"> </w:t>
      </w:r>
      <w:r>
        <w:rPr>
          <w:sz w:val="24"/>
        </w:rPr>
        <w:t>no</w:t>
      </w:r>
      <w:r>
        <w:rPr>
          <w:spacing w:val="29"/>
          <w:sz w:val="24"/>
        </w:rPr>
        <w:t xml:space="preserve"> </w:t>
      </w:r>
      <w:r>
        <w:rPr>
          <w:sz w:val="24"/>
        </w:rPr>
        <w:t>uniforme,</w:t>
      </w:r>
      <w:r>
        <w:rPr>
          <w:spacing w:val="32"/>
          <w:sz w:val="24"/>
        </w:rPr>
        <w:t xml:space="preserve"> </w:t>
      </w:r>
      <w:r>
        <w:rPr>
          <w:sz w:val="24"/>
        </w:rPr>
        <w:t>lo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podría</w:t>
      </w:r>
      <w:r>
        <w:rPr>
          <w:spacing w:val="34"/>
          <w:sz w:val="24"/>
        </w:rPr>
        <w:t xml:space="preserve"> </w:t>
      </w:r>
      <w:r>
        <w:rPr>
          <w:sz w:val="24"/>
        </w:rPr>
        <w:t>indicar</w:t>
      </w:r>
      <w:r>
        <w:rPr>
          <w:spacing w:val="32"/>
          <w:sz w:val="24"/>
        </w:rPr>
        <w:t xml:space="preserve"> </w:t>
      </w:r>
      <w:r>
        <w:rPr>
          <w:sz w:val="24"/>
        </w:rPr>
        <w:t>que</w:t>
      </w:r>
      <w:r>
        <w:rPr>
          <w:spacing w:val="32"/>
          <w:sz w:val="24"/>
        </w:rPr>
        <w:t xml:space="preserve"> </w:t>
      </w:r>
      <w:r>
        <w:rPr>
          <w:sz w:val="24"/>
        </w:rPr>
        <w:t>habrían</w:t>
      </w:r>
      <w:r>
        <w:rPr>
          <w:spacing w:val="33"/>
          <w:sz w:val="24"/>
        </w:rPr>
        <w:t xml:space="preserve"> </w:t>
      </w:r>
      <w:r>
        <w:rPr>
          <w:sz w:val="24"/>
        </w:rPr>
        <w:t>sido</w:t>
      </w:r>
      <w:r>
        <w:rPr>
          <w:spacing w:val="-52"/>
          <w:sz w:val="24"/>
        </w:rPr>
        <w:t xml:space="preserve"> </w:t>
      </w:r>
      <w:r>
        <w:rPr>
          <w:sz w:val="24"/>
        </w:rPr>
        <w:t>modificadas.</w:t>
      </w:r>
    </w:p>
    <w:p w14:paraId="2700AE19" w14:textId="77777777" w:rsidR="0055438D" w:rsidRDefault="00B27DDA">
      <w:pPr>
        <w:pStyle w:val="Prrafodelista"/>
        <w:numPr>
          <w:ilvl w:val="0"/>
          <w:numId w:val="5"/>
        </w:numPr>
        <w:tabs>
          <w:tab w:val="left" w:pos="479"/>
          <w:tab w:val="left" w:pos="480"/>
        </w:tabs>
        <w:ind w:right="276"/>
        <w:rPr>
          <w:sz w:val="24"/>
        </w:rPr>
      </w:pPr>
      <w:r>
        <w:rPr>
          <w:sz w:val="24"/>
        </w:rPr>
        <w:t>Lámina</w:t>
      </w:r>
      <w:r>
        <w:rPr>
          <w:spacing w:val="14"/>
          <w:sz w:val="24"/>
        </w:rPr>
        <w:t xml:space="preserve"> </w:t>
      </w:r>
      <w:r>
        <w:rPr>
          <w:sz w:val="24"/>
        </w:rPr>
        <w:t>inferior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protección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entrada</w:t>
      </w:r>
      <w:r>
        <w:rPr>
          <w:spacing w:val="15"/>
          <w:sz w:val="24"/>
        </w:rPr>
        <w:t xml:space="preserve"> </w:t>
      </w:r>
      <w:r>
        <w:rPr>
          <w:sz w:val="24"/>
        </w:rPr>
        <w:t>(tiene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20"/>
          <w:sz w:val="24"/>
        </w:rPr>
        <w:t xml:space="preserve"> </w:t>
      </w:r>
      <w:r>
        <w:rPr>
          <w:sz w:val="24"/>
        </w:rPr>
        <w:t>dimensión</w:t>
      </w:r>
      <w:r>
        <w:rPr>
          <w:spacing w:val="15"/>
          <w:sz w:val="24"/>
        </w:rPr>
        <w:t xml:space="preserve"> </w:t>
      </w:r>
      <w:r>
        <w:rPr>
          <w:sz w:val="24"/>
        </w:rPr>
        <w:t>estándar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50</w:t>
      </w:r>
      <w:r>
        <w:rPr>
          <w:spacing w:val="18"/>
          <w:sz w:val="24"/>
        </w:rPr>
        <w:t xml:space="preserve"> </w:t>
      </w:r>
      <w:r>
        <w:rPr>
          <w:sz w:val="24"/>
        </w:rPr>
        <w:t>cm),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cual</w:t>
      </w:r>
      <w:r>
        <w:rPr>
          <w:spacing w:val="15"/>
          <w:sz w:val="24"/>
        </w:rPr>
        <w:t xml:space="preserve"> </w:t>
      </w:r>
      <w:r>
        <w:rPr>
          <w:sz w:val="24"/>
        </w:rPr>
        <w:t>puede</w:t>
      </w:r>
      <w:r>
        <w:rPr>
          <w:spacing w:val="18"/>
          <w:sz w:val="24"/>
        </w:rPr>
        <w:t xml:space="preserve"> </w:t>
      </w:r>
      <w:r>
        <w:rPr>
          <w:sz w:val="24"/>
        </w:rPr>
        <w:t>ser</w:t>
      </w:r>
      <w:r>
        <w:rPr>
          <w:spacing w:val="-51"/>
          <w:sz w:val="24"/>
        </w:rPr>
        <w:t xml:space="preserve"> </w:t>
      </w:r>
      <w:r>
        <w:rPr>
          <w:sz w:val="24"/>
        </w:rPr>
        <w:t>modificada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esconder</w:t>
      </w:r>
      <w:r>
        <w:rPr>
          <w:spacing w:val="1"/>
          <w:sz w:val="24"/>
        </w:rPr>
        <w:t xml:space="preserve"> </w:t>
      </w:r>
      <w:r>
        <w:rPr>
          <w:sz w:val="24"/>
        </w:rPr>
        <w:t>materiales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1"/>
          <w:sz w:val="24"/>
        </w:rPr>
        <w:t xml:space="preserve"> </w:t>
      </w:r>
      <w:r>
        <w:rPr>
          <w:sz w:val="24"/>
        </w:rPr>
        <w:t>ilícitas.</w:t>
      </w:r>
    </w:p>
    <w:p w14:paraId="6023CF98" w14:textId="77777777" w:rsidR="0055438D" w:rsidRDefault="00B27DDA">
      <w:pPr>
        <w:pStyle w:val="Prrafodelista"/>
        <w:numPr>
          <w:ilvl w:val="0"/>
          <w:numId w:val="5"/>
        </w:numPr>
        <w:tabs>
          <w:tab w:val="left" w:pos="480"/>
        </w:tabs>
        <w:ind w:right="283"/>
        <w:rPr>
          <w:sz w:val="24"/>
        </w:rPr>
      </w:pPr>
      <w:r>
        <w:rPr>
          <w:sz w:val="24"/>
        </w:rPr>
        <w:t>Olores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pintura,</w:t>
      </w:r>
      <w:r>
        <w:rPr>
          <w:spacing w:val="49"/>
          <w:sz w:val="24"/>
        </w:rPr>
        <w:t xml:space="preserve"> </w:t>
      </w:r>
      <w:r>
        <w:rPr>
          <w:sz w:val="24"/>
        </w:rPr>
        <w:t>soldadura,</w:t>
      </w:r>
      <w:r>
        <w:rPr>
          <w:spacing w:val="49"/>
          <w:sz w:val="24"/>
        </w:rPr>
        <w:t xml:space="preserve"> </w:t>
      </w:r>
      <w:r>
        <w:rPr>
          <w:sz w:val="24"/>
        </w:rPr>
        <w:t>madera</w:t>
      </w:r>
      <w:r>
        <w:rPr>
          <w:spacing w:val="46"/>
          <w:sz w:val="24"/>
        </w:rPr>
        <w:t xml:space="preserve"> </w:t>
      </w:r>
      <w:r>
        <w:rPr>
          <w:sz w:val="24"/>
        </w:rPr>
        <w:t>quemada,</w:t>
      </w:r>
      <w:r>
        <w:rPr>
          <w:spacing w:val="49"/>
          <w:sz w:val="24"/>
        </w:rPr>
        <w:t xml:space="preserve"> </w:t>
      </w:r>
      <w:r>
        <w:rPr>
          <w:sz w:val="24"/>
        </w:rPr>
        <w:t>pegante,</w:t>
      </w:r>
      <w:r>
        <w:rPr>
          <w:spacing w:val="48"/>
          <w:sz w:val="24"/>
        </w:rPr>
        <w:t xml:space="preserve"> </w:t>
      </w:r>
      <w:r>
        <w:rPr>
          <w:sz w:val="24"/>
        </w:rPr>
        <w:t>materiales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relleno,</w:t>
      </w:r>
      <w:r>
        <w:rPr>
          <w:spacing w:val="49"/>
          <w:sz w:val="24"/>
        </w:rPr>
        <w:t xml:space="preserve"> </w:t>
      </w:r>
      <w:r>
        <w:rPr>
          <w:sz w:val="24"/>
        </w:rPr>
        <w:t>grasa,</w:t>
      </w:r>
      <w:r>
        <w:rPr>
          <w:spacing w:val="49"/>
          <w:sz w:val="24"/>
        </w:rPr>
        <w:t xml:space="preserve"> </w:t>
      </w:r>
      <w:r>
        <w:rPr>
          <w:sz w:val="24"/>
        </w:rPr>
        <w:t>etc.,</w:t>
      </w:r>
      <w:r>
        <w:rPr>
          <w:spacing w:val="48"/>
          <w:sz w:val="24"/>
        </w:rPr>
        <w:t xml:space="preserve"> </w:t>
      </w:r>
      <w:r>
        <w:rPr>
          <w:sz w:val="24"/>
        </w:rPr>
        <w:t>como</w:t>
      </w:r>
      <w:r>
        <w:rPr>
          <w:spacing w:val="-52"/>
          <w:sz w:val="24"/>
        </w:rPr>
        <w:t xml:space="preserve"> </w:t>
      </w:r>
      <w:r>
        <w:rPr>
          <w:sz w:val="24"/>
        </w:rPr>
        <w:t>complemento</w:t>
      </w:r>
      <w:r>
        <w:rPr>
          <w:spacing w:val="-3"/>
          <w:sz w:val="24"/>
        </w:rPr>
        <w:t xml:space="preserve"> </w:t>
      </w:r>
      <w:r>
        <w:rPr>
          <w:sz w:val="24"/>
        </w:rPr>
        <w:t>a la</w:t>
      </w:r>
      <w:r>
        <w:rPr>
          <w:spacing w:val="-2"/>
          <w:sz w:val="24"/>
        </w:rPr>
        <w:t xml:space="preserve"> </w:t>
      </w:r>
      <w:r>
        <w:rPr>
          <w:sz w:val="24"/>
        </w:rPr>
        <w:t>inspección</w:t>
      </w:r>
      <w:r>
        <w:rPr>
          <w:spacing w:val="2"/>
          <w:sz w:val="24"/>
        </w:rPr>
        <w:t xml:space="preserve"> </w:t>
      </w:r>
      <w:r>
        <w:rPr>
          <w:sz w:val="24"/>
        </w:rPr>
        <w:t>visual.</w:t>
      </w:r>
    </w:p>
    <w:p w14:paraId="58DFE43E" w14:textId="77777777" w:rsidR="0055438D" w:rsidRDefault="0055438D">
      <w:pPr>
        <w:pStyle w:val="Textoindependiente"/>
        <w:spacing w:before="7"/>
        <w:rPr>
          <w:sz w:val="22"/>
        </w:rPr>
      </w:pPr>
    </w:p>
    <w:p w14:paraId="2043F930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jc w:val="both"/>
      </w:pPr>
      <w:r>
        <w:t>Verificación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Comprobación</w:t>
      </w:r>
      <w:r>
        <w:rPr>
          <w:spacing w:val="-3"/>
        </w:rPr>
        <w:t xml:space="preserve"> </w:t>
      </w:r>
      <w:r>
        <w:t>del 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Contenedor</w:t>
      </w:r>
    </w:p>
    <w:p w14:paraId="6ABB7808" w14:textId="77777777" w:rsidR="0055438D" w:rsidRDefault="00B27DDA">
      <w:pPr>
        <w:pStyle w:val="Textoindependiente"/>
        <w:ind w:left="120" w:right="272"/>
        <w:jc w:val="both"/>
      </w:pPr>
      <w:r>
        <w:t>Este sirve para verificar la información entregada por el Coordinador de Logística, el cual debería estar</w:t>
      </w:r>
      <w:r>
        <w:rPr>
          <w:spacing w:val="1"/>
        </w:rPr>
        <w:t xml:space="preserve"> </w:t>
      </w:r>
      <w:r>
        <w:t xml:space="preserve">impreso en diferentes partes del contenedor. Por ejemplo, el contenedor </w:t>
      </w:r>
      <w:proofErr w:type="spellStart"/>
      <w:r>
        <w:t>Dry</w:t>
      </w:r>
      <w:proofErr w:type="spellEnd"/>
      <w:r>
        <w:t xml:space="preserve"> o Seco, tiene 6 veces su</w:t>
      </w:r>
      <w:r>
        <w:rPr>
          <w:spacing w:val="1"/>
        </w:rPr>
        <w:t xml:space="preserve"> </w:t>
      </w:r>
      <w:r>
        <w:t>número,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extremo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respectivamente, 4 impresiones del mismo número en cada uno de sus paneles laterales, frontal y en la</w:t>
      </w:r>
      <w:r>
        <w:rPr>
          <w:spacing w:val="1"/>
        </w:rPr>
        <w:t xml:space="preserve"> </w:t>
      </w:r>
      <w:r>
        <w:t>puerta.</w:t>
      </w:r>
      <w:r>
        <w:rPr>
          <w:spacing w:val="-1"/>
        </w:rPr>
        <w:t xml:space="preserve"> </w:t>
      </w:r>
      <w:r>
        <w:t>Posteriormente,</w:t>
      </w:r>
      <w:r>
        <w:rPr>
          <w:spacing w:val="-4"/>
        </w:rPr>
        <w:t xml:space="preserve"> </w:t>
      </w:r>
      <w:r>
        <w:t>aplique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fórmula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verificación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dígito.</w:t>
      </w:r>
    </w:p>
    <w:p w14:paraId="34F8C3B1" w14:textId="77777777" w:rsidR="0055438D" w:rsidRDefault="0055438D">
      <w:pPr>
        <w:pStyle w:val="Textoindependiente"/>
        <w:spacing w:before="1"/>
      </w:pPr>
    </w:p>
    <w:p w14:paraId="46782FA6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spacing w:before="1"/>
        <w:jc w:val="both"/>
      </w:pPr>
      <w:r>
        <w:t>Inspección</w:t>
      </w:r>
      <w:r>
        <w:rPr>
          <w:spacing w:val="-4"/>
        </w:rPr>
        <w:t xml:space="preserve"> </w:t>
      </w:r>
      <w:r>
        <w:t>de Puertas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Contenedores</w:t>
      </w:r>
    </w:p>
    <w:p w14:paraId="0BC8BEB0" w14:textId="77777777" w:rsidR="0055438D" w:rsidRDefault="00B27DDA">
      <w:pPr>
        <w:pStyle w:val="Textoindependiente"/>
        <w:ind w:left="120" w:right="273"/>
        <w:jc w:val="both"/>
      </w:pP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sitios</w:t>
      </w:r>
      <w:r>
        <w:rPr>
          <w:spacing w:val="1"/>
        </w:rPr>
        <w:t xml:space="preserve"> </w:t>
      </w:r>
      <w:r>
        <w:t>vulnerables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modificados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ajustarse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estándares</w:t>
      </w:r>
      <w:r>
        <w:rPr>
          <w:spacing w:val="1"/>
        </w:rPr>
        <w:t xml:space="preserve"> </w:t>
      </w:r>
      <w:r>
        <w:t>internacionales. Es aquí donde una debilidad del control puede facilitar la introducción de mercancías</w:t>
      </w:r>
      <w:r>
        <w:rPr>
          <w:spacing w:val="1"/>
        </w:rPr>
        <w:t xml:space="preserve"> </w:t>
      </w:r>
      <w:r>
        <w:t>ilícitas,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violentadas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abrir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autorizada.</w:t>
      </w:r>
    </w:p>
    <w:p w14:paraId="2F480F13" w14:textId="77777777" w:rsidR="0055438D" w:rsidRDefault="0055438D">
      <w:pPr>
        <w:pStyle w:val="Textoindependiente"/>
        <w:spacing w:before="8"/>
        <w:rPr>
          <w:sz w:val="22"/>
        </w:rPr>
      </w:pPr>
    </w:p>
    <w:p w14:paraId="7A771B06" w14:textId="77777777" w:rsidR="0055438D" w:rsidRDefault="00B27DDA">
      <w:pPr>
        <w:pStyle w:val="Prrafodelista"/>
        <w:numPr>
          <w:ilvl w:val="0"/>
          <w:numId w:val="4"/>
        </w:numPr>
        <w:tabs>
          <w:tab w:val="left" w:pos="480"/>
        </w:tabs>
        <w:spacing w:before="1"/>
        <w:ind w:right="277"/>
        <w:rPr>
          <w:sz w:val="24"/>
        </w:rPr>
      </w:pPr>
      <w:r>
        <w:rPr>
          <w:sz w:val="24"/>
        </w:rPr>
        <w:t>Remaches</w:t>
      </w:r>
      <w:r>
        <w:rPr>
          <w:spacing w:val="48"/>
          <w:sz w:val="24"/>
        </w:rPr>
        <w:t xml:space="preserve"> </w:t>
      </w:r>
      <w:r>
        <w:rPr>
          <w:sz w:val="24"/>
        </w:rPr>
        <w:t>y</w:t>
      </w:r>
      <w:r>
        <w:rPr>
          <w:spacing w:val="48"/>
          <w:sz w:val="24"/>
        </w:rPr>
        <w:t xml:space="preserve"> </w:t>
      </w:r>
      <w:r>
        <w:rPr>
          <w:sz w:val="24"/>
        </w:rPr>
        <w:t>tuercas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los</w:t>
      </w:r>
      <w:r>
        <w:rPr>
          <w:spacing w:val="49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seguridad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las</w:t>
      </w:r>
      <w:r>
        <w:rPr>
          <w:spacing w:val="49"/>
          <w:sz w:val="24"/>
        </w:rPr>
        <w:t xml:space="preserve"> </w:t>
      </w:r>
      <w:r>
        <w:rPr>
          <w:sz w:val="24"/>
        </w:rPr>
        <w:t>puertas</w:t>
      </w:r>
      <w:r>
        <w:rPr>
          <w:spacing w:val="49"/>
          <w:sz w:val="24"/>
        </w:rPr>
        <w:t xml:space="preserve"> </w:t>
      </w:r>
      <w:r>
        <w:rPr>
          <w:sz w:val="24"/>
        </w:rPr>
        <w:t>verificando</w:t>
      </w:r>
      <w:r>
        <w:rPr>
          <w:spacing w:val="49"/>
          <w:sz w:val="24"/>
        </w:rPr>
        <w:t xml:space="preserve"> </w:t>
      </w:r>
      <w:r>
        <w:rPr>
          <w:sz w:val="24"/>
        </w:rPr>
        <w:t>que</w:t>
      </w:r>
      <w:r>
        <w:rPr>
          <w:spacing w:val="49"/>
          <w:sz w:val="24"/>
        </w:rPr>
        <w:t xml:space="preserve"> </w:t>
      </w:r>
      <w:r>
        <w:rPr>
          <w:sz w:val="24"/>
        </w:rPr>
        <w:t>los</w:t>
      </w:r>
      <w:r>
        <w:rPr>
          <w:spacing w:val="50"/>
          <w:sz w:val="24"/>
        </w:rPr>
        <w:t xml:space="preserve"> </w:t>
      </w:r>
      <w:r>
        <w:rPr>
          <w:sz w:val="24"/>
        </w:rPr>
        <w:t>remaches</w:t>
      </w:r>
      <w:r>
        <w:rPr>
          <w:spacing w:val="-51"/>
          <w:sz w:val="24"/>
        </w:rPr>
        <w:t xml:space="preserve"> </w:t>
      </w:r>
      <w:r>
        <w:rPr>
          <w:sz w:val="24"/>
        </w:rPr>
        <w:t>tengan cabeza</w:t>
      </w:r>
      <w:r>
        <w:rPr>
          <w:spacing w:val="-2"/>
          <w:sz w:val="24"/>
        </w:rPr>
        <w:t xml:space="preserve"> </w:t>
      </w:r>
      <w:r>
        <w:rPr>
          <w:sz w:val="24"/>
        </w:rPr>
        <w:t>redonda y</w:t>
      </w:r>
      <w:r>
        <w:rPr>
          <w:spacing w:val="-3"/>
          <w:sz w:val="24"/>
        </w:rPr>
        <w:t xml:space="preserve"> </w:t>
      </w:r>
      <w:r>
        <w:rPr>
          <w:sz w:val="24"/>
        </w:rPr>
        <w:t>que el</w:t>
      </w:r>
      <w:r>
        <w:rPr>
          <w:spacing w:val="-2"/>
          <w:sz w:val="24"/>
        </w:rPr>
        <w:t xml:space="preserve"> </w:t>
      </w:r>
      <w:r>
        <w:rPr>
          <w:sz w:val="24"/>
        </w:rPr>
        <w:t>extremo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tuerca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hembra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esté </w:t>
      </w:r>
      <w:proofErr w:type="gramStart"/>
      <w:r>
        <w:rPr>
          <w:sz w:val="24"/>
        </w:rPr>
        <w:t>soldada</w:t>
      </w:r>
      <w:proofErr w:type="gramEnd"/>
      <w:r>
        <w:rPr>
          <w:sz w:val="24"/>
        </w:rPr>
        <w:t>.</w:t>
      </w:r>
    </w:p>
    <w:p w14:paraId="4654AE30" w14:textId="77777777" w:rsidR="0055438D" w:rsidRDefault="00B27DDA">
      <w:pPr>
        <w:pStyle w:val="Prrafodelista"/>
        <w:numPr>
          <w:ilvl w:val="0"/>
          <w:numId w:val="4"/>
        </w:numPr>
        <w:tabs>
          <w:tab w:val="left" w:pos="480"/>
        </w:tabs>
        <w:rPr>
          <w:sz w:val="24"/>
        </w:rPr>
      </w:pPr>
      <w:r>
        <w:rPr>
          <w:sz w:val="24"/>
        </w:rPr>
        <w:t>Canal</w:t>
      </w:r>
      <w:r>
        <w:rPr>
          <w:spacing w:val="-2"/>
          <w:sz w:val="24"/>
        </w:rPr>
        <w:t xml:space="preserve"> </w:t>
      </w:r>
      <w:r>
        <w:rPr>
          <w:sz w:val="24"/>
        </w:rPr>
        <w:t>superior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inferior</w:t>
      </w:r>
      <w:r>
        <w:rPr>
          <w:spacing w:val="-5"/>
          <w:sz w:val="24"/>
        </w:rPr>
        <w:t xml:space="preserve"> </w:t>
      </w:r>
      <w:r>
        <w:rPr>
          <w:sz w:val="24"/>
        </w:rPr>
        <w:t>interno</w:t>
      </w:r>
      <w:r>
        <w:rPr>
          <w:spacing w:val="-1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tapas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empleados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esconder</w:t>
      </w:r>
      <w:r>
        <w:rPr>
          <w:spacing w:val="-1"/>
          <w:sz w:val="24"/>
        </w:rPr>
        <w:t xml:space="preserve"> </w:t>
      </w:r>
      <w:r>
        <w:rPr>
          <w:sz w:val="24"/>
        </w:rPr>
        <w:t>mercancías</w:t>
      </w:r>
      <w:r>
        <w:rPr>
          <w:spacing w:val="-2"/>
          <w:sz w:val="24"/>
        </w:rPr>
        <w:t xml:space="preserve"> </w:t>
      </w:r>
      <w:r>
        <w:rPr>
          <w:sz w:val="24"/>
        </w:rPr>
        <w:t>ilícitas.</w:t>
      </w:r>
    </w:p>
    <w:p w14:paraId="39AB4EC4" w14:textId="77777777" w:rsidR="0055438D" w:rsidRDefault="00B27DDA">
      <w:pPr>
        <w:pStyle w:val="Prrafodelista"/>
        <w:numPr>
          <w:ilvl w:val="0"/>
          <w:numId w:val="4"/>
        </w:numPr>
        <w:tabs>
          <w:tab w:val="left" w:pos="480"/>
        </w:tabs>
        <w:ind w:right="279"/>
        <w:rPr>
          <w:sz w:val="24"/>
        </w:rPr>
      </w:pPr>
      <w:r>
        <w:rPr>
          <w:sz w:val="24"/>
        </w:rPr>
        <w:t>Áreas</w:t>
      </w:r>
      <w:r>
        <w:rPr>
          <w:spacing w:val="4"/>
          <w:sz w:val="24"/>
        </w:rPr>
        <w:t xml:space="preserve"> </w:t>
      </w:r>
      <w:r>
        <w:rPr>
          <w:sz w:val="24"/>
        </w:rPr>
        <w:t>aledañas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remaches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bisagras</w:t>
      </w:r>
      <w:r>
        <w:rPr>
          <w:spacing w:val="3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muestra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golpes,</w:t>
      </w:r>
      <w:r>
        <w:rPr>
          <w:spacing w:val="2"/>
          <w:sz w:val="24"/>
        </w:rPr>
        <w:t xml:space="preserve"> </w:t>
      </w:r>
      <w:r>
        <w:rPr>
          <w:sz w:val="24"/>
        </w:rPr>
        <w:t>pintura</w:t>
      </w:r>
      <w:r>
        <w:rPr>
          <w:spacing w:val="4"/>
          <w:sz w:val="24"/>
        </w:rPr>
        <w:t xml:space="preserve"> </w:t>
      </w:r>
      <w:r>
        <w:rPr>
          <w:sz w:val="24"/>
        </w:rPr>
        <w:t>nueva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forcejeo,</w:t>
      </w:r>
      <w:r>
        <w:rPr>
          <w:spacing w:val="4"/>
          <w:sz w:val="24"/>
        </w:rPr>
        <w:t xml:space="preserve"> </w:t>
      </w:r>
      <w:r>
        <w:rPr>
          <w:sz w:val="24"/>
        </w:rPr>
        <w:t>lo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permite</w:t>
      </w:r>
      <w:r>
        <w:rPr>
          <w:spacing w:val="-51"/>
          <w:sz w:val="24"/>
        </w:rPr>
        <w:t xml:space="preserve"> </w:t>
      </w: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contenedor</w:t>
      </w:r>
      <w:r>
        <w:rPr>
          <w:spacing w:val="-3"/>
          <w:sz w:val="24"/>
        </w:rPr>
        <w:t xml:space="preserve"> </w:t>
      </w:r>
      <w:r>
        <w:rPr>
          <w:sz w:val="24"/>
        </w:rPr>
        <w:t>fue</w:t>
      </w:r>
      <w:r>
        <w:rPr>
          <w:spacing w:val="-1"/>
          <w:sz w:val="24"/>
        </w:rPr>
        <w:t xml:space="preserve"> </w:t>
      </w:r>
      <w:r>
        <w:rPr>
          <w:sz w:val="24"/>
        </w:rPr>
        <w:t>preparado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abierto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facilidad</w:t>
      </w:r>
      <w:r>
        <w:rPr>
          <w:spacing w:val="-2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haber</w:t>
      </w:r>
      <w:r>
        <w:rPr>
          <w:spacing w:val="-1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llenado.</w:t>
      </w:r>
    </w:p>
    <w:p w14:paraId="7BF97B2F" w14:textId="77777777" w:rsidR="0055438D" w:rsidRDefault="00B27DDA">
      <w:pPr>
        <w:pStyle w:val="Prrafodelista"/>
        <w:numPr>
          <w:ilvl w:val="0"/>
          <w:numId w:val="4"/>
        </w:numPr>
        <w:tabs>
          <w:tab w:val="left" w:pos="480"/>
        </w:tabs>
        <w:spacing w:line="293" w:lineRule="exact"/>
        <w:rPr>
          <w:rFonts w:ascii="Cambria"/>
          <w:sz w:val="24"/>
        </w:rPr>
      </w:pPr>
      <w:r>
        <w:rPr>
          <w:sz w:val="24"/>
        </w:rPr>
        <w:t>Remaches,</w:t>
      </w:r>
      <w:r>
        <w:rPr>
          <w:spacing w:val="-4"/>
          <w:sz w:val="24"/>
        </w:rPr>
        <w:t xml:space="preserve"> </w:t>
      </w:r>
      <w:r>
        <w:rPr>
          <w:sz w:val="24"/>
        </w:rPr>
        <w:t>tuerca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tornillos</w:t>
      </w:r>
      <w:r>
        <w:rPr>
          <w:spacing w:val="-3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soldadura.</w:t>
      </w:r>
    </w:p>
    <w:p w14:paraId="2CF7ACF1" w14:textId="77777777" w:rsidR="0055438D" w:rsidRDefault="0055438D">
      <w:pPr>
        <w:pStyle w:val="Textoindependiente"/>
        <w:spacing w:before="9"/>
        <w:rPr>
          <w:sz w:val="22"/>
        </w:rPr>
      </w:pPr>
    </w:p>
    <w:p w14:paraId="34B25E90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jc w:val="both"/>
      </w:pPr>
      <w:r>
        <w:t>Inspección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Pisos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Contenedores</w:t>
      </w:r>
    </w:p>
    <w:p w14:paraId="39E278F4" w14:textId="77777777" w:rsidR="0055438D" w:rsidRDefault="00B27DDA">
      <w:pPr>
        <w:pStyle w:val="Textoindependiente"/>
        <w:ind w:left="120" w:right="274"/>
        <w:jc w:val="both"/>
      </w:pPr>
      <w:r>
        <w:t>Debe hacerse desde la parte interior hacia el exterior; los riesgos generalmente se incrementan en esta</w:t>
      </w:r>
      <w:r>
        <w:rPr>
          <w:spacing w:val="1"/>
        </w:rPr>
        <w:t xml:space="preserve"> </w:t>
      </w:r>
      <w:r>
        <w:t>área porque los mecanismos para levantar los contenedores y revisarlos en la parte inferior. La inspección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 en el</w:t>
      </w:r>
      <w:r>
        <w:rPr>
          <w:spacing w:val="-2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en que el</w:t>
      </w:r>
      <w:r>
        <w:rPr>
          <w:spacing w:val="-2"/>
        </w:rPr>
        <w:t xml:space="preserve"> </w:t>
      </w:r>
      <w:r>
        <w:t>contenedor</w:t>
      </w:r>
      <w:r>
        <w:rPr>
          <w:spacing w:val="-1"/>
        </w:rPr>
        <w:t xml:space="preserve"> </w:t>
      </w:r>
      <w:r>
        <w:t>llega al</w:t>
      </w:r>
      <w:r>
        <w:rPr>
          <w:spacing w:val="-1"/>
        </w:rPr>
        <w:t xml:space="preserve"> </w:t>
      </w:r>
      <w:r>
        <w:t>patio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planta.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inspeccionar:</w:t>
      </w:r>
    </w:p>
    <w:p w14:paraId="4046FCC9" w14:textId="77777777" w:rsidR="0055438D" w:rsidRDefault="0055438D">
      <w:pPr>
        <w:pStyle w:val="Textoindependiente"/>
        <w:spacing w:before="11"/>
        <w:rPr>
          <w:sz w:val="23"/>
        </w:rPr>
      </w:pPr>
    </w:p>
    <w:p w14:paraId="7E5C842E" w14:textId="77777777" w:rsidR="0055438D" w:rsidRDefault="00B27DDA">
      <w:pPr>
        <w:pStyle w:val="Prrafodelista"/>
        <w:numPr>
          <w:ilvl w:val="0"/>
          <w:numId w:val="3"/>
        </w:numPr>
        <w:tabs>
          <w:tab w:val="left" w:pos="480"/>
        </w:tabs>
        <w:spacing w:before="1"/>
        <w:ind w:right="281"/>
        <w:rPr>
          <w:rFonts w:ascii="Cambria" w:hAnsi="Cambria"/>
          <w:sz w:val="24"/>
        </w:rPr>
      </w:pPr>
      <w:r>
        <w:rPr>
          <w:sz w:val="24"/>
        </w:rPr>
        <w:t>Si</w:t>
      </w:r>
      <w:r>
        <w:rPr>
          <w:spacing w:val="25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piso</w:t>
      </w:r>
      <w:r>
        <w:rPr>
          <w:spacing w:val="23"/>
          <w:sz w:val="24"/>
        </w:rPr>
        <w:t xml:space="preserve"> </w:t>
      </w:r>
      <w:r>
        <w:rPr>
          <w:sz w:val="24"/>
        </w:rPr>
        <w:t>está</w:t>
      </w:r>
      <w:r>
        <w:rPr>
          <w:spacing w:val="22"/>
          <w:sz w:val="24"/>
        </w:rPr>
        <w:t xml:space="preserve"> </w:t>
      </w:r>
      <w:r>
        <w:rPr>
          <w:sz w:val="24"/>
        </w:rPr>
        <w:t>desnivelado</w:t>
      </w:r>
      <w:r>
        <w:rPr>
          <w:spacing w:val="25"/>
          <w:sz w:val="24"/>
        </w:rPr>
        <w:t xml:space="preserve"> </w:t>
      </w:r>
      <w:r>
        <w:rPr>
          <w:sz w:val="24"/>
        </w:rPr>
        <w:t>interna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externamente,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4"/>
          <w:sz w:val="24"/>
        </w:rPr>
        <w:t xml:space="preserve"> </w:t>
      </w:r>
      <w:r>
        <w:rPr>
          <w:sz w:val="24"/>
        </w:rPr>
        <w:t>particular</w:t>
      </w:r>
      <w:r>
        <w:rPr>
          <w:spacing w:val="23"/>
          <w:sz w:val="24"/>
        </w:rPr>
        <w:t xml:space="preserve"> </w:t>
      </w:r>
      <w:r>
        <w:rPr>
          <w:sz w:val="24"/>
        </w:rPr>
        <w:t>si</w:t>
      </w:r>
      <w:r>
        <w:rPr>
          <w:spacing w:val="22"/>
          <w:sz w:val="24"/>
        </w:rPr>
        <w:t xml:space="preserve"> </w:t>
      </w:r>
      <w:r>
        <w:rPr>
          <w:sz w:val="24"/>
        </w:rPr>
        <w:t>evidencia</w:t>
      </w:r>
      <w:r>
        <w:rPr>
          <w:spacing w:val="26"/>
          <w:sz w:val="24"/>
        </w:rPr>
        <w:t xml:space="preserve"> </w:t>
      </w:r>
      <w:r>
        <w:rPr>
          <w:sz w:val="24"/>
        </w:rPr>
        <w:t>alguna</w:t>
      </w:r>
      <w:r>
        <w:rPr>
          <w:spacing w:val="22"/>
          <w:sz w:val="24"/>
        </w:rPr>
        <w:t xml:space="preserve"> </w:t>
      </w:r>
      <w:r>
        <w:rPr>
          <w:sz w:val="24"/>
        </w:rPr>
        <w:t>diferencia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altura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piso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puerta</w:t>
      </w:r>
      <w:r>
        <w:rPr>
          <w:spacing w:val="-2"/>
          <w:sz w:val="24"/>
        </w:rPr>
        <w:t xml:space="preserve"> </w:t>
      </w:r>
      <w:r>
        <w:rPr>
          <w:sz w:val="24"/>
        </w:rPr>
        <w:t>y el</w:t>
      </w:r>
      <w:r>
        <w:rPr>
          <w:spacing w:val="-2"/>
          <w:sz w:val="24"/>
        </w:rPr>
        <w:t xml:space="preserve"> </w:t>
      </w:r>
      <w:r>
        <w:rPr>
          <w:sz w:val="24"/>
        </w:rPr>
        <w:t>fondo.</w:t>
      </w:r>
    </w:p>
    <w:p w14:paraId="3E47DEC2" w14:textId="77777777" w:rsidR="0055438D" w:rsidRDefault="00B27DDA">
      <w:pPr>
        <w:pStyle w:val="Prrafodelista"/>
        <w:numPr>
          <w:ilvl w:val="0"/>
          <w:numId w:val="3"/>
        </w:numPr>
        <w:tabs>
          <w:tab w:val="left" w:pos="480"/>
        </w:tabs>
        <w:ind w:right="275"/>
        <w:rPr>
          <w:sz w:val="24"/>
        </w:rPr>
      </w:pP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encima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nivel 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vigas</w:t>
      </w:r>
      <w:r>
        <w:rPr>
          <w:spacing w:val="1"/>
          <w:sz w:val="24"/>
        </w:rPr>
        <w:t xml:space="preserve"> </w:t>
      </w:r>
      <w:r>
        <w:rPr>
          <w:sz w:val="24"/>
        </w:rPr>
        <w:t>inferiores</w:t>
      </w:r>
      <w:r>
        <w:rPr>
          <w:spacing w:val="1"/>
          <w:sz w:val="24"/>
        </w:rPr>
        <w:t xml:space="preserve"> </w:t>
      </w:r>
      <w:r>
        <w:rPr>
          <w:sz w:val="24"/>
        </w:rPr>
        <w:t>(piso</w:t>
      </w:r>
      <w:r>
        <w:rPr>
          <w:spacing w:val="5"/>
          <w:sz w:val="24"/>
        </w:rPr>
        <w:t xml:space="preserve"> </w:t>
      </w:r>
      <w:r>
        <w:rPr>
          <w:sz w:val="24"/>
        </w:rPr>
        <w:t>interior)</w:t>
      </w:r>
      <w:r>
        <w:rPr>
          <w:spacing w:val="-2"/>
          <w:sz w:val="24"/>
        </w:rPr>
        <w:t xml:space="preserve"> </w:t>
      </w:r>
      <w:r>
        <w:rPr>
          <w:sz w:val="24"/>
        </w:rPr>
        <w:t>pues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piso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2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debajo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vigas</w:t>
      </w:r>
      <w:r>
        <w:rPr>
          <w:spacing w:val="-51"/>
          <w:sz w:val="24"/>
        </w:rPr>
        <w:t xml:space="preserve"> </w:t>
      </w:r>
      <w:r>
        <w:rPr>
          <w:sz w:val="24"/>
        </w:rPr>
        <w:t>estructurales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contenedor</w:t>
      </w:r>
    </w:p>
    <w:p w14:paraId="663990AA" w14:textId="77777777" w:rsidR="0055438D" w:rsidRDefault="00B27DDA">
      <w:pPr>
        <w:pStyle w:val="Prrafodelista"/>
        <w:numPr>
          <w:ilvl w:val="0"/>
          <w:numId w:val="3"/>
        </w:numPr>
        <w:tabs>
          <w:tab w:val="left" w:pos="480"/>
        </w:tabs>
        <w:ind w:right="283"/>
        <w:rPr>
          <w:sz w:val="24"/>
        </w:rPr>
      </w:pPr>
      <w:r>
        <w:rPr>
          <w:sz w:val="24"/>
        </w:rPr>
        <w:t>Reparaciones</w:t>
      </w:r>
      <w:r>
        <w:rPr>
          <w:spacing w:val="15"/>
          <w:sz w:val="24"/>
        </w:rPr>
        <w:t xml:space="preserve"> </w:t>
      </w:r>
      <w:r>
        <w:rPr>
          <w:sz w:val="24"/>
        </w:rPr>
        <w:t>nuevas,</w:t>
      </w:r>
      <w:r>
        <w:rPr>
          <w:spacing w:val="18"/>
          <w:sz w:val="24"/>
        </w:rPr>
        <w:t xml:space="preserve"> </w:t>
      </w:r>
      <w:r>
        <w:rPr>
          <w:sz w:val="24"/>
        </w:rPr>
        <w:t>verificando</w:t>
      </w:r>
      <w:r>
        <w:rPr>
          <w:spacing w:val="19"/>
          <w:sz w:val="24"/>
        </w:rPr>
        <w:t xml:space="preserve"> </w:t>
      </w:r>
      <w:r>
        <w:rPr>
          <w:sz w:val="24"/>
        </w:rPr>
        <w:t>si</w:t>
      </w:r>
      <w:r>
        <w:rPr>
          <w:spacing w:val="17"/>
          <w:sz w:val="24"/>
        </w:rPr>
        <w:t xml:space="preserve"> </w:t>
      </w:r>
      <w:r>
        <w:rPr>
          <w:sz w:val="24"/>
        </w:rPr>
        <w:t>estás</w:t>
      </w:r>
      <w:r>
        <w:rPr>
          <w:spacing w:val="18"/>
          <w:sz w:val="24"/>
        </w:rPr>
        <w:t xml:space="preserve"> </w:t>
      </w:r>
      <w:r>
        <w:rPr>
          <w:sz w:val="24"/>
        </w:rPr>
        <w:t>fueron</w:t>
      </w:r>
      <w:r>
        <w:rPr>
          <w:spacing w:val="16"/>
          <w:sz w:val="24"/>
        </w:rPr>
        <w:t xml:space="preserve"> </w:t>
      </w:r>
      <w:r>
        <w:rPr>
          <w:sz w:val="24"/>
        </w:rPr>
        <w:t>ordenadas</w:t>
      </w:r>
      <w:r>
        <w:rPr>
          <w:spacing w:val="16"/>
          <w:sz w:val="24"/>
        </w:rPr>
        <w:t xml:space="preserve"> </w:t>
      </w:r>
      <w:r>
        <w:rPr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19"/>
          <w:sz w:val="24"/>
        </w:rPr>
        <w:t xml:space="preserve"> </w:t>
      </w:r>
      <w:r>
        <w:rPr>
          <w:sz w:val="24"/>
        </w:rPr>
        <w:t>con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formato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entrega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patio</w:t>
      </w:r>
      <w:r>
        <w:rPr>
          <w:spacing w:val="-51"/>
          <w:sz w:val="24"/>
        </w:rPr>
        <w:t xml:space="preserve"> </w:t>
      </w:r>
      <w:r>
        <w:rPr>
          <w:sz w:val="24"/>
        </w:rPr>
        <w:t>almacenador autorizado,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estándares</w:t>
      </w:r>
      <w:r>
        <w:rPr>
          <w:spacing w:val="4"/>
          <w:sz w:val="24"/>
        </w:rPr>
        <w:t xml:space="preserve"> </w:t>
      </w:r>
      <w:r>
        <w:rPr>
          <w:sz w:val="24"/>
        </w:rPr>
        <w:t>internacionalmente aceptados.</w:t>
      </w:r>
    </w:p>
    <w:p w14:paraId="496FC1F1" w14:textId="77777777" w:rsidR="0055438D" w:rsidRDefault="00B27DDA">
      <w:pPr>
        <w:pStyle w:val="Prrafodelista"/>
        <w:numPr>
          <w:ilvl w:val="0"/>
          <w:numId w:val="3"/>
        </w:numPr>
        <w:tabs>
          <w:tab w:val="left" w:pos="480"/>
        </w:tabs>
        <w:spacing w:before="2"/>
        <w:ind w:right="282"/>
        <w:rPr>
          <w:sz w:val="24"/>
        </w:rPr>
      </w:pPr>
      <w:r>
        <w:rPr>
          <w:sz w:val="24"/>
        </w:rPr>
        <w:t>Piso</w:t>
      </w:r>
      <w:r>
        <w:rPr>
          <w:spacing w:val="31"/>
          <w:sz w:val="24"/>
        </w:rPr>
        <w:t xml:space="preserve"> </w:t>
      </w:r>
      <w:r>
        <w:rPr>
          <w:sz w:val="24"/>
        </w:rPr>
        <w:t>exterior</w:t>
      </w:r>
      <w:r>
        <w:rPr>
          <w:spacing w:val="31"/>
          <w:sz w:val="24"/>
        </w:rPr>
        <w:t xml:space="preserve"> </w:t>
      </w:r>
      <w:r>
        <w:rPr>
          <w:sz w:val="24"/>
        </w:rPr>
        <w:t>vigas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2"/>
          <w:sz w:val="24"/>
        </w:rPr>
        <w:t xml:space="preserve"> </w:t>
      </w:r>
      <w:r>
        <w:rPr>
          <w:sz w:val="24"/>
        </w:rPr>
        <w:t>I,</w:t>
      </w:r>
      <w:r>
        <w:rPr>
          <w:spacing w:val="28"/>
          <w:sz w:val="24"/>
        </w:rPr>
        <w:t xml:space="preserve"> </w:t>
      </w:r>
      <w:r>
        <w:rPr>
          <w:sz w:val="24"/>
        </w:rPr>
        <w:t>L</w:t>
      </w:r>
      <w:r>
        <w:rPr>
          <w:spacing w:val="30"/>
          <w:sz w:val="24"/>
        </w:rPr>
        <w:t xml:space="preserve"> </w:t>
      </w:r>
      <w:r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T,</w:t>
      </w:r>
      <w:r>
        <w:rPr>
          <w:spacing w:val="31"/>
          <w:sz w:val="24"/>
        </w:rPr>
        <w:t xml:space="preserve"> </w:t>
      </w:r>
      <w:r>
        <w:rPr>
          <w:sz w:val="24"/>
        </w:rPr>
        <w:t>las</w:t>
      </w:r>
      <w:r>
        <w:rPr>
          <w:spacing w:val="31"/>
          <w:sz w:val="24"/>
        </w:rPr>
        <w:t xml:space="preserve"> </w:t>
      </w:r>
      <w:r>
        <w:rPr>
          <w:sz w:val="24"/>
        </w:rPr>
        <w:t>cuelas</w:t>
      </w:r>
      <w:r>
        <w:rPr>
          <w:spacing w:val="30"/>
          <w:sz w:val="24"/>
        </w:rPr>
        <w:t xml:space="preserve"> </w:t>
      </w:r>
      <w:r>
        <w:rPr>
          <w:sz w:val="24"/>
        </w:rPr>
        <w:t>deben</w:t>
      </w:r>
      <w:r>
        <w:rPr>
          <w:spacing w:val="29"/>
          <w:sz w:val="24"/>
        </w:rPr>
        <w:t xml:space="preserve"> </w:t>
      </w:r>
      <w:r>
        <w:rPr>
          <w:sz w:val="24"/>
        </w:rPr>
        <w:t>ser</w:t>
      </w:r>
      <w:r>
        <w:rPr>
          <w:spacing w:val="31"/>
          <w:sz w:val="24"/>
        </w:rPr>
        <w:t xml:space="preserve"> </w:t>
      </w:r>
      <w:r>
        <w:rPr>
          <w:sz w:val="24"/>
        </w:rPr>
        <w:t>macizas,</w:t>
      </w:r>
      <w:r>
        <w:rPr>
          <w:spacing w:val="30"/>
          <w:sz w:val="24"/>
        </w:rPr>
        <w:t xml:space="preserve"> </w:t>
      </w:r>
      <w:r>
        <w:rPr>
          <w:sz w:val="24"/>
        </w:rPr>
        <w:t>al</w:t>
      </w:r>
      <w:r>
        <w:rPr>
          <w:spacing w:val="31"/>
          <w:sz w:val="24"/>
        </w:rPr>
        <w:t xml:space="preserve"> </w:t>
      </w:r>
      <w:r>
        <w:rPr>
          <w:sz w:val="24"/>
        </w:rPr>
        <w:t>observar</w:t>
      </w:r>
      <w:r>
        <w:rPr>
          <w:spacing w:val="28"/>
          <w:sz w:val="24"/>
        </w:rPr>
        <w:t xml:space="preserve"> </w:t>
      </w:r>
      <w:r>
        <w:rPr>
          <w:sz w:val="24"/>
        </w:rPr>
        <w:t>cambios</w:t>
      </w:r>
      <w:r>
        <w:rPr>
          <w:spacing w:val="31"/>
          <w:sz w:val="24"/>
        </w:rPr>
        <w:t xml:space="preserve"> </w:t>
      </w:r>
      <w:r>
        <w:rPr>
          <w:sz w:val="24"/>
        </w:rPr>
        <w:t>inexplicables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t>grosor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vigas</w:t>
      </w:r>
      <w:r>
        <w:rPr>
          <w:spacing w:val="-2"/>
          <w:sz w:val="24"/>
        </w:rPr>
        <w:t xml:space="preserve"> </w:t>
      </w:r>
      <w:r>
        <w:rPr>
          <w:sz w:val="24"/>
        </w:rPr>
        <w:t>podría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signo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contenedor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sido</w:t>
      </w:r>
      <w:r>
        <w:rPr>
          <w:spacing w:val="-3"/>
          <w:sz w:val="24"/>
        </w:rPr>
        <w:t xml:space="preserve"> </w:t>
      </w:r>
      <w:r>
        <w:rPr>
          <w:sz w:val="24"/>
        </w:rPr>
        <w:t>modificado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fines ilícitos</w:t>
      </w:r>
    </w:p>
    <w:p w14:paraId="5F7021E0" w14:textId="77777777" w:rsidR="0055438D" w:rsidRDefault="0055438D">
      <w:pPr>
        <w:rPr>
          <w:sz w:val="24"/>
        </w:rPr>
        <w:sectPr w:rsidR="0055438D">
          <w:pgSz w:w="11910" w:h="16840"/>
          <w:pgMar w:top="2780" w:right="440" w:bottom="1980" w:left="600" w:header="725" w:footer="1772" w:gutter="0"/>
          <w:cols w:space="720"/>
        </w:sectPr>
      </w:pPr>
    </w:p>
    <w:p w14:paraId="6BD07AB8" w14:textId="77777777" w:rsidR="0055438D" w:rsidRDefault="0055438D">
      <w:pPr>
        <w:pStyle w:val="Textoindependiente"/>
        <w:spacing w:before="9"/>
        <w:rPr>
          <w:sz w:val="18"/>
        </w:rPr>
      </w:pPr>
    </w:p>
    <w:p w14:paraId="3800D7B6" w14:textId="77777777" w:rsidR="0055438D" w:rsidRDefault="00B27DDA">
      <w:pPr>
        <w:pStyle w:val="Prrafodelista"/>
        <w:numPr>
          <w:ilvl w:val="0"/>
          <w:numId w:val="3"/>
        </w:numPr>
        <w:tabs>
          <w:tab w:val="left" w:pos="480"/>
        </w:tabs>
        <w:spacing w:before="51"/>
        <w:ind w:right="281"/>
        <w:jc w:val="both"/>
        <w:rPr>
          <w:sz w:val="24"/>
        </w:rPr>
      </w:pPr>
      <w:r>
        <w:rPr>
          <w:sz w:val="24"/>
        </w:rPr>
        <w:t>Piso</w:t>
      </w:r>
      <w:r>
        <w:rPr>
          <w:spacing w:val="1"/>
          <w:sz w:val="24"/>
        </w:rPr>
        <w:t xml:space="preserve"> </w:t>
      </w:r>
      <w:r>
        <w:rPr>
          <w:sz w:val="24"/>
        </w:rPr>
        <w:t>exterior,</w:t>
      </w:r>
      <w:r>
        <w:rPr>
          <w:spacing w:val="1"/>
          <w:sz w:val="24"/>
        </w:rPr>
        <w:t xml:space="preserve"> </w:t>
      </w:r>
      <w:r>
        <w:rPr>
          <w:sz w:val="24"/>
        </w:rPr>
        <w:t>chapas</w:t>
      </w:r>
      <w:r>
        <w:rPr>
          <w:spacing w:val="1"/>
          <w:sz w:val="24"/>
        </w:rPr>
        <w:t xml:space="preserve"> </w:t>
      </w:r>
      <w:r>
        <w:rPr>
          <w:sz w:val="24"/>
        </w:rPr>
        <w:t>esquineras,</w:t>
      </w:r>
      <w:r>
        <w:rPr>
          <w:spacing w:val="1"/>
          <w:sz w:val="24"/>
        </w:rPr>
        <w:t xml:space="preserve"> </w:t>
      </w:r>
      <w:r>
        <w:rPr>
          <w:sz w:val="24"/>
        </w:rPr>
        <w:t>barandillas</w:t>
      </w:r>
      <w:r>
        <w:rPr>
          <w:spacing w:val="1"/>
          <w:sz w:val="24"/>
        </w:rPr>
        <w:t xml:space="preserve"> </w:t>
      </w:r>
      <w:r>
        <w:rPr>
          <w:sz w:val="24"/>
        </w:rPr>
        <w:t>laterales,</w:t>
      </w:r>
      <w:r>
        <w:rPr>
          <w:spacing w:val="1"/>
          <w:sz w:val="24"/>
        </w:rPr>
        <w:t xml:space="preserve"> </w:t>
      </w:r>
      <w:r>
        <w:rPr>
          <w:sz w:val="24"/>
        </w:rPr>
        <w:t>vigas</w:t>
      </w:r>
      <w:r>
        <w:rPr>
          <w:spacing w:val="1"/>
          <w:sz w:val="24"/>
        </w:rPr>
        <w:t xml:space="preserve"> </w:t>
      </w:r>
      <w:r>
        <w:rPr>
          <w:sz w:val="24"/>
        </w:rPr>
        <w:t>cruzadas,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túnel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atención y</w:t>
      </w:r>
      <w:r>
        <w:rPr>
          <w:spacing w:val="-1"/>
          <w:sz w:val="24"/>
        </w:rPr>
        <w:t xml:space="preserve"> </w:t>
      </w:r>
      <w:r>
        <w:rPr>
          <w:sz w:val="24"/>
        </w:rPr>
        <w:t>cuidado</w:t>
      </w:r>
      <w:r>
        <w:rPr>
          <w:spacing w:val="-2"/>
          <w:sz w:val="24"/>
        </w:rPr>
        <w:t xml:space="preserve"> </w:t>
      </w:r>
      <w:r>
        <w:rPr>
          <w:sz w:val="24"/>
        </w:rPr>
        <w:t>de inspección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posibilitar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problemas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tiempo.</w:t>
      </w:r>
    </w:p>
    <w:p w14:paraId="13602621" w14:textId="77777777" w:rsidR="0055438D" w:rsidRDefault="0055438D">
      <w:pPr>
        <w:pStyle w:val="Textoindependiente"/>
      </w:pPr>
    </w:p>
    <w:p w14:paraId="6AA37EA0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jc w:val="both"/>
      </w:pPr>
      <w:r>
        <w:t>Inspección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Techos</w:t>
      </w:r>
      <w:r>
        <w:rPr>
          <w:spacing w:val="-2"/>
        </w:rPr>
        <w:t xml:space="preserve"> </w:t>
      </w:r>
      <w:r>
        <w:t>de Contenedores</w:t>
      </w:r>
    </w:p>
    <w:p w14:paraId="1D3DBAA3" w14:textId="77777777" w:rsidR="0055438D" w:rsidRDefault="00B27DDA">
      <w:pPr>
        <w:pStyle w:val="Textoindependiente"/>
        <w:ind w:left="480"/>
      </w:pP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rigurosidad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especial</w:t>
      </w:r>
      <w:r>
        <w:rPr>
          <w:spacing w:val="-4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en:</w:t>
      </w:r>
    </w:p>
    <w:p w14:paraId="642DB204" w14:textId="77777777" w:rsidR="0055438D" w:rsidRDefault="0055438D">
      <w:pPr>
        <w:pStyle w:val="Textoindependiente"/>
        <w:spacing w:before="11"/>
        <w:rPr>
          <w:sz w:val="23"/>
        </w:rPr>
      </w:pPr>
    </w:p>
    <w:p w14:paraId="48132323" w14:textId="77777777" w:rsidR="0055438D" w:rsidRDefault="00B27DDA">
      <w:pPr>
        <w:pStyle w:val="Prrafodelista"/>
        <w:numPr>
          <w:ilvl w:val="0"/>
          <w:numId w:val="2"/>
        </w:numPr>
        <w:tabs>
          <w:tab w:val="left" w:pos="480"/>
        </w:tabs>
        <w:ind w:right="274"/>
        <w:jc w:val="both"/>
        <w:rPr>
          <w:sz w:val="24"/>
        </w:rPr>
      </w:pPr>
      <w:r>
        <w:rPr>
          <w:sz w:val="24"/>
        </w:rPr>
        <w:t>Las vigas superiores del contenedor donde se puede hacer un falso techo. Las vigas superiores deben</w:t>
      </w:r>
      <w:r>
        <w:rPr>
          <w:spacing w:val="1"/>
          <w:sz w:val="24"/>
        </w:rPr>
        <w:t xml:space="preserve"> </w:t>
      </w:r>
      <w:r>
        <w:rPr>
          <w:sz w:val="24"/>
        </w:rPr>
        <w:t>ser visibles. En todo caso, se debe revisar las soldaduras, el pegante y los remaches para detectar</w:t>
      </w:r>
      <w:r>
        <w:rPr>
          <w:spacing w:val="1"/>
          <w:sz w:val="24"/>
        </w:rPr>
        <w:t xml:space="preserve"> </w:t>
      </w:r>
      <w:r>
        <w:rPr>
          <w:sz w:val="24"/>
        </w:rPr>
        <w:t>alteraciones.</w:t>
      </w:r>
    </w:p>
    <w:p w14:paraId="2137CDD5" w14:textId="77777777" w:rsidR="0055438D" w:rsidRDefault="00B27DDA">
      <w:pPr>
        <w:pStyle w:val="Prrafodelista"/>
        <w:numPr>
          <w:ilvl w:val="0"/>
          <w:numId w:val="2"/>
        </w:numPr>
        <w:tabs>
          <w:tab w:val="left" w:pos="480"/>
        </w:tabs>
        <w:spacing w:before="1"/>
        <w:ind w:right="281"/>
        <w:jc w:val="both"/>
        <w:rPr>
          <w:rFonts w:ascii="Cambria" w:hAnsi="Cambria"/>
          <w:sz w:val="24"/>
        </w:rPr>
      </w:pPr>
      <w:r>
        <w:rPr>
          <w:sz w:val="24"/>
        </w:rPr>
        <w:t>Orificios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ventilación,</w:t>
      </w:r>
      <w:r>
        <w:rPr>
          <w:spacing w:val="10"/>
          <w:sz w:val="24"/>
        </w:rPr>
        <w:t xml:space="preserve"> </w:t>
      </w:r>
      <w:r>
        <w:rPr>
          <w:sz w:val="24"/>
        </w:rPr>
        <w:t>verificándose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las</w:t>
      </w:r>
      <w:r>
        <w:rPr>
          <w:spacing w:val="13"/>
          <w:sz w:val="24"/>
        </w:rPr>
        <w:t xml:space="preserve"> </w:t>
      </w:r>
      <w:r>
        <w:rPr>
          <w:sz w:val="24"/>
        </w:rPr>
        <w:t>distancias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viga</w:t>
      </w:r>
      <w:r>
        <w:rPr>
          <w:spacing w:val="15"/>
          <w:sz w:val="24"/>
        </w:rPr>
        <w:t xml:space="preserve"> </w:t>
      </w:r>
      <w:r>
        <w:rPr>
          <w:sz w:val="24"/>
        </w:rPr>
        <w:t>esquinera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debe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exceder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50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60 cm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cm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travesaño</w:t>
      </w:r>
      <w:r>
        <w:rPr>
          <w:spacing w:val="1"/>
          <w:sz w:val="24"/>
        </w:rPr>
        <w:t xml:space="preserve"> </w:t>
      </w:r>
      <w:r>
        <w:rPr>
          <w:sz w:val="24"/>
        </w:rPr>
        <w:t>lateral</w:t>
      </w:r>
      <w:r>
        <w:rPr>
          <w:spacing w:val="-2"/>
          <w:sz w:val="24"/>
        </w:rPr>
        <w:t xml:space="preserve"> </w:t>
      </w:r>
      <w:r>
        <w:rPr>
          <w:sz w:val="24"/>
        </w:rPr>
        <w:t>superior.</w:t>
      </w:r>
    </w:p>
    <w:p w14:paraId="74E02F3B" w14:textId="77777777" w:rsidR="0055438D" w:rsidRDefault="0055438D">
      <w:pPr>
        <w:pStyle w:val="Textoindependiente"/>
        <w:spacing w:before="4"/>
        <w:rPr>
          <w:sz w:val="23"/>
        </w:rPr>
      </w:pPr>
    </w:p>
    <w:p w14:paraId="5780D5E1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jc w:val="both"/>
      </w:pPr>
      <w:r>
        <w:t>Inspección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Paredes</w:t>
      </w:r>
      <w:r>
        <w:rPr>
          <w:spacing w:val="-4"/>
        </w:rPr>
        <w:t xml:space="preserve"> </w:t>
      </w:r>
      <w:r>
        <w:t>del Contenedor</w:t>
      </w:r>
    </w:p>
    <w:p w14:paraId="049A04DD" w14:textId="77777777" w:rsidR="0055438D" w:rsidRDefault="00B27DDA">
      <w:pPr>
        <w:pStyle w:val="Textoindependiente"/>
        <w:spacing w:before="2"/>
        <w:ind w:left="120"/>
      </w:pPr>
      <w:r>
        <w:t>Pues</w:t>
      </w:r>
      <w:r>
        <w:rPr>
          <w:spacing w:val="30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utilizar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largo</w:t>
      </w:r>
      <w:r>
        <w:rPr>
          <w:spacing w:val="28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contenedor</w:t>
      </w:r>
      <w:r>
        <w:rPr>
          <w:spacing w:val="28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establecer</w:t>
      </w:r>
      <w:r>
        <w:rPr>
          <w:spacing w:val="28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doble</w:t>
      </w:r>
      <w:r>
        <w:rPr>
          <w:spacing w:val="27"/>
        </w:rPr>
        <w:t xml:space="preserve"> </w:t>
      </w:r>
      <w:r>
        <w:t>fondo.</w:t>
      </w:r>
      <w:r>
        <w:rPr>
          <w:spacing w:val="29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este</w:t>
      </w:r>
      <w:r>
        <w:rPr>
          <w:spacing w:val="30"/>
        </w:rPr>
        <w:t xml:space="preserve"> </w:t>
      </w:r>
      <w:r>
        <w:t>caso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debería</w:t>
      </w:r>
      <w:r>
        <w:rPr>
          <w:spacing w:val="-52"/>
        </w:rPr>
        <w:t xml:space="preserve"> </w:t>
      </w:r>
      <w:r>
        <w:t>verificar siguiendo</w:t>
      </w:r>
      <w:r>
        <w:rPr>
          <w:spacing w:val="1"/>
        </w:rPr>
        <w:t xml:space="preserve"> </w:t>
      </w:r>
      <w:r>
        <w:t>los procedimientos</w:t>
      </w:r>
      <w:r>
        <w:rPr>
          <w:spacing w:val="-2"/>
        </w:rPr>
        <w:t xml:space="preserve"> </w:t>
      </w:r>
      <w:r>
        <w:t>indicados</w:t>
      </w:r>
      <w:r>
        <w:rPr>
          <w:spacing w:val="-3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piso y</w:t>
      </w:r>
      <w:r>
        <w:rPr>
          <w:spacing w:val="-3"/>
        </w:rPr>
        <w:t xml:space="preserve"> </w:t>
      </w:r>
      <w:r>
        <w:t>techo.</w:t>
      </w:r>
    </w:p>
    <w:p w14:paraId="23B949E2" w14:textId="77777777" w:rsidR="0055438D" w:rsidRDefault="00B27DDA">
      <w:pPr>
        <w:pStyle w:val="Textoindependiente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CB5E67" wp14:editId="56F15C73">
            <wp:simplePos x="0" y="0"/>
            <wp:positionH relativeFrom="page">
              <wp:posOffset>1188101</wp:posOffset>
            </wp:positionH>
            <wp:positionV relativeFrom="paragraph">
              <wp:posOffset>188059</wp:posOffset>
            </wp:positionV>
            <wp:extent cx="4505928" cy="3000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2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43467" w14:textId="77777777" w:rsidR="0055438D" w:rsidRDefault="0055438D">
      <w:pPr>
        <w:pStyle w:val="Textoindependiente"/>
        <w:spacing w:before="4"/>
        <w:rPr>
          <w:sz w:val="18"/>
        </w:rPr>
      </w:pPr>
    </w:p>
    <w:p w14:paraId="376B09F7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ind w:right="275"/>
        <w:jc w:val="both"/>
        <w:rPr>
          <w:sz w:val="24"/>
        </w:rPr>
      </w:pPr>
      <w:r>
        <w:rPr>
          <w:sz w:val="24"/>
        </w:rPr>
        <w:t>Todos los contenedores deben ser sometidos a prueba de filtración de luz, las cuales se realizan desde</w:t>
      </w:r>
      <w:r>
        <w:rPr>
          <w:spacing w:val="1"/>
          <w:sz w:val="24"/>
        </w:rPr>
        <w:t xml:space="preserve"> </w:t>
      </w:r>
      <w:r>
        <w:rPr>
          <w:sz w:val="24"/>
        </w:rPr>
        <w:t>el interior con las puertas completamente cerradas y aseguradas. De esta manera, lograremos detectar</w:t>
      </w:r>
      <w:r>
        <w:rPr>
          <w:spacing w:val="1"/>
          <w:sz w:val="24"/>
        </w:rPr>
        <w:t xml:space="preserve"> </w:t>
      </w:r>
      <w:r>
        <w:rPr>
          <w:sz w:val="24"/>
        </w:rPr>
        <w:t>posibles entradas de luz producto de fallas en las gomas de las puertas, orificios, soldaduras dañadas,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piso</w:t>
      </w:r>
      <w:r>
        <w:rPr>
          <w:spacing w:val="-2"/>
          <w:sz w:val="24"/>
        </w:rPr>
        <w:t xml:space="preserve"> </w:t>
      </w:r>
      <w:r>
        <w:rPr>
          <w:sz w:val="24"/>
        </w:rPr>
        <w:t>separadas, dañadas,</w:t>
      </w:r>
      <w:r>
        <w:rPr>
          <w:spacing w:val="2"/>
          <w:sz w:val="24"/>
        </w:rPr>
        <w:t xml:space="preserve"> </w:t>
      </w:r>
      <w:r>
        <w:rPr>
          <w:sz w:val="24"/>
        </w:rPr>
        <w:t>sujetadores</w:t>
      </w:r>
      <w:r>
        <w:rPr>
          <w:spacing w:val="-2"/>
          <w:sz w:val="24"/>
        </w:rPr>
        <w:t xml:space="preserve"> </w:t>
      </w:r>
      <w:r>
        <w:rPr>
          <w:sz w:val="24"/>
        </w:rPr>
        <w:t>flojos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faltantes.</w:t>
      </w:r>
    </w:p>
    <w:p w14:paraId="206A2B90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spacing w:line="292" w:lineRule="exact"/>
        <w:jc w:val="both"/>
        <w:rPr>
          <w:sz w:val="24"/>
        </w:rPr>
      </w:pPr>
      <w:r>
        <w:rPr>
          <w:sz w:val="24"/>
        </w:rPr>
        <w:t>Revisión</w:t>
      </w:r>
      <w:r>
        <w:rPr>
          <w:spacing w:val="-2"/>
          <w:sz w:val="24"/>
        </w:rPr>
        <w:t xml:space="preserve"> </w:t>
      </w:r>
      <w:r>
        <w:rPr>
          <w:sz w:val="24"/>
        </w:rPr>
        <w:t>frontal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extremo</w:t>
      </w:r>
      <w:r>
        <w:rPr>
          <w:spacing w:val="-2"/>
          <w:sz w:val="24"/>
        </w:rPr>
        <w:t xml:space="preserve"> </w:t>
      </w:r>
      <w:r>
        <w:rPr>
          <w:sz w:val="24"/>
        </w:rPr>
        <w:t>delantero.</w:t>
      </w:r>
    </w:p>
    <w:p w14:paraId="2415FD32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jc w:val="both"/>
        <w:rPr>
          <w:sz w:val="24"/>
        </w:rPr>
      </w:pPr>
      <w:r>
        <w:rPr>
          <w:sz w:val="24"/>
        </w:rPr>
        <w:t>Revisión</w:t>
      </w:r>
      <w:r>
        <w:rPr>
          <w:spacing w:val="-2"/>
          <w:sz w:val="24"/>
        </w:rPr>
        <w:t xml:space="preserve"> </w:t>
      </w:r>
      <w:r>
        <w:rPr>
          <w:sz w:val="24"/>
        </w:rPr>
        <w:t>lateral</w:t>
      </w:r>
      <w:r>
        <w:rPr>
          <w:spacing w:val="-2"/>
          <w:sz w:val="24"/>
        </w:rPr>
        <w:t xml:space="preserve"> </w:t>
      </w:r>
      <w:r>
        <w:rPr>
          <w:sz w:val="24"/>
        </w:rPr>
        <w:t>izquierda.</w:t>
      </w:r>
    </w:p>
    <w:p w14:paraId="455D90C9" w14:textId="3B3D9CC3" w:rsidR="0055438D" w:rsidRPr="00B47761" w:rsidRDefault="00B27DDA" w:rsidP="00B47761">
      <w:pPr>
        <w:pStyle w:val="Prrafodelista"/>
        <w:numPr>
          <w:ilvl w:val="0"/>
          <w:numId w:val="1"/>
        </w:numPr>
        <w:tabs>
          <w:tab w:val="left" w:pos="480"/>
        </w:tabs>
        <w:jc w:val="both"/>
        <w:rPr>
          <w:sz w:val="24"/>
        </w:rPr>
        <w:sectPr w:rsidR="0055438D" w:rsidRPr="00B47761">
          <w:pgSz w:w="11910" w:h="16840"/>
          <w:pgMar w:top="2780" w:right="440" w:bottom="1960" w:left="600" w:header="725" w:footer="1772" w:gutter="0"/>
          <w:cols w:space="720"/>
        </w:sectPr>
      </w:pPr>
      <w:r>
        <w:rPr>
          <w:sz w:val="24"/>
        </w:rPr>
        <w:t>Revisión 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puertas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componentes.</w:t>
      </w:r>
    </w:p>
    <w:p w14:paraId="31883A2C" w14:textId="77777777" w:rsidR="0055438D" w:rsidRDefault="0055438D">
      <w:pPr>
        <w:pStyle w:val="Textoindependiente"/>
        <w:spacing w:before="9"/>
        <w:rPr>
          <w:sz w:val="18"/>
        </w:rPr>
      </w:pPr>
    </w:p>
    <w:p w14:paraId="522C8AF1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spacing w:before="51"/>
        <w:rPr>
          <w:sz w:val="24"/>
        </w:rPr>
      </w:pPr>
      <w:r>
        <w:rPr>
          <w:sz w:val="24"/>
        </w:rPr>
        <w:t>Revisión</w:t>
      </w:r>
      <w:r>
        <w:rPr>
          <w:spacing w:val="-1"/>
          <w:sz w:val="24"/>
        </w:rPr>
        <w:t xml:space="preserve"> </w:t>
      </w:r>
      <w:r>
        <w:rPr>
          <w:sz w:val="24"/>
        </w:rPr>
        <w:t>lateral</w:t>
      </w:r>
      <w:r>
        <w:rPr>
          <w:spacing w:val="-5"/>
          <w:sz w:val="24"/>
        </w:rPr>
        <w:t xml:space="preserve"> </w:t>
      </w:r>
      <w:r>
        <w:rPr>
          <w:sz w:val="24"/>
        </w:rPr>
        <w:t>derecho.</w:t>
      </w:r>
    </w:p>
    <w:p w14:paraId="11DB1B0B" w14:textId="77777777" w:rsidR="0055438D" w:rsidRDefault="00B27DDA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rPr>
          <w:sz w:val="24"/>
        </w:rPr>
      </w:pPr>
      <w:r>
        <w:rPr>
          <w:sz w:val="24"/>
        </w:rPr>
        <w:t>Revisión del</w:t>
      </w:r>
      <w:r>
        <w:rPr>
          <w:spacing w:val="-2"/>
          <w:sz w:val="24"/>
        </w:rPr>
        <w:t xml:space="preserve"> </w:t>
      </w:r>
      <w:r>
        <w:rPr>
          <w:sz w:val="24"/>
        </w:rPr>
        <w:t>techo.</w:t>
      </w:r>
    </w:p>
    <w:p w14:paraId="1DA92028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Revisión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piso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interior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equipo.</w:t>
      </w:r>
    </w:p>
    <w:p w14:paraId="7C4369FB" w14:textId="77777777" w:rsidR="0055438D" w:rsidRDefault="00B27DDA">
      <w:pPr>
        <w:pStyle w:val="Prrafodelista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Revisión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especiales</w:t>
      </w:r>
      <w:r>
        <w:rPr>
          <w:spacing w:val="-2"/>
          <w:sz w:val="24"/>
        </w:rPr>
        <w:t xml:space="preserve"> </w:t>
      </w:r>
      <w:r>
        <w:rPr>
          <w:sz w:val="24"/>
        </w:rPr>
        <w:t>(OPEN</w:t>
      </w:r>
      <w:r>
        <w:rPr>
          <w:spacing w:val="-1"/>
          <w:sz w:val="24"/>
        </w:rPr>
        <w:t xml:space="preserve"> </w:t>
      </w:r>
      <w:r>
        <w:rPr>
          <w:sz w:val="24"/>
        </w:rPr>
        <w:t>TOP).</w:t>
      </w:r>
    </w:p>
    <w:p w14:paraId="4145BF04" w14:textId="77777777" w:rsidR="0055438D" w:rsidRDefault="0055438D">
      <w:pPr>
        <w:pStyle w:val="Textoindependiente"/>
        <w:spacing w:before="11"/>
        <w:rPr>
          <w:sz w:val="23"/>
        </w:rPr>
      </w:pPr>
    </w:p>
    <w:p w14:paraId="2BBDC79C" w14:textId="77777777" w:rsidR="0055438D" w:rsidRDefault="00B27DDA">
      <w:pPr>
        <w:pStyle w:val="Textoindependiente"/>
        <w:spacing w:before="1"/>
        <w:ind w:left="120" w:right="274"/>
        <w:jc w:val="both"/>
      </w:pPr>
      <w:r>
        <w:t xml:space="preserve">Las actividades de inspección quedan registradas en el documento SGI-TRI-11A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Inspección de</w:t>
      </w:r>
      <w:r>
        <w:rPr>
          <w:spacing w:val="1"/>
        </w:rPr>
        <w:t xml:space="preserve"> </w:t>
      </w:r>
      <w:r>
        <w:t>Contenedores Secos.</w:t>
      </w:r>
    </w:p>
    <w:p w14:paraId="2A9F6644" w14:textId="3680F52B" w:rsidR="0055438D" w:rsidRDefault="00B27DDA">
      <w:pPr>
        <w:pStyle w:val="Textoindependiente"/>
        <w:ind w:left="120" w:right="276"/>
        <w:jc w:val="both"/>
      </w:pPr>
      <w:r>
        <w:t xml:space="preserve">El responsable de ejecutar la inspección del contenedor es el </w:t>
      </w:r>
      <w:r w:rsidR="00E16FAD">
        <w:t>Coordinador de Logística</w:t>
      </w:r>
      <w:r>
        <w:t xml:space="preserve"> de Producto</w:t>
      </w:r>
      <w:r>
        <w:rPr>
          <w:spacing w:val="1"/>
        </w:rPr>
        <w:t xml:space="preserve"> </w:t>
      </w:r>
      <w:r>
        <w:t>Terminado.</w:t>
      </w:r>
    </w:p>
    <w:p w14:paraId="40231A31" w14:textId="77777777" w:rsidR="0055438D" w:rsidRDefault="0055438D">
      <w:pPr>
        <w:pStyle w:val="Textoindependiente"/>
        <w:spacing w:before="11"/>
        <w:rPr>
          <w:sz w:val="23"/>
        </w:rPr>
      </w:pPr>
    </w:p>
    <w:p w14:paraId="1DB09B53" w14:textId="77777777" w:rsidR="0055438D" w:rsidRDefault="00B27DDA">
      <w:pPr>
        <w:pStyle w:val="Ttulo1"/>
        <w:numPr>
          <w:ilvl w:val="1"/>
          <w:numId w:val="7"/>
        </w:numPr>
        <w:tabs>
          <w:tab w:val="left" w:pos="552"/>
        </w:tabs>
        <w:spacing w:before="1"/>
        <w:jc w:val="both"/>
      </w:pPr>
      <w:r>
        <w:t>Sellos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Contenedor</w:t>
      </w:r>
    </w:p>
    <w:p w14:paraId="1B438A9C" w14:textId="08BDB795" w:rsidR="0055438D" w:rsidRDefault="00B27DDA">
      <w:pPr>
        <w:pStyle w:val="Textoindependiente"/>
        <w:ind w:left="120" w:right="274"/>
        <w:jc w:val="both"/>
      </w:pP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sellos</w:t>
      </w:r>
      <w:r>
        <w:rPr>
          <w:spacing w:val="1"/>
        </w:rPr>
        <w:t xml:space="preserve"> </w:t>
      </w:r>
      <w:r>
        <w:t>garantiza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integridad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mercancías</w:t>
      </w:r>
      <w:r>
        <w:rPr>
          <w:spacing w:val="1"/>
        </w:rPr>
        <w:t xml:space="preserve"> </w:t>
      </w:r>
      <w:r>
        <w:t>despachadas. Se debe inspeccionar el sello de todos los contenedores entrantes, y el personal autorizado</w:t>
      </w:r>
      <w:r>
        <w:rPr>
          <w:spacing w:val="1"/>
        </w:rPr>
        <w:t xml:space="preserve"> </w:t>
      </w:r>
      <w:r>
        <w:t xml:space="preserve">que indique el </w:t>
      </w:r>
      <w:r w:rsidR="00E16FAD">
        <w:t>Supervisor de Bodega</w:t>
      </w:r>
      <w:r>
        <w:t>, debe seguir todos los pasos de este proceso de inspección de sellos para</w:t>
      </w:r>
      <w:r>
        <w:rPr>
          <w:spacing w:val="1"/>
        </w:rPr>
        <w:t xml:space="preserve"> </w:t>
      </w:r>
      <w:r>
        <w:t>los cargamentos</w:t>
      </w:r>
      <w:r>
        <w:rPr>
          <w:spacing w:val="1"/>
        </w:rPr>
        <w:t xml:space="preserve"> </w:t>
      </w:r>
      <w:r>
        <w:t>salientes.</w:t>
      </w:r>
    </w:p>
    <w:p w14:paraId="092932C8" w14:textId="77777777" w:rsidR="0055438D" w:rsidRDefault="0055438D">
      <w:pPr>
        <w:pStyle w:val="Textoindependiente"/>
        <w:spacing w:before="1"/>
      </w:pPr>
    </w:p>
    <w:p w14:paraId="0C8DC74D" w14:textId="750CD24A" w:rsidR="0055438D" w:rsidRDefault="00B27DDA">
      <w:pPr>
        <w:pStyle w:val="Textoindependiente"/>
        <w:ind w:left="120" w:right="273"/>
        <w:jc w:val="both"/>
      </w:pPr>
      <w:r>
        <w:t xml:space="preserve">El proceso de inspección de los sellos consiste (Ver, Verificar, Tirar y Girar), Si el </w:t>
      </w:r>
      <w:r w:rsidR="00E16FAD">
        <w:t>Coordinador de Logística</w:t>
      </w:r>
      <w:r>
        <w:rPr>
          <w:spacing w:val="1"/>
        </w:rPr>
        <w:t xml:space="preserve"> </w:t>
      </w:r>
      <w:r>
        <w:t xml:space="preserve">de Producto Terminado encuentra un problema en el sello, avisar inmediatamente </w:t>
      </w:r>
      <w:r w:rsidR="00E16FAD">
        <w:t>Supervisor de Bodega</w:t>
      </w:r>
      <w:r>
        <w:t>. El</w:t>
      </w:r>
      <w:r>
        <w:rPr>
          <w:spacing w:val="1"/>
        </w:rPr>
        <w:t xml:space="preserve"> </w:t>
      </w:r>
      <w:r w:rsidR="00E16FAD">
        <w:t>Supervisor de Bodega</w:t>
      </w:r>
      <w:r>
        <w:t>,</w:t>
      </w:r>
      <w:r>
        <w:rPr>
          <w:spacing w:val="-4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comunicar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Gerente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Logística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inconformidad</w:t>
      </w:r>
      <w:r>
        <w:rPr>
          <w:spacing w:val="-1"/>
        </w:rPr>
        <w:t xml:space="preserve"> </w:t>
      </w:r>
      <w:r>
        <w:t>presentada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sello.</w:t>
      </w:r>
    </w:p>
    <w:p w14:paraId="362381A1" w14:textId="77777777" w:rsidR="0055438D" w:rsidRDefault="0055438D">
      <w:pPr>
        <w:pStyle w:val="Textoindependiente"/>
        <w:spacing w:before="12"/>
        <w:rPr>
          <w:sz w:val="23"/>
        </w:rPr>
      </w:pPr>
    </w:p>
    <w:p w14:paraId="0B30E139" w14:textId="77777777" w:rsidR="0055438D" w:rsidRDefault="00B27DDA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sellos:</w:t>
      </w:r>
    </w:p>
    <w:p w14:paraId="6D3CF21D" w14:textId="77777777" w:rsidR="0055438D" w:rsidRDefault="0055438D">
      <w:pPr>
        <w:pStyle w:val="Textoindependiente"/>
        <w:rPr>
          <w:b/>
          <w:sz w:val="20"/>
        </w:rPr>
      </w:pPr>
    </w:p>
    <w:p w14:paraId="56213B65" w14:textId="77777777" w:rsidR="0055438D" w:rsidRDefault="0055438D">
      <w:pPr>
        <w:pStyle w:val="Textoindependiente"/>
        <w:spacing w:before="6"/>
        <w:rPr>
          <w:b/>
          <w:sz w:val="12"/>
        </w:rPr>
      </w:pPr>
    </w:p>
    <w:tbl>
      <w:tblPr>
        <w:tblStyle w:val="TableNormal"/>
        <w:tblW w:w="0" w:type="auto"/>
        <w:tblInd w:w="1247" w:type="dxa"/>
        <w:tblLayout w:type="fixed"/>
        <w:tblLook w:val="01E0" w:firstRow="1" w:lastRow="1" w:firstColumn="1" w:lastColumn="1" w:noHBand="0" w:noVBand="0"/>
      </w:tblPr>
      <w:tblGrid>
        <w:gridCol w:w="4225"/>
        <w:gridCol w:w="19"/>
        <w:gridCol w:w="3990"/>
      </w:tblGrid>
      <w:tr w:rsidR="0055438D" w14:paraId="09CDE751" w14:textId="77777777">
        <w:trPr>
          <w:trHeight w:val="2509"/>
        </w:trPr>
        <w:tc>
          <w:tcPr>
            <w:tcW w:w="4244" w:type="dxa"/>
            <w:gridSpan w:val="2"/>
          </w:tcPr>
          <w:p w14:paraId="53F06B14" w14:textId="77777777" w:rsidR="0055438D" w:rsidRDefault="00B27DD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74891D" wp14:editId="05BCCF24">
                  <wp:extent cx="2500398" cy="1571625"/>
                  <wp:effectExtent l="0" t="0" r="0" b="0"/>
                  <wp:docPr id="5" name="image3.jpeg" descr="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98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4948D2DB" w14:textId="77777777" w:rsidR="0055438D" w:rsidRDefault="00B27DDA">
            <w:pPr>
              <w:pStyle w:val="TableParagraph"/>
              <w:spacing w:before="1"/>
              <w:ind w:left="37" w:right="197"/>
              <w:jc w:val="both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mecanismo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cierre.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cerrojos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pasadores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flojos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coinciden.</w:t>
            </w:r>
          </w:p>
        </w:tc>
      </w:tr>
      <w:tr w:rsidR="0055438D" w14:paraId="10D7879A" w14:textId="77777777">
        <w:trPr>
          <w:trHeight w:val="2571"/>
        </w:trPr>
        <w:tc>
          <w:tcPr>
            <w:tcW w:w="4244" w:type="dxa"/>
            <w:gridSpan w:val="2"/>
          </w:tcPr>
          <w:p w14:paraId="3B2FB40A" w14:textId="77777777" w:rsidR="0055438D" w:rsidRDefault="0055438D">
            <w:pPr>
              <w:pStyle w:val="TableParagraph"/>
              <w:spacing w:before="5"/>
              <w:rPr>
                <w:b/>
                <w:sz w:val="2"/>
              </w:rPr>
            </w:pPr>
          </w:p>
          <w:p w14:paraId="301AC484" w14:textId="77777777" w:rsidR="0055438D" w:rsidRDefault="00B27DD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6354FF" wp14:editId="78C087F6">
                  <wp:extent cx="2538037" cy="1609725"/>
                  <wp:effectExtent l="0" t="0" r="0" b="0"/>
                  <wp:docPr id="7" name="image4.jpeg" descr="ver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37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DF1D07A" w14:textId="77777777" w:rsidR="0055438D" w:rsidRDefault="00B27DDA">
            <w:pPr>
              <w:pStyle w:val="TableParagraph"/>
              <w:spacing w:before="31"/>
              <w:ind w:left="37" w:right="197"/>
              <w:jc w:val="both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sello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sea correcto, compare el </w:t>
            </w:r>
            <w:hyperlink r:id="rId12">
              <w:r>
                <w:rPr>
                  <w:sz w:val="24"/>
                </w:rPr>
                <w:t>número del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sello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embarque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alteraciones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inconsistencias.</w:t>
            </w:r>
          </w:p>
        </w:tc>
      </w:tr>
      <w:tr w:rsidR="0055438D" w14:paraId="39DB8E1B" w14:textId="77777777">
        <w:trPr>
          <w:trHeight w:val="2472"/>
        </w:trPr>
        <w:tc>
          <w:tcPr>
            <w:tcW w:w="4225" w:type="dxa"/>
          </w:tcPr>
          <w:p w14:paraId="200CCB3B" w14:textId="77777777" w:rsidR="0055438D" w:rsidRDefault="00B27DD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2CD398" wp14:editId="0BBE1F00">
                  <wp:extent cx="2491622" cy="1552575"/>
                  <wp:effectExtent l="0" t="0" r="0" b="0"/>
                  <wp:docPr id="9" name="image5.jpeg" descr="t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22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  <w:gridSpan w:val="2"/>
          </w:tcPr>
          <w:p w14:paraId="25DD6795" w14:textId="77777777" w:rsidR="0055438D" w:rsidRDefault="00B27DDA">
            <w:pPr>
              <w:pStyle w:val="TableParagraph"/>
              <w:ind w:left="56" w:right="198"/>
              <w:jc w:val="both"/>
              <w:rPr>
                <w:sz w:val="24"/>
              </w:rPr>
            </w:pPr>
            <w:r>
              <w:rPr>
                <w:sz w:val="24"/>
              </w:rPr>
              <w:t>3.- Tirar el sello para asegurarse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quede colocado correctamente. Si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segura, avísele a un supervisor antes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abrir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contenedor 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tráiler.</w:t>
            </w:r>
          </w:p>
        </w:tc>
      </w:tr>
      <w:tr w:rsidR="0055438D" w14:paraId="510DFCA9" w14:textId="77777777">
        <w:trPr>
          <w:trHeight w:val="2533"/>
        </w:trPr>
        <w:tc>
          <w:tcPr>
            <w:tcW w:w="4225" w:type="dxa"/>
          </w:tcPr>
          <w:p w14:paraId="36E76685" w14:textId="77777777" w:rsidR="0055438D" w:rsidRDefault="0055438D">
            <w:pPr>
              <w:pStyle w:val="TableParagraph"/>
              <w:spacing w:before="6"/>
              <w:rPr>
                <w:b/>
                <w:sz w:val="2"/>
              </w:rPr>
            </w:pPr>
          </w:p>
          <w:p w14:paraId="6654C572" w14:textId="77777777" w:rsidR="0055438D" w:rsidRDefault="00B27DD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B7FFFF" wp14:editId="08E48792">
                  <wp:extent cx="2497305" cy="1574768"/>
                  <wp:effectExtent l="0" t="0" r="0" b="0"/>
                  <wp:docPr id="11" name="image6.jpeg" descr="tw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305" cy="157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  <w:gridSpan w:val="2"/>
          </w:tcPr>
          <w:p w14:paraId="5D278B0B" w14:textId="77777777" w:rsidR="0055438D" w:rsidRDefault="00B27DDA">
            <w:pPr>
              <w:pStyle w:val="TableParagraph"/>
              <w:spacing w:before="31"/>
              <w:ind w:left="56" w:right="191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Girar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sello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hacia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ambos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lados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asegurar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desenrosca,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sellos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nunca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deben desenroscar o salir fácilmente.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avisar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acerca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sellos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salen,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abrirlos.</w:t>
            </w:r>
          </w:p>
        </w:tc>
      </w:tr>
    </w:tbl>
    <w:p w14:paraId="20A2CD2B" w14:textId="77777777" w:rsidR="0055438D" w:rsidRDefault="00B27DDA">
      <w:pPr>
        <w:pStyle w:val="Textoindependiente"/>
        <w:spacing w:before="46"/>
        <w:ind w:left="120" w:right="282"/>
        <w:jc w:val="both"/>
      </w:pPr>
      <w:r>
        <w:t>Los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sellos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comerciales</w:t>
      </w:r>
      <w:r>
        <w:rPr>
          <w:spacing w:val="-1"/>
        </w:rPr>
        <w:t xml:space="preserve"> </w:t>
      </w:r>
      <w:r>
        <w:t>relacionados con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cumplen</w:t>
      </w:r>
      <w:r>
        <w:rPr>
          <w:spacing w:val="2"/>
        </w:rPr>
        <w:t xml:space="preserve"> </w:t>
      </w:r>
      <w:r>
        <w:t>con la</w:t>
      </w:r>
      <w:r>
        <w:rPr>
          <w:spacing w:val="3"/>
        </w:rPr>
        <w:t xml:space="preserve"> </w:t>
      </w:r>
      <w:r>
        <w:t>norma ISO 17712.</w:t>
      </w:r>
    </w:p>
    <w:p w14:paraId="20A5A212" w14:textId="77777777" w:rsidR="0055438D" w:rsidRDefault="0055438D">
      <w:pPr>
        <w:pStyle w:val="Textoindependiente"/>
      </w:pPr>
    </w:p>
    <w:p w14:paraId="0D474FE7" w14:textId="0E78873B" w:rsidR="0055438D" w:rsidRDefault="00B27DDA">
      <w:pPr>
        <w:pStyle w:val="Textoindependiente"/>
        <w:ind w:left="120" w:right="274"/>
        <w:jc w:val="both"/>
      </w:pPr>
      <w:r>
        <w:t xml:space="preserve">Los sellos serán custodia del </w:t>
      </w:r>
      <w:r w:rsidR="00E16FAD">
        <w:t>Supervisor de Bodega</w:t>
      </w:r>
      <w:r>
        <w:t>. Para cada exportación tendrá la obligación de entregar los</w:t>
      </w:r>
      <w:r>
        <w:rPr>
          <w:spacing w:val="1"/>
        </w:rPr>
        <w:t xml:space="preserve"> </w:t>
      </w:r>
      <w:r>
        <w:t xml:space="preserve">sellos al </w:t>
      </w:r>
      <w:r w:rsidR="00E16FAD">
        <w:t>Coordinador de Logística</w:t>
      </w:r>
      <w:r>
        <w:t xml:space="preserve"> de Producto Terminado</w:t>
      </w:r>
      <w:r>
        <w:rPr>
          <w:spacing w:val="54"/>
        </w:rPr>
        <w:t xml:space="preserve"> </w:t>
      </w:r>
      <w:r>
        <w:t>que vaya a realizar la operación de despacho</w:t>
      </w:r>
      <w:r>
        <w:rPr>
          <w:spacing w:val="1"/>
        </w:rPr>
        <w:t xml:space="preserve"> </w:t>
      </w:r>
      <w:r>
        <w:t>de Exportación. La entrega debe ser aleatoria para mejor seguridad; adicionalmente se debe llenar el</w:t>
      </w:r>
      <w:r>
        <w:rPr>
          <w:spacing w:val="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sellos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el seguimiento</w:t>
      </w:r>
      <w:r>
        <w:rPr>
          <w:spacing w:val="-2"/>
        </w:rPr>
        <w:t xml:space="preserve"> </w:t>
      </w:r>
      <w:r>
        <w:t>del uso</w:t>
      </w:r>
      <w:r>
        <w:rPr>
          <w:spacing w:val="1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sellos.</w:t>
      </w:r>
    </w:p>
    <w:p w14:paraId="03D10FB6" w14:textId="77777777" w:rsidR="0055438D" w:rsidRDefault="0055438D">
      <w:pPr>
        <w:pStyle w:val="Textoindependiente"/>
        <w:spacing w:before="11"/>
        <w:rPr>
          <w:sz w:val="23"/>
        </w:rPr>
      </w:pPr>
    </w:p>
    <w:p w14:paraId="065474D7" w14:textId="77777777" w:rsidR="0055438D" w:rsidRDefault="00B27DDA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>
        <w:t>Reportar</w:t>
      </w:r>
      <w:r>
        <w:rPr>
          <w:spacing w:val="-3"/>
        </w:rPr>
        <w:t xml:space="preserve"> </w:t>
      </w:r>
      <w:r>
        <w:t>Sellos</w:t>
      </w:r>
      <w:r>
        <w:rPr>
          <w:spacing w:val="-2"/>
        </w:rPr>
        <w:t xml:space="preserve"> </w:t>
      </w:r>
      <w:r>
        <w:t>Violentados</w:t>
      </w:r>
    </w:p>
    <w:p w14:paraId="711306A9" w14:textId="2E1C7575" w:rsidR="0055438D" w:rsidRDefault="00B27DDA">
      <w:pPr>
        <w:pStyle w:val="Textoindependiente"/>
        <w:ind w:left="120" w:right="272"/>
        <w:jc w:val="both"/>
      </w:pPr>
      <w:r>
        <w:t xml:space="preserve">De recibir un contenedor con evidencia de que los sellos hayan sido violentados, el </w:t>
      </w:r>
      <w:r w:rsidR="00E16FAD">
        <w:t>Supervisor de Bodega</w:t>
      </w:r>
      <w:r>
        <w:t xml:space="preserve"> </w:t>
      </w:r>
      <w:proofErr w:type="gramStart"/>
      <w:r>
        <w:t>de</w:t>
      </w:r>
      <w:r>
        <w:rPr>
          <w:spacing w:val="1"/>
        </w:rPr>
        <w:t xml:space="preserve"> </w:t>
      </w:r>
      <w:r>
        <w:t>acuerdo al</w:t>
      </w:r>
      <w:proofErr w:type="gramEnd"/>
      <w:r>
        <w:t xml:space="preserve"> documento SGI-TRI-11B Matriz de Contingencia para Carga de Exportación, actúa con el comité</w:t>
      </w:r>
      <w:r>
        <w:rPr>
          <w:spacing w:val="1"/>
        </w:rPr>
        <w:t xml:space="preserve"> </w:t>
      </w:r>
      <w:r>
        <w:t>BASC.</w:t>
      </w:r>
    </w:p>
    <w:p w14:paraId="01F38832" w14:textId="77777777" w:rsidR="0055438D" w:rsidRDefault="0055438D">
      <w:pPr>
        <w:pStyle w:val="Textoindependiente"/>
        <w:spacing w:before="2"/>
      </w:pPr>
    </w:p>
    <w:p w14:paraId="76BC90F2" w14:textId="77777777" w:rsidR="0055438D" w:rsidRDefault="00B27DDA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>
        <w:t>Ingreso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Autorizado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Contenedores</w:t>
      </w:r>
    </w:p>
    <w:p w14:paraId="3B118941" w14:textId="65A81507" w:rsidR="0055438D" w:rsidRPr="00AD3396" w:rsidRDefault="00B27DDA">
      <w:pPr>
        <w:pStyle w:val="Textoindependiente"/>
        <w:ind w:left="120" w:right="274"/>
        <w:jc w:val="both"/>
      </w:pPr>
      <w:r>
        <w:t>Personal de seguridad física realiza la inspección de contenedor vacío, a su ingreso deberá revisar que el</w:t>
      </w:r>
      <w:r>
        <w:rPr>
          <w:spacing w:val="1"/>
        </w:rPr>
        <w:t xml:space="preserve"> </w:t>
      </w:r>
      <w:r w:rsidRPr="00AD3396">
        <w:lastRenderedPageBreak/>
        <w:t>sello este colocado,</w:t>
      </w:r>
      <w:r w:rsidRPr="00AD3396">
        <w:rPr>
          <w:spacing w:val="-2"/>
        </w:rPr>
        <w:t xml:space="preserve"> </w:t>
      </w:r>
      <w:r w:rsidRPr="00AD3396">
        <w:t xml:space="preserve">pedirá a </w:t>
      </w:r>
      <w:r w:rsidR="000E3AD7" w:rsidRPr="00AD3396">
        <w:t>Logística</w:t>
      </w:r>
      <w:r w:rsidRPr="00AD3396">
        <w:rPr>
          <w:spacing w:val="1"/>
        </w:rPr>
        <w:t xml:space="preserve"> </w:t>
      </w:r>
      <w:r w:rsidRPr="00AD3396">
        <w:t>vía</w:t>
      </w:r>
      <w:r w:rsidRPr="00AD3396">
        <w:rPr>
          <w:spacing w:val="-3"/>
        </w:rPr>
        <w:t xml:space="preserve"> </w:t>
      </w:r>
      <w:r w:rsidRPr="00AD3396">
        <w:t>telefónica</w:t>
      </w:r>
      <w:r w:rsidRPr="00AD3396">
        <w:rPr>
          <w:spacing w:val="-1"/>
        </w:rPr>
        <w:t xml:space="preserve"> </w:t>
      </w:r>
      <w:r w:rsidRPr="00AD3396">
        <w:t>la autorización</w:t>
      </w:r>
      <w:r w:rsidRPr="00AD3396">
        <w:rPr>
          <w:spacing w:val="-1"/>
        </w:rPr>
        <w:t xml:space="preserve"> </w:t>
      </w:r>
      <w:r w:rsidRPr="00AD3396">
        <w:t>para</w:t>
      </w:r>
      <w:r w:rsidRPr="00AD3396">
        <w:rPr>
          <w:spacing w:val="-2"/>
        </w:rPr>
        <w:t xml:space="preserve"> </w:t>
      </w:r>
      <w:r w:rsidRPr="00AD3396">
        <w:t>poder ingresar.</w:t>
      </w:r>
    </w:p>
    <w:p w14:paraId="3EB0B582" w14:textId="77777777" w:rsidR="00D96288" w:rsidRPr="00AD3396" w:rsidRDefault="00D96288">
      <w:pPr>
        <w:pStyle w:val="Textoindependiente"/>
        <w:ind w:left="120" w:right="274"/>
        <w:jc w:val="both"/>
      </w:pPr>
    </w:p>
    <w:p w14:paraId="27A4BC0F" w14:textId="0A080AAC" w:rsidR="0041353A" w:rsidRPr="00AD3396" w:rsidRDefault="0041353A" w:rsidP="0041353A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 w:rsidRPr="00AD3396">
        <w:t>Inspección de la unidad de transporte de carga</w:t>
      </w:r>
      <w:r w:rsidR="00BC3998" w:rsidRPr="00AD3396">
        <w:t xml:space="preserve"> - Cabezales</w:t>
      </w:r>
    </w:p>
    <w:p w14:paraId="69A2F3DD" w14:textId="77777777" w:rsidR="0041353A" w:rsidRPr="00AD3396" w:rsidRDefault="0041353A">
      <w:pPr>
        <w:pStyle w:val="Textoindependiente"/>
        <w:ind w:left="120" w:right="274"/>
        <w:jc w:val="both"/>
      </w:pPr>
    </w:p>
    <w:p w14:paraId="718E0FF8" w14:textId="6865615D" w:rsidR="00BC3998" w:rsidRPr="00AD3396" w:rsidRDefault="00F74D01" w:rsidP="00BC3998">
      <w:pPr>
        <w:pStyle w:val="Textoindependiente"/>
        <w:ind w:left="120" w:right="278"/>
        <w:jc w:val="both"/>
      </w:pPr>
      <w:r w:rsidRPr="00AD3396">
        <w:t>Para transporte de carga Trilex solo emplea cabezales</w:t>
      </w:r>
      <w:r w:rsidR="00BC3998" w:rsidRPr="00AD3396">
        <w:t>. La inspección física del cabezal debe hacerse en los sitios vulnerables o susceptibles de haber sufrido</w:t>
      </w:r>
      <w:r w:rsidR="00BC3998" w:rsidRPr="00AD3396">
        <w:rPr>
          <w:spacing w:val="-52"/>
        </w:rPr>
        <w:t xml:space="preserve">        </w:t>
      </w:r>
      <w:r w:rsidR="00BC3998" w:rsidRPr="00AD3396">
        <w:t>una</w:t>
      </w:r>
      <w:r w:rsidR="00BC3998" w:rsidRPr="00AD3396">
        <w:rPr>
          <w:spacing w:val="-3"/>
        </w:rPr>
        <w:t xml:space="preserve"> </w:t>
      </w:r>
      <w:r w:rsidR="00BC3998" w:rsidRPr="00AD3396">
        <w:t>reestructuración y en el lugar físico designado para la actividad indicado en el diagrama “Ubicación de PT y Transporte en el Patio IT-755-UPTTP”,</w:t>
      </w:r>
      <w:r w:rsidR="00BC3998" w:rsidRPr="00AD3396">
        <w:rPr>
          <w:spacing w:val="-2"/>
        </w:rPr>
        <w:t xml:space="preserve"> </w:t>
      </w:r>
      <w:r w:rsidR="00316591" w:rsidRPr="00AD3396">
        <w:t>usando el registro “</w:t>
      </w:r>
      <w:proofErr w:type="spellStart"/>
      <w:r w:rsidR="00316591" w:rsidRPr="00AD3396">
        <w:t>Check</w:t>
      </w:r>
      <w:proofErr w:type="spellEnd"/>
      <w:r w:rsidR="00316591" w:rsidRPr="00AD3396">
        <w:t xml:space="preserve"> </w:t>
      </w:r>
      <w:proofErr w:type="spellStart"/>
      <w:r w:rsidR="00316591" w:rsidRPr="00AD3396">
        <w:t>List</w:t>
      </w:r>
      <w:proofErr w:type="spellEnd"/>
      <w:r w:rsidR="00316591" w:rsidRPr="00AD3396">
        <w:t xml:space="preserve"> – Inspección de Transporte IPTR-755”:</w:t>
      </w:r>
    </w:p>
    <w:p w14:paraId="78752A5D" w14:textId="77777777" w:rsidR="00050212" w:rsidRPr="00AD3396" w:rsidRDefault="00050212" w:rsidP="00BC3998">
      <w:pPr>
        <w:pStyle w:val="Textoindependiente"/>
        <w:ind w:left="120" w:right="278"/>
        <w:jc w:val="both"/>
      </w:pPr>
    </w:p>
    <w:p w14:paraId="28B3B5C7" w14:textId="1CA4ECEC" w:rsidR="009F494C" w:rsidRPr="00AD3396" w:rsidRDefault="00AC6DF7" w:rsidP="006E0E84">
      <w:pPr>
        <w:pStyle w:val="Textoindependiente"/>
        <w:numPr>
          <w:ilvl w:val="0"/>
          <w:numId w:val="9"/>
        </w:numPr>
        <w:ind w:right="274"/>
        <w:jc w:val="both"/>
      </w:pPr>
      <w:r w:rsidRPr="00AD3396">
        <w:t>Estado del vehículo</w:t>
      </w:r>
    </w:p>
    <w:p w14:paraId="74BB8067" w14:textId="7CF3FF06" w:rsidR="00AC6DF7" w:rsidRPr="00AD3396" w:rsidRDefault="00E34165" w:rsidP="006E0E84">
      <w:pPr>
        <w:pStyle w:val="Textoindependiente"/>
        <w:numPr>
          <w:ilvl w:val="0"/>
          <w:numId w:val="9"/>
        </w:numPr>
        <w:ind w:right="274"/>
        <w:jc w:val="both"/>
      </w:pPr>
      <w:r w:rsidRPr="00AD3396">
        <w:t>Estado del furgón</w:t>
      </w:r>
    </w:p>
    <w:p w14:paraId="7EAC6BB9" w14:textId="4F97C20C" w:rsidR="00E34165" w:rsidRPr="00AD3396" w:rsidRDefault="00E34165" w:rsidP="006E0E84">
      <w:pPr>
        <w:pStyle w:val="Textoindependiente"/>
        <w:numPr>
          <w:ilvl w:val="0"/>
          <w:numId w:val="9"/>
        </w:numPr>
        <w:ind w:right="274"/>
        <w:jc w:val="both"/>
      </w:pPr>
      <w:r w:rsidRPr="00AD3396">
        <w:t>Neumático, llanta de emergencia</w:t>
      </w:r>
    </w:p>
    <w:p w14:paraId="65E16E5D" w14:textId="61762448" w:rsidR="00E34165" w:rsidRPr="00AD3396" w:rsidRDefault="00BB4358" w:rsidP="006E0E84">
      <w:pPr>
        <w:pStyle w:val="Textoindependiente"/>
        <w:numPr>
          <w:ilvl w:val="0"/>
          <w:numId w:val="9"/>
        </w:numPr>
        <w:ind w:right="274"/>
        <w:jc w:val="both"/>
      </w:pPr>
      <w:r w:rsidRPr="00AD3396">
        <w:t>Botiquín de emergencia</w:t>
      </w:r>
    </w:p>
    <w:p w14:paraId="2AEAD274" w14:textId="2C75140D" w:rsidR="00BB4358" w:rsidRPr="00AD3396" w:rsidRDefault="00BB4358" w:rsidP="006E0E84">
      <w:pPr>
        <w:pStyle w:val="Textoindependiente"/>
        <w:numPr>
          <w:ilvl w:val="0"/>
          <w:numId w:val="9"/>
        </w:numPr>
        <w:ind w:right="274"/>
        <w:jc w:val="both"/>
      </w:pPr>
      <w:r w:rsidRPr="00AD3396">
        <w:t>Tanque de combustible</w:t>
      </w:r>
    </w:p>
    <w:p w14:paraId="0A8EFDF8" w14:textId="77777777" w:rsidR="00036041" w:rsidRPr="00AD3396" w:rsidRDefault="00036041" w:rsidP="00036041">
      <w:pPr>
        <w:pStyle w:val="Textoindependiente"/>
        <w:ind w:right="274"/>
        <w:jc w:val="both"/>
      </w:pPr>
    </w:p>
    <w:p w14:paraId="18237762" w14:textId="789EE63D" w:rsidR="00036041" w:rsidRPr="00AD3396" w:rsidRDefault="00BC73A0" w:rsidP="00036041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 w:rsidRPr="00AD3396">
        <w:t>Prevención de contaminación cruzada y seguridad agrícola</w:t>
      </w:r>
    </w:p>
    <w:p w14:paraId="004CAA07" w14:textId="77777777" w:rsidR="00036041" w:rsidRPr="00AD3396" w:rsidRDefault="00036041" w:rsidP="00036041">
      <w:pPr>
        <w:pStyle w:val="Textoindependiente"/>
        <w:ind w:right="274"/>
        <w:jc w:val="both"/>
      </w:pPr>
    </w:p>
    <w:p w14:paraId="189ED085" w14:textId="7619684F" w:rsidR="00B25D38" w:rsidRPr="00AD3396" w:rsidRDefault="00B25D38" w:rsidP="00BF668A">
      <w:pPr>
        <w:pStyle w:val="Textoindependiente"/>
        <w:ind w:left="120" w:right="278"/>
        <w:jc w:val="both"/>
      </w:pPr>
      <w:r w:rsidRPr="00AD3396">
        <w:t xml:space="preserve">El Coordinador de Logística deberá realizar la inspección de la unidad de carga </w:t>
      </w:r>
      <w:r w:rsidR="00C12534" w:rsidRPr="00AD3396">
        <w:t xml:space="preserve">para evitar la contaminación visible por plagas, restos de desechos, residuos y otros materiales, incluyendo elementos naturales como insectos y roedores. Esta inspección deberá quedar registrada en el </w:t>
      </w:r>
      <w:r w:rsidR="00FE0C00" w:rsidRPr="00AD3396">
        <w:t>“</w:t>
      </w:r>
      <w:proofErr w:type="spellStart"/>
      <w:r w:rsidR="00FE0C00" w:rsidRPr="00AD3396">
        <w:t>Check</w:t>
      </w:r>
      <w:proofErr w:type="spellEnd"/>
      <w:r w:rsidR="00FE0C00" w:rsidRPr="00AD3396">
        <w:t xml:space="preserve"> </w:t>
      </w:r>
      <w:proofErr w:type="spellStart"/>
      <w:r w:rsidR="00FE0C00" w:rsidRPr="00AD3396">
        <w:t>List</w:t>
      </w:r>
      <w:proofErr w:type="spellEnd"/>
      <w:r w:rsidR="00FE0C00" w:rsidRPr="00AD3396">
        <w:t xml:space="preserve"> – Inspección de Transporte IPTR-755”.</w:t>
      </w:r>
    </w:p>
    <w:p w14:paraId="31303833" w14:textId="77777777" w:rsidR="007C233F" w:rsidRPr="00AD3396" w:rsidRDefault="007C233F">
      <w:pPr>
        <w:pStyle w:val="Textoindependiente"/>
        <w:ind w:left="120" w:right="274"/>
        <w:jc w:val="both"/>
        <w:rPr>
          <w:lang w:val="es-EC"/>
        </w:rPr>
      </w:pPr>
    </w:p>
    <w:p w14:paraId="74CF4A50" w14:textId="39D95E10" w:rsidR="00D96288" w:rsidRPr="00AD3396" w:rsidRDefault="00F275A3" w:rsidP="00D96288">
      <w:pPr>
        <w:pStyle w:val="Ttulo1"/>
        <w:numPr>
          <w:ilvl w:val="1"/>
          <w:numId w:val="7"/>
        </w:numPr>
        <w:tabs>
          <w:tab w:val="left" w:pos="1253"/>
          <w:tab w:val="left" w:pos="1254"/>
        </w:tabs>
        <w:ind w:left="1253" w:hanging="1134"/>
        <w:jc w:val="both"/>
      </w:pPr>
      <w:r w:rsidRPr="00AD3396">
        <w:t>Incumplimiento de criterios de la inspección de contenedores</w:t>
      </w:r>
      <w:r w:rsidR="00330A9C" w:rsidRPr="00AD3396">
        <w:t xml:space="preserve"> y unidades de transporte de carga</w:t>
      </w:r>
    </w:p>
    <w:p w14:paraId="32B15934" w14:textId="77777777" w:rsidR="00B27DDA" w:rsidRPr="00AD3396" w:rsidRDefault="00B27DDA" w:rsidP="00B27DDA">
      <w:pPr>
        <w:pStyle w:val="Ttulo1"/>
        <w:tabs>
          <w:tab w:val="left" w:pos="1253"/>
          <w:tab w:val="left" w:pos="1254"/>
        </w:tabs>
        <w:ind w:left="1253" w:firstLine="0"/>
        <w:jc w:val="left"/>
      </w:pPr>
    </w:p>
    <w:p w14:paraId="7BAE9D23" w14:textId="0EC24EFB" w:rsidR="00D96288" w:rsidRDefault="00501EEB" w:rsidP="000E3AD7">
      <w:pPr>
        <w:pStyle w:val="Textoindependiente"/>
        <w:ind w:left="120" w:right="272"/>
        <w:jc w:val="both"/>
      </w:pPr>
      <w:r w:rsidRPr="00AD3396">
        <w:t>De recibir un contenedor</w:t>
      </w:r>
      <w:r w:rsidR="00B27DDA" w:rsidRPr="00AD3396">
        <w:t xml:space="preserve"> o unidad de transporte</w:t>
      </w:r>
      <w:r w:rsidRPr="00AD3396">
        <w:t xml:space="preserve"> que incumpla alguno de los criterios de inspección establecidos, el Coordinador de </w:t>
      </w:r>
      <w:r w:rsidR="00AF3C5A" w:rsidRPr="00AD3396">
        <w:t>Logística</w:t>
      </w:r>
      <w:r w:rsidRPr="00AD3396">
        <w:t xml:space="preserve"> deberá comunicar al Supervisor de Bodega</w:t>
      </w:r>
      <w:r w:rsidR="00AF3C5A" w:rsidRPr="00AD3396">
        <w:t xml:space="preserve">. Este a su vez deberá proceder </w:t>
      </w:r>
      <w:proofErr w:type="gramStart"/>
      <w:r w:rsidR="00AF3C5A" w:rsidRPr="00AD3396">
        <w:t>de</w:t>
      </w:r>
      <w:r w:rsidRPr="00AD3396">
        <w:rPr>
          <w:spacing w:val="1"/>
        </w:rPr>
        <w:t xml:space="preserve"> </w:t>
      </w:r>
      <w:r w:rsidRPr="00AD3396">
        <w:t>acuerdo al</w:t>
      </w:r>
      <w:proofErr w:type="gramEnd"/>
      <w:r w:rsidRPr="00AD3396">
        <w:t xml:space="preserve"> documento SGI-TRI-11B Matriz de Contingencia para Carga de Exportación,</w:t>
      </w:r>
      <w:r w:rsidR="000E3AD7" w:rsidRPr="00AD3396">
        <w:t xml:space="preserve"> acorde al caso presentado.</w:t>
      </w:r>
    </w:p>
    <w:sectPr w:rsidR="00D96288">
      <w:pgSz w:w="11910" w:h="16840"/>
      <w:pgMar w:top="2780" w:right="440" w:bottom="1980" w:left="600" w:header="725" w:footer="1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5420" w14:textId="77777777" w:rsidR="00E06212" w:rsidRDefault="00E06212">
      <w:r>
        <w:separator/>
      </w:r>
    </w:p>
  </w:endnote>
  <w:endnote w:type="continuationSeparator" w:id="0">
    <w:p w14:paraId="762949C2" w14:textId="77777777" w:rsidR="00E06212" w:rsidRDefault="00E0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8E10" w14:textId="77777777" w:rsidR="0055438D" w:rsidRDefault="00AD3396">
    <w:pPr>
      <w:pStyle w:val="Textoindependiente"/>
      <w:spacing w:line="14" w:lineRule="auto"/>
      <w:rPr>
        <w:sz w:val="20"/>
      </w:rPr>
    </w:pPr>
    <w:r>
      <w:pict w14:anchorId="2C7775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75pt;margin-top:741.7pt;width:532.45pt;height:30.2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8"/>
                  <w:gridCol w:w="1603"/>
                  <w:gridCol w:w="1634"/>
                  <w:gridCol w:w="1930"/>
                  <w:gridCol w:w="1486"/>
                  <w:gridCol w:w="1711"/>
                </w:tblGrid>
                <w:tr w:rsidR="0055438D" w14:paraId="741EB9C8" w14:textId="77777777">
                  <w:trPr>
                    <w:trHeight w:val="585"/>
                  </w:trPr>
                  <w:tc>
                    <w:tcPr>
                      <w:tcW w:w="2268" w:type="dxa"/>
                    </w:tcPr>
                    <w:p w14:paraId="62DA0FC0" w14:textId="6BC8FC98" w:rsidR="0055438D" w:rsidRDefault="00A5427B">
                      <w:pPr>
                        <w:pStyle w:val="TableParagraph"/>
                        <w:spacing w:line="218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Actualizado</w:t>
                      </w:r>
                      <w:r w:rsidR="00B27DDA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="00B27DDA">
                        <w:rPr>
                          <w:sz w:val="18"/>
                        </w:rPr>
                        <w:t>por:</w:t>
                      </w:r>
                    </w:p>
                    <w:p w14:paraId="629B14D6" w14:textId="5A2B131A" w:rsidR="0055438D" w:rsidRDefault="00A5427B">
                      <w:pPr>
                        <w:pStyle w:val="TableParagraph"/>
                        <w:spacing w:line="293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 Cedeño</w:t>
                      </w:r>
                    </w:p>
                  </w:tc>
                  <w:tc>
                    <w:tcPr>
                      <w:tcW w:w="1603" w:type="dxa"/>
                    </w:tcPr>
                    <w:p w14:paraId="727B38A5" w14:textId="77777777" w:rsidR="0055438D" w:rsidRDefault="00B27DDA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7C390926" w14:textId="0D7313BF" w:rsidR="0055438D" w:rsidRDefault="00A5427B">
                      <w:pPr>
                        <w:pStyle w:val="TableParagraph"/>
                        <w:spacing w:line="293" w:lineRule="exact"/>
                        <w:ind w:left="651" w:right="64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</w:t>
                      </w:r>
                    </w:p>
                  </w:tc>
                  <w:tc>
                    <w:tcPr>
                      <w:tcW w:w="1634" w:type="dxa"/>
                    </w:tcPr>
                    <w:p w14:paraId="3320F6B5" w14:textId="77777777" w:rsidR="0055438D" w:rsidRDefault="00B27DDA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12A559FE" w14:textId="18DD0253" w:rsidR="0055438D" w:rsidRDefault="00A5427B" w:rsidP="00A5427B">
                      <w:pPr>
                        <w:pStyle w:val="TableParagraph"/>
                        <w:spacing w:line="293" w:lineRule="exact"/>
                        <w:ind w:right="6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DM</w:t>
                      </w:r>
                    </w:p>
                  </w:tc>
                  <w:tc>
                    <w:tcPr>
                      <w:tcW w:w="1930" w:type="dxa"/>
                    </w:tcPr>
                    <w:p w14:paraId="6C7A2FC0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2686C7B8" w14:textId="0E5E17C8" w:rsidR="0055438D" w:rsidRDefault="002B29C9">
                      <w:pPr>
                        <w:pStyle w:val="TableParagraph"/>
                        <w:spacing w:line="293" w:lineRule="exact"/>
                        <w:ind w:left="361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color w:val="0000FF"/>
                          <w:sz w:val="24"/>
                        </w:rPr>
                        <w:t>Sep</w:t>
                      </w:r>
                      <w:proofErr w:type="spellEnd"/>
                      <w:r>
                        <w:rPr>
                          <w:i/>
                          <w:color w:val="0000FF"/>
                          <w:sz w:val="24"/>
                        </w:rPr>
                        <w:t>/2023</w:t>
                      </w:r>
                    </w:p>
                  </w:tc>
                  <w:tc>
                    <w:tcPr>
                      <w:tcW w:w="1486" w:type="dxa"/>
                    </w:tcPr>
                    <w:p w14:paraId="1BA8B823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32ACC579" w14:textId="6CE30C89" w:rsidR="0055438D" w:rsidRDefault="00B27DDA">
                      <w:pPr>
                        <w:pStyle w:val="TableParagraph"/>
                        <w:spacing w:line="293" w:lineRule="exact"/>
                        <w:ind w:left="572" w:right="56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FF"/>
                          <w:sz w:val="24"/>
                        </w:rPr>
                        <w:t>3.</w:t>
                      </w:r>
                      <w:r w:rsidR="002B29C9">
                        <w:rPr>
                          <w:i/>
                          <w:color w:val="0000FF"/>
                          <w:sz w:val="24"/>
                        </w:rPr>
                        <w:t>6</w:t>
                      </w:r>
                    </w:p>
                  </w:tc>
                  <w:tc>
                    <w:tcPr>
                      <w:tcW w:w="1711" w:type="dxa"/>
                    </w:tcPr>
                    <w:p w14:paraId="2920739F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5D006B3C" w14:textId="77777777" w:rsidR="0055438D" w:rsidRDefault="00B27DDA">
                      <w:pPr>
                        <w:pStyle w:val="TableParagraph"/>
                        <w:spacing w:line="293" w:lineRule="exact"/>
                        <w:ind w:left="5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</w:t>
                      </w:r>
                    </w:p>
                  </w:tc>
                </w:tr>
              </w:tbl>
              <w:p w14:paraId="59CA1774" w14:textId="77777777" w:rsidR="0055438D" w:rsidRDefault="0055438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8AE5" w14:textId="77777777" w:rsidR="00E06212" w:rsidRDefault="00E06212">
      <w:r>
        <w:separator/>
      </w:r>
    </w:p>
  </w:footnote>
  <w:footnote w:type="continuationSeparator" w:id="0">
    <w:p w14:paraId="1CFFC050" w14:textId="77777777" w:rsidR="00E06212" w:rsidRDefault="00E0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58A8" w14:textId="77777777" w:rsidR="0055438D" w:rsidRDefault="00AD3396">
    <w:pPr>
      <w:pStyle w:val="Textoindependiente"/>
      <w:spacing w:line="14" w:lineRule="auto"/>
      <w:rPr>
        <w:sz w:val="20"/>
      </w:rPr>
    </w:pPr>
    <w:r>
      <w:pict w14:anchorId="1DE913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75pt;margin-top:36pt;width:532.45pt;height:102.4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4957"/>
                  <w:gridCol w:w="5533"/>
                </w:tblGrid>
                <w:tr w:rsidR="0055438D" w14:paraId="69651267" w14:textId="77777777" w:rsidTr="00B47761">
                  <w:trPr>
                    <w:trHeight w:val="983"/>
                  </w:trPr>
                  <w:tc>
                    <w:tcPr>
                      <w:tcW w:w="4957" w:type="dxa"/>
                    </w:tcPr>
                    <w:p w14:paraId="7DE23875" w14:textId="77777777" w:rsidR="0055438D" w:rsidRDefault="0055438D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5533" w:type="dxa"/>
                    </w:tcPr>
                    <w:p w14:paraId="6A9CE5B9" w14:textId="77777777" w:rsidR="0055438D" w:rsidRDefault="0055438D">
                      <w:pPr>
                        <w:pStyle w:val="TableParagraph"/>
                        <w:spacing w:before="10"/>
                        <w:rPr>
                          <w:rFonts w:ascii="Times New Roman"/>
                          <w:sz w:val="35"/>
                        </w:rPr>
                      </w:pPr>
                    </w:p>
                    <w:p w14:paraId="2025E8EA" w14:textId="77777777" w:rsidR="0055438D" w:rsidRDefault="00B27DDA">
                      <w:pPr>
                        <w:pStyle w:val="TableParagraph"/>
                        <w:ind w:left="1672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Procedimiento</w:t>
                      </w:r>
                    </w:p>
                  </w:tc>
                </w:tr>
                <w:tr w:rsidR="0055438D" w14:paraId="74ED195A" w14:textId="77777777" w:rsidTr="00B47761">
                  <w:trPr>
                    <w:trHeight w:val="234"/>
                  </w:trPr>
                  <w:tc>
                    <w:tcPr>
                      <w:tcW w:w="4957" w:type="dxa"/>
                    </w:tcPr>
                    <w:p w14:paraId="657FD880" w14:textId="77777777" w:rsidR="0055438D" w:rsidRDefault="0055438D">
                      <w:pPr>
                        <w:pStyle w:val="TableParagraph"/>
                        <w:spacing w:before="2"/>
                        <w:rPr>
                          <w:rFonts w:ascii="Times New Roman"/>
                          <w:sz w:val="21"/>
                        </w:rPr>
                      </w:pPr>
                    </w:p>
                    <w:p w14:paraId="74A19398" w14:textId="77777777" w:rsidR="0055438D" w:rsidRDefault="00B27DDA">
                      <w:pPr>
                        <w:pStyle w:val="TableParagraph"/>
                        <w:ind w:left="426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Proceso: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Despacho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Producto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Terminado</w:t>
                      </w:r>
                    </w:p>
                  </w:tc>
                  <w:tc>
                    <w:tcPr>
                      <w:tcW w:w="5533" w:type="dxa"/>
                    </w:tcPr>
                    <w:p w14:paraId="75A81A0A" w14:textId="77777777" w:rsidR="0055438D" w:rsidRDefault="00B27DDA">
                      <w:pPr>
                        <w:pStyle w:val="TableParagraph"/>
                        <w:spacing w:line="390" w:lineRule="exact"/>
                        <w:ind w:left="185" w:right="18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SGI-TRI-11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Seguridad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del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Contenedor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y</w:t>
                      </w:r>
                    </w:p>
                    <w:p w14:paraId="4CFBDA28" w14:textId="77777777" w:rsidR="0055438D" w:rsidRDefault="00B27DDA">
                      <w:pPr>
                        <w:pStyle w:val="TableParagraph"/>
                        <w:spacing w:line="372" w:lineRule="exact"/>
                        <w:ind w:left="185" w:right="181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Carga</w:t>
                      </w:r>
                    </w:p>
                  </w:tc>
                </w:tr>
              </w:tbl>
              <w:p w14:paraId="46F29651" w14:textId="77777777" w:rsidR="0055438D" w:rsidRDefault="0055438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B27DDA">
      <w:rPr>
        <w:noProof/>
      </w:rPr>
      <w:drawing>
        <wp:anchor distT="0" distB="0" distL="0" distR="0" simplePos="0" relativeHeight="487464960" behindDoc="1" locked="0" layoutInCell="1" allowOverlap="1" wp14:anchorId="1195ADB1" wp14:editId="36350E6E">
          <wp:simplePos x="0" y="0"/>
          <wp:positionH relativeFrom="page">
            <wp:posOffset>1352849</wp:posOffset>
          </wp:positionH>
          <wp:positionV relativeFrom="page">
            <wp:posOffset>668180</wp:posOffset>
          </wp:positionV>
          <wp:extent cx="1418733" cy="3946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8733" cy="394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5C5B"/>
    <w:multiLevelType w:val="hybridMultilevel"/>
    <w:tmpl w:val="99C0EF4E"/>
    <w:lvl w:ilvl="0" w:tplc="400C931C">
      <w:start w:val="1"/>
      <w:numFmt w:val="lowerLetter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108599C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68C5862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15D6F244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D702276A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7CC65392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9BCC804C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548C18CA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51E4308E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625791"/>
    <w:multiLevelType w:val="hybridMultilevel"/>
    <w:tmpl w:val="460EF18C"/>
    <w:lvl w:ilvl="0" w:tplc="212C0F02">
      <w:start w:val="1"/>
      <w:numFmt w:val="lowerLetter"/>
      <w:lvlText w:val="%1."/>
      <w:lvlJc w:val="left"/>
      <w:pPr>
        <w:ind w:left="480" w:hanging="360"/>
        <w:jc w:val="left"/>
      </w:pPr>
      <w:rPr>
        <w:rFonts w:hint="default"/>
        <w:w w:val="100"/>
        <w:lang w:val="es-ES" w:eastAsia="en-US" w:bidi="ar-SA"/>
      </w:rPr>
    </w:lvl>
    <w:lvl w:ilvl="1" w:tplc="3C74AEB6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7185C2A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17D81D16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318E9EFC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C0CE566A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84704BE4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F016052E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3160B972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CA2169"/>
    <w:multiLevelType w:val="hybridMultilevel"/>
    <w:tmpl w:val="B42ECF86"/>
    <w:lvl w:ilvl="0" w:tplc="BC6CF74C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4132CD8"/>
    <w:multiLevelType w:val="hybridMultilevel"/>
    <w:tmpl w:val="31FA99CA"/>
    <w:lvl w:ilvl="0" w:tplc="78B2CBFA">
      <w:start w:val="1"/>
      <w:numFmt w:val="lowerLetter"/>
      <w:lvlText w:val="%1."/>
      <w:lvlJc w:val="left"/>
      <w:pPr>
        <w:ind w:left="480" w:hanging="360"/>
        <w:jc w:val="left"/>
      </w:pPr>
      <w:rPr>
        <w:rFonts w:hint="default"/>
        <w:w w:val="100"/>
        <w:lang w:val="es-ES" w:eastAsia="en-US" w:bidi="ar-SA"/>
      </w:rPr>
    </w:lvl>
    <w:lvl w:ilvl="1" w:tplc="B770CBB2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0576E89C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68A876A6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60C6E4E2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2EFE3DFC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70D05A38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9AE26862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EA042B88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7887212"/>
    <w:multiLevelType w:val="multilevel"/>
    <w:tmpl w:val="D7F0D410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05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50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1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7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432"/>
      </w:pPr>
      <w:rPr>
        <w:rFonts w:hint="default"/>
        <w:lang w:val="es-ES" w:eastAsia="en-US" w:bidi="ar-SA"/>
      </w:rPr>
    </w:lvl>
  </w:abstractNum>
  <w:abstractNum w:abstractNumId="5" w15:restartNumberingAfterBreak="0">
    <w:nsid w:val="796E34D8"/>
    <w:multiLevelType w:val="hybridMultilevel"/>
    <w:tmpl w:val="E86041F6"/>
    <w:lvl w:ilvl="0" w:tplc="D550D97C">
      <w:start w:val="1"/>
      <w:numFmt w:val="lowerLetter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7207538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785E1EB4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4A02B430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09D6CA4A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FD24160E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54CC6B76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13C84C50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FE860778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ADC205F"/>
    <w:multiLevelType w:val="hybridMultilevel"/>
    <w:tmpl w:val="2F4604B8"/>
    <w:lvl w:ilvl="0" w:tplc="4208BF1C">
      <w:start w:val="1"/>
      <w:numFmt w:val="lowerLetter"/>
      <w:lvlText w:val="%1."/>
      <w:lvlJc w:val="left"/>
      <w:pPr>
        <w:ind w:left="480" w:hanging="360"/>
        <w:jc w:val="left"/>
      </w:pPr>
      <w:rPr>
        <w:rFonts w:hint="default"/>
        <w:w w:val="100"/>
        <w:lang w:val="es-ES" w:eastAsia="en-US" w:bidi="ar-SA"/>
      </w:rPr>
    </w:lvl>
    <w:lvl w:ilvl="1" w:tplc="4B3C94AE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52669DEA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CB32E7EC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F64E99D6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34CA74F6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65886A4C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72BAD41A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723854BE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B855F79"/>
    <w:multiLevelType w:val="hybridMultilevel"/>
    <w:tmpl w:val="E56A97BA"/>
    <w:lvl w:ilvl="0" w:tplc="237C9E6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D1C0FF4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40A454E0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67A83974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89588262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4B2E82F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C900935A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6E80A67E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AC04C5A4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3C6AA5"/>
    <w:multiLevelType w:val="hybridMultilevel"/>
    <w:tmpl w:val="AEEACF88"/>
    <w:lvl w:ilvl="0" w:tplc="48EE4FCC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184905031">
    <w:abstractNumId w:val="0"/>
  </w:num>
  <w:num w:numId="2" w16cid:durableId="1648589129">
    <w:abstractNumId w:val="3"/>
  </w:num>
  <w:num w:numId="3" w16cid:durableId="1102609085">
    <w:abstractNumId w:val="6"/>
  </w:num>
  <w:num w:numId="4" w16cid:durableId="162287126">
    <w:abstractNumId w:val="1"/>
  </w:num>
  <w:num w:numId="5" w16cid:durableId="766384323">
    <w:abstractNumId w:val="5"/>
  </w:num>
  <w:num w:numId="6" w16cid:durableId="2118213326">
    <w:abstractNumId w:val="7"/>
  </w:num>
  <w:num w:numId="7" w16cid:durableId="2127656504">
    <w:abstractNumId w:val="4"/>
  </w:num>
  <w:num w:numId="8" w16cid:durableId="1490632500">
    <w:abstractNumId w:val="2"/>
  </w:num>
  <w:num w:numId="9" w16cid:durableId="868108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38D"/>
    <w:rsid w:val="00036041"/>
    <w:rsid w:val="00050212"/>
    <w:rsid w:val="000D77D9"/>
    <w:rsid w:val="000E3AD7"/>
    <w:rsid w:val="00274B7B"/>
    <w:rsid w:val="002B29C9"/>
    <w:rsid w:val="002D5014"/>
    <w:rsid w:val="00316591"/>
    <w:rsid w:val="00330A9C"/>
    <w:rsid w:val="003A21BF"/>
    <w:rsid w:val="0041353A"/>
    <w:rsid w:val="00501EEB"/>
    <w:rsid w:val="0055438D"/>
    <w:rsid w:val="006E0E84"/>
    <w:rsid w:val="00712DDB"/>
    <w:rsid w:val="0078577D"/>
    <w:rsid w:val="007C233F"/>
    <w:rsid w:val="007D2769"/>
    <w:rsid w:val="0093364A"/>
    <w:rsid w:val="0096723B"/>
    <w:rsid w:val="00990BE8"/>
    <w:rsid w:val="009F494C"/>
    <w:rsid w:val="00A422A6"/>
    <w:rsid w:val="00A5427B"/>
    <w:rsid w:val="00AC6DF7"/>
    <w:rsid w:val="00AD3396"/>
    <w:rsid w:val="00AF3C5A"/>
    <w:rsid w:val="00B25D38"/>
    <w:rsid w:val="00B27DDA"/>
    <w:rsid w:val="00B33D9A"/>
    <w:rsid w:val="00B47761"/>
    <w:rsid w:val="00BB4358"/>
    <w:rsid w:val="00BC3998"/>
    <w:rsid w:val="00BC73A0"/>
    <w:rsid w:val="00BF668A"/>
    <w:rsid w:val="00C12534"/>
    <w:rsid w:val="00C43E22"/>
    <w:rsid w:val="00CB1FD0"/>
    <w:rsid w:val="00D751F7"/>
    <w:rsid w:val="00D96288"/>
    <w:rsid w:val="00E02FC8"/>
    <w:rsid w:val="00E06212"/>
    <w:rsid w:val="00E16FAD"/>
    <w:rsid w:val="00E33D03"/>
    <w:rsid w:val="00E34165"/>
    <w:rsid w:val="00EA3076"/>
    <w:rsid w:val="00F228E5"/>
    <w:rsid w:val="00F275A3"/>
    <w:rsid w:val="00F74D01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527BB7FA"/>
  <w15:docId w15:val="{50E89895-18A0-41BA-B753-2BB9834D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52" w:hanging="432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477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76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7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76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pps.protrans.com/wt/espanol/ctpat/seals_verification/vvtt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apps.protrans.com/wt/espanol/ctpat/seals_verification/vvt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shamburg</dc:creator>
  <cp:keywords>Ethan</cp:keywords>
  <cp:lastModifiedBy>Cedeno, Sidney</cp:lastModifiedBy>
  <cp:revision>46</cp:revision>
  <dcterms:created xsi:type="dcterms:W3CDTF">2023-09-18T19:47:00Z</dcterms:created>
  <dcterms:modified xsi:type="dcterms:W3CDTF">2023-09-25T19:15:00Z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2023-09-18T00:00:00Z</vt:filetime>
  </property>
</Properties>
</file>