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33634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F3308" w:rsidRPr="000F3308">
            <w:tc>
              <w:tcPr>
                <w:tcW w:w="7672" w:type="dxa"/>
              </w:tcPr>
              <w:p w:rsidR="000F3308" w:rsidRDefault="00BE42D0" w:rsidP="000F330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0"/>
                      <w:szCs w:val="80"/>
                    </w:rPr>
                    <w:alias w:val="Titre"/>
                    <w:id w:val="13406919"/>
                    <w:placeholder>
                      <w:docPart w:val="922FDF10E64E4E778081346962FCF1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330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Dossier de maintenance</w:t>
                    </w:r>
                  </w:sdtContent>
                </w:sdt>
              </w:p>
            </w:tc>
          </w:tr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eur"/>
                  <w:id w:val="13406928"/>
                  <w:placeholder>
                    <w:docPart w:val="60D1432AD9EE4653807F78FA97C8CE2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3308" w:rsidRDefault="000F3308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  <w:lang w:val="fr-BE"/>
                      </w:rPr>
                      <w:t>Fink Jérôme</w:t>
                    </w:r>
                    <w:r w:rsidR="002A2795">
                      <w:rPr>
                        <w:color w:val="5B9BD5" w:themeColor="accent1"/>
                        <w:lang w:val="fr-BE"/>
                      </w:rPr>
                      <w:t xml:space="preserve"> &amp; </w:t>
                    </w:r>
                    <w:proofErr w:type="spellStart"/>
                    <w:r w:rsidR="002A2795">
                      <w:rPr>
                        <w:color w:val="5B9BD5" w:themeColor="accent1"/>
                        <w:lang w:val="fr-BE"/>
                      </w:rPr>
                      <w:t>Seel</w:t>
                    </w:r>
                    <w:proofErr w:type="spellEnd"/>
                    <w:r w:rsidR="002A2795">
                      <w:rPr>
                        <w:color w:val="5B9BD5" w:themeColor="accent1"/>
                        <w:lang w:val="fr-BE"/>
                      </w:rPr>
                      <w:t xml:space="preserve"> Océane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7D6E3ACB229743E798849138672BA98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F3308" w:rsidRDefault="002A2795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2015-2016</w:t>
                    </w:r>
                  </w:p>
                </w:sdtContent>
              </w:sdt>
              <w:p w:rsidR="000F3308" w:rsidRDefault="000F3308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r w:rsidRPr="000F3308">
            <w:rPr>
              <w:lang w:val="fr-B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3634457"/>
        <w:docPartObj>
          <w:docPartGallery w:val="Table of Contents"/>
          <w:docPartUnique/>
        </w:docPartObj>
      </w:sdtPr>
      <w:sdtContent>
        <w:p w:rsidR="00962006" w:rsidRDefault="00962006">
          <w:pPr>
            <w:pStyle w:val="En-ttedetabledesmatires"/>
          </w:pPr>
          <w:r>
            <w:t>Table des matières</w:t>
          </w:r>
        </w:p>
        <w:p w:rsidR="00A6290C" w:rsidRDefault="00BE42D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r>
            <w:rPr>
              <w:lang w:val="fr-FR"/>
            </w:rPr>
            <w:fldChar w:fldCharType="begin"/>
          </w:r>
          <w:r w:rsidR="00962006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7897532" w:history="1">
            <w:r w:rsidR="00A6290C" w:rsidRPr="008338D1">
              <w:rPr>
                <w:rStyle w:val="Lienhypertexte"/>
                <w:noProof/>
                <w:lang w:val="fr-BE"/>
              </w:rPr>
              <w:t>1.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Introduction</w:t>
            </w:r>
            <w:r w:rsidR="00A6290C">
              <w:rPr>
                <w:noProof/>
                <w:webHidden/>
              </w:rPr>
              <w:tab/>
            </w:r>
            <w:r w:rsidR="00A6290C"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_Toc437897532 \h </w:instrText>
            </w:r>
            <w:r w:rsidR="00A6290C">
              <w:rPr>
                <w:noProof/>
                <w:webHidden/>
              </w:rPr>
            </w:r>
            <w:r w:rsidR="00A6290C"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3</w:t>
            </w:r>
            <w:r w:rsidR="00A6290C"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3" w:history="1">
            <w:r w:rsidRPr="008338D1">
              <w:rPr>
                <w:rStyle w:val="Lienhypertexte"/>
                <w:noProof/>
                <w:lang w:val="fr-BE"/>
              </w:rPr>
              <w:t>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4" w:history="1">
            <w:r w:rsidRPr="008338D1">
              <w:rPr>
                <w:rStyle w:val="Lienhypertexte"/>
                <w:noProof/>
                <w:lang w:val="fr-BE"/>
              </w:rPr>
              <w:t>2.1.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Acl.sql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5" w:history="1">
            <w:r w:rsidRPr="008338D1">
              <w:rPr>
                <w:rStyle w:val="Lienhypertexte"/>
                <w:noProof/>
                <w:lang w:val="fr-BE"/>
              </w:rPr>
              <w:t>2.2.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CreateUsers.sql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6" w:history="1">
            <w:r w:rsidRPr="008338D1">
              <w:rPr>
                <w:rStyle w:val="Lienhypertexte"/>
                <w:noProof/>
                <w:lang w:val="fr-BE"/>
              </w:rPr>
              <w:t>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7" w:history="1">
            <w:r w:rsidRPr="008338D1">
              <w:rPr>
                <w:rStyle w:val="Lienhypertexte"/>
                <w:noProof/>
                <w:lang w:val="fr-BE"/>
              </w:rPr>
              <w:t>3.1.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8" w:history="1">
            <w:r w:rsidRPr="008338D1">
              <w:rPr>
                <w:rStyle w:val="Lienhypertexte"/>
                <w:noProof/>
                <w:lang w:val="fr-BE"/>
              </w:rPr>
              <w:t>3.2.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CreaCBLight.sql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9" w:history="1">
            <w:r w:rsidRPr="008338D1">
              <w:rPr>
                <w:rStyle w:val="Lienhypertexte"/>
                <w:noProof/>
                <w:lang w:val="fr-BE"/>
              </w:rPr>
              <w:t>3.3.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CreaExternalTable.sql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0" w:history="1">
            <w:r w:rsidRPr="008338D1">
              <w:rPr>
                <w:rStyle w:val="Lienhypertexte"/>
                <w:noProof/>
                <w:lang w:val="fr-BE"/>
              </w:rPr>
              <w:t>3.4.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CreaJobAlimCC.sql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1" w:history="1">
            <w:r w:rsidRPr="008338D1">
              <w:rPr>
                <w:rStyle w:val="Lienhypertexte"/>
                <w:noProof/>
                <w:lang w:val="fr-BE"/>
              </w:rPr>
              <w:t>3.5.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CreaJobBackup.sql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2" w:history="1">
            <w:r w:rsidRPr="008338D1">
              <w:rPr>
                <w:rStyle w:val="Lienhypertexte"/>
                <w:noProof/>
                <w:lang w:val="fr-BE"/>
              </w:rPr>
              <w:t>3.6.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CreaRapport.sql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3" w:history="1">
            <w:r w:rsidRPr="008338D1">
              <w:rPr>
                <w:rStyle w:val="Lienhypertexte"/>
                <w:noProof/>
                <w:lang w:val="fr-BE"/>
              </w:rPr>
              <w:t>3.7.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CreateLogTable.sql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4" w:history="1">
            <w:r w:rsidRPr="008338D1">
              <w:rPr>
                <w:rStyle w:val="Lienhypertexte"/>
                <w:noProof/>
                <w:lang w:val="fr-BE"/>
              </w:rPr>
              <w:t>3.8.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CreaXMLCommunicationTable.sql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5" w:history="1">
            <w:r w:rsidRPr="008338D1">
              <w:rPr>
                <w:rStyle w:val="Lienhypertexte"/>
                <w:noProof/>
                <w:lang w:val="fr-BE"/>
              </w:rPr>
              <w:t>3.9.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PackageAlimCC.sql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6" w:history="1">
            <w:r w:rsidRPr="008338D1">
              <w:rPr>
                <w:rStyle w:val="Lienhypertexte"/>
                <w:noProof/>
                <w:lang w:val="fr-BE"/>
              </w:rPr>
              <w:t>3.10.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PackageCB.sql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7" w:history="1">
            <w:r w:rsidRPr="008338D1">
              <w:rPr>
                <w:rStyle w:val="Lienhypertexte"/>
                <w:noProof/>
                <w:lang w:val="fr-BE"/>
              </w:rPr>
              <w:t>3.11.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PackageRecherche.sql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8" w:history="1">
            <w:r w:rsidRPr="008338D1">
              <w:rPr>
                <w:rStyle w:val="Lienhypertexte"/>
                <w:noProof/>
                <w:lang w:val="fr-BE"/>
              </w:rPr>
              <w:t>3.12.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ProcedureAlimCB.sql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9" w:history="1">
            <w:r w:rsidRPr="008338D1">
              <w:rPr>
                <w:rStyle w:val="Lienhypertexte"/>
                <w:noProof/>
                <w:lang w:val="fr-BE"/>
              </w:rPr>
              <w:t>3.13.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ProcedureBackup.sql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0" w:history="1">
            <w:r w:rsidRPr="008338D1">
              <w:rPr>
                <w:rStyle w:val="Lienhypertexte"/>
                <w:noProof/>
                <w:lang w:val="fr-BE"/>
              </w:rPr>
              <w:t>3.14.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ProcedureEvalFilm.sql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1" w:history="1">
            <w:r w:rsidRPr="008338D1">
              <w:rPr>
                <w:rStyle w:val="Lienhypertexte"/>
                <w:noProof/>
                <w:lang w:val="fr-BE"/>
              </w:rPr>
              <w:t>3.15.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ProcedureRetourCopie.sql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2" w:history="1">
            <w:r w:rsidRPr="008338D1">
              <w:rPr>
                <w:rStyle w:val="Lienhypertexte"/>
                <w:noProof/>
                <w:lang w:val="fr-BE"/>
              </w:rPr>
              <w:t>3.16.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TriggerCopieCotesAvis.sql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3" w:history="1">
            <w:r w:rsidRPr="008338D1">
              <w:rPr>
                <w:rStyle w:val="Lienhypertexte"/>
                <w:noProof/>
                <w:lang w:val="fr-BE"/>
              </w:rPr>
              <w:t>3.17.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TriggersCopieFilm.sql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4" w:history="1">
            <w:r w:rsidRPr="008338D1">
              <w:rPr>
                <w:rStyle w:val="Lienhypertexte"/>
                <w:noProof/>
                <w:lang w:val="fr-BE"/>
              </w:rPr>
              <w:t>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5" w:history="1">
            <w:r w:rsidRPr="008338D1">
              <w:rPr>
                <w:rStyle w:val="Lienhypertexte"/>
                <w:noProof/>
                <w:lang w:val="fr-BE"/>
              </w:rPr>
              <w:t>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6" w:history="1">
            <w:r w:rsidRPr="008338D1">
              <w:rPr>
                <w:rStyle w:val="Lienhypertexte"/>
                <w:noProof/>
                <w:lang w:val="fr-BE"/>
              </w:rPr>
              <w:t>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MKT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A6290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7" w:history="1">
            <w:r w:rsidRPr="008338D1">
              <w:rPr>
                <w:rStyle w:val="Lienhypertexte"/>
                <w:noProof/>
                <w:lang w:val="fr-BE"/>
              </w:rPr>
              <w:t>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8338D1">
              <w:rPr>
                <w:rStyle w:val="Lienhypertexte"/>
                <w:noProof/>
                <w:lang w:val="fr-BE"/>
              </w:rPr>
              <w:t>Application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06" w:rsidRDefault="00BE42D0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002469" w:rsidRDefault="00002469">
      <w:pPr>
        <w:rPr>
          <w:lang w:val="fr-FR"/>
        </w:rPr>
      </w:pPr>
      <w:r>
        <w:rPr>
          <w:lang w:val="fr-FR"/>
        </w:rPr>
        <w:br w:type="page"/>
      </w:r>
    </w:p>
    <w:p w:rsidR="002E3906" w:rsidRDefault="002E3906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0" w:name="_Toc437897532"/>
      <w:r>
        <w:rPr>
          <w:lang w:val="fr-BE"/>
        </w:rPr>
        <w:lastRenderedPageBreak/>
        <w:t>Introduction</w:t>
      </w:r>
      <w:bookmarkEnd w:id="0"/>
    </w:p>
    <w:p w:rsidR="002E3906" w:rsidRDefault="002E3906" w:rsidP="002E3906">
      <w:pPr>
        <w:rPr>
          <w:lang w:val="fr-BE"/>
        </w:rPr>
      </w:pPr>
    </w:p>
    <w:p w:rsidR="002E3906" w:rsidRDefault="00753B7C" w:rsidP="002E3906">
      <w:pPr>
        <w:rPr>
          <w:lang w:val="fr-BE"/>
        </w:rPr>
      </w:pPr>
      <w:r w:rsidRPr="00753B7C">
        <w:rPr>
          <w:highlight w:val="red"/>
          <w:lang w:val="fr-BE"/>
        </w:rPr>
        <w:t>A FAIRE</w:t>
      </w:r>
    </w:p>
    <w:p w:rsidR="002E3906" w:rsidRDefault="00B67F00" w:rsidP="002E3906">
      <w:pPr>
        <w:rPr>
          <w:lang w:val="fr-BE"/>
        </w:rPr>
      </w:pPr>
      <w:proofErr w:type="spellStart"/>
      <w:r w:rsidRPr="00B67F00">
        <w:rPr>
          <w:highlight w:val="red"/>
          <w:lang w:val="fr-BE"/>
        </w:rPr>
        <w:t>Token</w:t>
      </w:r>
      <w:proofErr w:type="spellEnd"/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Pr="002E3906" w:rsidRDefault="002E3906" w:rsidP="002E3906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1" w:name="_Toc437897533"/>
      <w:r>
        <w:rPr>
          <w:lang w:val="fr-BE"/>
        </w:rPr>
        <w:t>SYS</w:t>
      </w:r>
      <w:bookmarkEnd w:id="1"/>
    </w:p>
    <w:p w:rsidR="00EA5035" w:rsidRPr="00BD103E" w:rsidRDefault="001B174B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2" w:name="_Toc437897534"/>
      <w:r>
        <w:rPr>
          <w:lang w:val="fr-BE"/>
        </w:rPr>
        <w:t>A</w:t>
      </w:r>
      <w:r w:rsidR="00306900">
        <w:rPr>
          <w:lang w:val="fr-BE"/>
        </w:rPr>
        <w:t>cl.sql</w:t>
      </w:r>
      <w:bookmarkEnd w:id="2"/>
    </w:p>
    <w:p w:rsidR="00EA5035" w:rsidRDefault="008F4978" w:rsidP="00D43F25">
      <w:pPr>
        <w:rPr>
          <w:lang w:val="fr-BE"/>
        </w:rPr>
      </w:pPr>
      <w:r w:rsidRPr="008F4978">
        <w:rPr>
          <w:highlight w:val="red"/>
          <w:lang w:val="fr-BE"/>
        </w:rPr>
        <w:t>A REMPLIR</w:t>
      </w:r>
    </w:p>
    <w:p w:rsidR="00EA5035" w:rsidRDefault="00EA5035" w:rsidP="00D43F25">
      <w:pPr>
        <w:rPr>
          <w:lang w:val="fr-BE"/>
        </w:rPr>
      </w:pPr>
    </w:p>
    <w:p w:rsidR="00EA5035" w:rsidRPr="00BD103E" w:rsidRDefault="00C0410F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3" w:name="_Toc437897535"/>
      <w:r>
        <w:rPr>
          <w:lang w:val="fr-BE"/>
        </w:rPr>
        <w:t>CreateUsers</w:t>
      </w:r>
      <w:r w:rsidR="00306900">
        <w:rPr>
          <w:lang w:val="fr-BE"/>
        </w:rPr>
        <w:t>.sql</w:t>
      </w:r>
      <w:bookmarkEnd w:id="3"/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</w:t>
      </w:r>
      <w:r w:rsidR="00534569">
        <w:rPr>
          <w:lang w:val="fr-BE"/>
        </w:rPr>
        <w:t xml:space="preserve"> d’un rôle avec des privilèges.</w:t>
      </w:r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 des utilisateurs avec attribution du rôle prédéfini au préalable.</w:t>
      </w:r>
    </w:p>
    <w:p w:rsidR="00534569" w:rsidRDefault="003C5BD5" w:rsidP="00D43F25">
      <w:pPr>
        <w:rPr>
          <w:lang w:val="fr-BE"/>
        </w:rPr>
      </w:pPr>
      <w:r w:rsidRPr="00625409">
        <w:rPr>
          <w:highlight w:val="red"/>
          <w:lang w:val="fr-BE"/>
        </w:rPr>
        <w:t>Autorisation d’utiliser le protocole http</w:t>
      </w:r>
      <w:r w:rsidR="00534569">
        <w:rPr>
          <w:lang w:val="fr-BE"/>
        </w:rPr>
        <w:t>.</w:t>
      </w:r>
    </w:p>
    <w:p w:rsidR="00EA5035" w:rsidRDefault="003C5BD5" w:rsidP="00D43F25">
      <w:pPr>
        <w:rPr>
          <w:lang w:val="fr-BE"/>
        </w:rPr>
      </w:pPr>
      <w:r>
        <w:rPr>
          <w:lang w:val="fr-BE"/>
        </w:rPr>
        <w:t>Création du directory avec autorisation, pour les utilisateurs en ayant besoin, d’aller le lire ou écrire.</w:t>
      </w:r>
    </w:p>
    <w:p w:rsidR="00753B7C" w:rsidRDefault="00753B7C" w:rsidP="00D43F25">
      <w:pPr>
        <w:rPr>
          <w:lang w:val="fr-BE"/>
        </w:rPr>
      </w:pPr>
    </w:p>
    <w:p w:rsidR="00DD3F48" w:rsidRDefault="00DD3F48" w:rsidP="00D43F25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4" w:name="_Toc437897536"/>
      <w:r>
        <w:rPr>
          <w:lang w:val="fr-BE"/>
        </w:rPr>
        <w:t>CB</w:t>
      </w:r>
      <w:bookmarkEnd w:id="4"/>
    </w:p>
    <w:p w:rsidR="005D1A28" w:rsidRPr="003F0A72" w:rsidRDefault="003F0A72" w:rsidP="003F0A72">
      <w:pPr>
        <w:rPr>
          <w:lang w:val="fr-BE"/>
        </w:rPr>
      </w:pPr>
      <w:r w:rsidRPr="003F0A72">
        <w:rPr>
          <w:highlight w:val="red"/>
          <w:lang w:val="fr-BE"/>
        </w:rPr>
        <w:t>MRD</w:t>
      </w:r>
    </w:p>
    <w:p w:rsidR="00EA5035" w:rsidRDefault="008661AC" w:rsidP="00BD103E">
      <w:pPr>
        <w:pStyle w:val="Titre2"/>
        <w:numPr>
          <w:ilvl w:val="1"/>
          <w:numId w:val="2"/>
        </w:numPr>
        <w:rPr>
          <w:lang w:val="fr-BE"/>
        </w:rPr>
      </w:pPr>
      <w:bookmarkStart w:id="5" w:name="_Toc437897537"/>
      <w:r>
        <w:rPr>
          <w:lang w:val="fr-BE"/>
        </w:rPr>
        <w:t>CreaCB.sql</w:t>
      </w:r>
      <w:bookmarkEnd w:id="5"/>
    </w:p>
    <w:p w:rsidR="00151965" w:rsidRDefault="0092255B" w:rsidP="00D43F25">
      <w:pPr>
        <w:rPr>
          <w:lang w:val="fr-BE"/>
        </w:rPr>
      </w:pPr>
      <w:r>
        <w:rPr>
          <w:lang w:val="fr-BE"/>
        </w:rPr>
        <w:t>Création du schéma définitif de CB. La taille de certains champs a été imposée sur base des données fournies par le rapport (</w:t>
      </w:r>
      <w:proofErr w:type="spellStart"/>
      <w:r>
        <w:rPr>
          <w:lang w:val="fr-BE"/>
        </w:rPr>
        <w:t>CreaRapport</w:t>
      </w:r>
      <w:proofErr w:type="spellEnd"/>
      <w:r>
        <w:rPr>
          <w:lang w:val="fr-BE"/>
        </w:rPr>
        <w:t>) calculé sur des fonctions statistiques.</w:t>
      </w:r>
    </w:p>
    <w:p w:rsidR="00421069" w:rsidRDefault="0092255B" w:rsidP="00D43F25">
      <w:pPr>
        <w:rPr>
          <w:lang w:val="fr-BE"/>
        </w:rPr>
      </w:pPr>
      <w:r>
        <w:rPr>
          <w:lang w:val="fr-BE"/>
        </w:rPr>
        <w:t>Création des DB Link (permet la communication entre bases de données).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6" w:name="_Toc437897538"/>
      <w:r>
        <w:rPr>
          <w:lang w:val="fr-BE"/>
        </w:rPr>
        <w:lastRenderedPageBreak/>
        <w:t>CreaCBLight.sql</w:t>
      </w:r>
      <w:bookmarkEnd w:id="6"/>
    </w:p>
    <w:p w:rsidR="00151965" w:rsidRDefault="00685855" w:rsidP="00D43F25">
      <w:pPr>
        <w:rPr>
          <w:lang w:val="fr-BE"/>
        </w:rPr>
      </w:pPr>
      <w:r>
        <w:rPr>
          <w:lang w:val="fr-BE"/>
        </w:rPr>
        <w:t>Création du schéma temporaire et léger de CB.</w:t>
      </w:r>
    </w:p>
    <w:p w:rsidR="00151965" w:rsidRDefault="00685855" w:rsidP="00D43F25">
      <w:pPr>
        <w:rPr>
          <w:lang w:val="fr-BE"/>
        </w:rPr>
      </w:pPr>
      <w:r>
        <w:rPr>
          <w:lang w:val="fr-BE"/>
        </w:rPr>
        <w:t>Bidonnage de la base de données.</w:t>
      </w:r>
    </w:p>
    <w:p w:rsidR="008661AC" w:rsidRDefault="00685855" w:rsidP="00D43F25">
      <w:pPr>
        <w:rPr>
          <w:lang w:val="fr-BE"/>
        </w:rPr>
      </w:pPr>
      <w:r>
        <w:rPr>
          <w:lang w:val="fr-BE"/>
        </w:rPr>
        <w:t>Création d’un DB Link (permet la communication entre bases de données).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7" w:name="_Toc437897539"/>
      <w:r>
        <w:rPr>
          <w:lang w:val="fr-BE"/>
        </w:rPr>
        <w:t>CreaExternalTable.sql</w:t>
      </w:r>
      <w:bookmarkEnd w:id="7"/>
    </w:p>
    <w:p w:rsidR="0053431A" w:rsidRPr="0053431A" w:rsidRDefault="0053431A" w:rsidP="0053431A">
      <w:pPr>
        <w:rPr>
          <w:lang w:val="fr-BE"/>
        </w:rPr>
      </w:pPr>
      <w:r w:rsidRPr="0053431A">
        <w:rPr>
          <w:highlight w:val="red"/>
          <w:lang w:val="fr-BE"/>
        </w:rPr>
        <w:t>A REMPLIR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8" w:name="_Toc437897540"/>
      <w:r>
        <w:rPr>
          <w:lang w:val="fr-BE"/>
        </w:rPr>
        <w:t>CreaJobAlimCC.sql</w:t>
      </w:r>
      <w:bookmarkEnd w:id="8"/>
    </w:p>
    <w:p w:rsidR="008661AC" w:rsidRDefault="00237DD1" w:rsidP="00D43F25">
      <w:pPr>
        <w:rPr>
          <w:lang w:val="fr-BE"/>
        </w:rPr>
      </w:pPr>
      <w:r>
        <w:rPr>
          <w:lang w:val="fr-BE"/>
        </w:rPr>
        <w:t xml:space="preserve">Job lancé toutes les semaines à minuit qui effectuera </w:t>
      </w:r>
      <w:r w:rsidR="00D21465">
        <w:rPr>
          <w:lang w:val="fr-BE"/>
        </w:rPr>
        <w:t>la procédure JOB du package ALIMCC</w:t>
      </w:r>
      <w:r>
        <w:rPr>
          <w:lang w:val="fr-BE"/>
        </w:rPr>
        <w:t>.</w:t>
      </w:r>
      <w:r w:rsidR="000038F4">
        <w:rPr>
          <w:lang w:val="fr-BE"/>
        </w:rPr>
        <w:t xml:space="preserve"> Un job est </w:t>
      </w:r>
      <w:r w:rsidR="00270167">
        <w:rPr>
          <w:lang w:val="fr-BE"/>
        </w:rPr>
        <w:t>un travail s’effectuant à intervalle régulier et défini.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9" w:name="_Toc437897541"/>
      <w:r>
        <w:rPr>
          <w:lang w:val="fr-BE"/>
        </w:rPr>
        <w:t>CreaJobBackup.sql</w:t>
      </w:r>
      <w:bookmarkEnd w:id="9"/>
    </w:p>
    <w:p w:rsidR="000038F4" w:rsidRPr="00E52CDA" w:rsidRDefault="000038F4" w:rsidP="00E52CDA">
      <w:pPr>
        <w:rPr>
          <w:lang w:val="fr-BE"/>
        </w:rPr>
      </w:pPr>
      <w:r w:rsidRPr="00E52CDA">
        <w:rPr>
          <w:lang w:val="fr-BE"/>
        </w:rPr>
        <w:t xml:space="preserve">Job lancé tous les </w:t>
      </w:r>
      <w:r w:rsidR="000A419F">
        <w:rPr>
          <w:lang w:val="fr-BE"/>
        </w:rPr>
        <w:t>jours</w:t>
      </w:r>
      <w:r w:rsidRPr="00E52CDA">
        <w:rPr>
          <w:lang w:val="fr-BE"/>
        </w:rPr>
        <w:t xml:space="preserve"> à minuit qui effectuera la procédure </w:t>
      </w:r>
      <w:r w:rsidR="00DF1D99">
        <w:rPr>
          <w:lang w:val="fr-BE"/>
        </w:rPr>
        <w:t>BACKUP</w:t>
      </w:r>
      <w:r w:rsidR="002A5D3A">
        <w:rPr>
          <w:lang w:val="fr-BE"/>
        </w:rPr>
        <w:t>. Un job est un travail s’effectuant à intervalle régulier et défini.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10" w:name="_Toc437897542"/>
      <w:r>
        <w:rPr>
          <w:lang w:val="fr-BE"/>
        </w:rPr>
        <w:t>CreaRapport.sql</w:t>
      </w:r>
      <w:bookmarkEnd w:id="10"/>
    </w:p>
    <w:p w:rsidR="0095511F" w:rsidRPr="0095511F" w:rsidRDefault="0095511F" w:rsidP="0095511F">
      <w:pPr>
        <w:rPr>
          <w:lang w:val="fr-BE"/>
        </w:rPr>
      </w:pPr>
      <w:r w:rsidRPr="0095511F">
        <w:rPr>
          <w:highlight w:val="red"/>
          <w:lang w:val="fr-BE"/>
        </w:rPr>
        <w:t>A REMPLIR</w:t>
      </w:r>
    </w:p>
    <w:p w:rsidR="00EA164A" w:rsidRDefault="00EA164A" w:rsidP="00D43F25">
      <w:pPr>
        <w:rPr>
          <w:lang w:val="fr-BE"/>
        </w:rPr>
      </w:pPr>
    </w:p>
    <w:p w:rsidR="00EA164A" w:rsidRPr="003F0A72" w:rsidRDefault="00BD103E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11" w:name="_Toc437897543"/>
      <w:r>
        <w:rPr>
          <w:lang w:val="fr-BE"/>
        </w:rPr>
        <w:t>CreateLogTable.sql</w:t>
      </w:r>
      <w:bookmarkEnd w:id="11"/>
    </w:p>
    <w:p w:rsidR="008D1BCA" w:rsidRDefault="003F0A72" w:rsidP="00D43F25">
      <w:pPr>
        <w:rPr>
          <w:lang w:val="fr-BE"/>
        </w:rPr>
      </w:pPr>
      <w:r>
        <w:rPr>
          <w:lang w:val="fr-BE"/>
        </w:rPr>
        <w:t>Création de la table LOG_TABLE (table servant à tracer le passage à travers les différentes fonctions, procédures etc. a</w:t>
      </w:r>
      <w:r w:rsidR="00C3745D">
        <w:rPr>
          <w:lang w:val="fr-BE"/>
        </w:rPr>
        <w:t xml:space="preserve">fin de </w:t>
      </w:r>
      <w:r>
        <w:rPr>
          <w:lang w:val="fr-BE"/>
        </w:rPr>
        <w:t>savoir si l’act</w:t>
      </w:r>
      <w:r w:rsidR="008D1BCA">
        <w:rPr>
          <w:lang w:val="fr-BE"/>
        </w:rPr>
        <w:t>ion a réussi ou échoué).</w:t>
      </w:r>
    </w:p>
    <w:p w:rsidR="008D1BCA" w:rsidRDefault="00C34041" w:rsidP="00D43F25">
      <w:pPr>
        <w:rPr>
          <w:lang w:val="fr-BE"/>
        </w:rPr>
      </w:pPr>
      <w:r>
        <w:rPr>
          <w:lang w:val="fr-BE"/>
        </w:rPr>
        <w:t xml:space="preserve">Création de la procédure </w:t>
      </w:r>
      <w:proofErr w:type="spellStart"/>
      <w:r>
        <w:rPr>
          <w:lang w:val="fr-BE"/>
        </w:rPr>
        <w:t>LogEvent</w:t>
      </w:r>
      <w:proofErr w:type="spellEnd"/>
      <w:r>
        <w:rPr>
          <w:lang w:val="fr-BE"/>
        </w:rPr>
        <w:t xml:space="preserve"> qui insère dans la table LOG_TABLE. Cette procédure prend un emplacement </w:t>
      </w:r>
      <w:r w:rsidR="008D1BCA">
        <w:rPr>
          <w:lang w:val="fr-BE"/>
        </w:rPr>
        <w:t>et un message comme paramètres.</w:t>
      </w:r>
    </w:p>
    <w:p w:rsidR="003F0A72" w:rsidRDefault="00C34041" w:rsidP="00D43F25">
      <w:pPr>
        <w:rPr>
          <w:lang w:val="fr-BE"/>
        </w:rPr>
      </w:pPr>
      <w:r>
        <w:rPr>
          <w:lang w:val="fr-BE"/>
        </w:rPr>
        <w:t xml:space="preserve">Création d’un déclencheur </w:t>
      </w:r>
      <w:proofErr w:type="spellStart"/>
      <w:r>
        <w:rPr>
          <w:lang w:val="fr-BE"/>
        </w:rPr>
        <w:t>logID</w:t>
      </w:r>
      <w:proofErr w:type="spellEnd"/>
      <w:r>
        <w:rPr>
          <w:lang w:val="fr-BE"/>
        </w:rPr>
        <w:t xml:space="preserve"> pour augmenter le numéro de séquence de l’id de la table LOG_TABLE.</w:t>
      </w:r>
    </w:p>
    <w:p w:rsidR="0013281C" w:rsidRDefault="0013281C" w:rsidP="00D43F25">
      <w:pPr>
        <w:rPr>
          <w:lang w:val="fr-BE"/>
        </w:rPr>
      </w:pPr>
    </w:p>
    <w:p w:rsidR="0013281C" w:rsidRDefault="0013281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2" w:name="_Toc437897544"/>
      <w:r>
        <w:rPr>
          <w:lang w:val="fr-BE"/>
        </w:rPr>
        <w:t>CreaXMLCommunicationTable.sql</w:t>
      </w:r>
      <w:bookmarkEnd w:id="12"/>
    </w:p>
    <w:p w:rsidR="0013281C" w:rsidRDefault="0013281C" w:rsidP="00D43F25">
      <w:pPr>
        <w:rPr>
          <w:lang w:val="fr-BE"/>
        </w:rPr>
      </w:pPr>
    </w:p>
    <w:p w:rsidR="0013281C" w:rsidRDefault="0013281C" w:rsidP="00D43F25">
      <w:pPr>
        <w:rPr>
          <w:lang w:val="fr-BE"/>
        </w:rPr>
      </w:pPr>
    </w:p>
    <w:p w:rsidR="0013281C" w:rsidRDefault="0013281C" w:rsidP="00D43F25">
      <w:pPr>
        <w:rPr>
          <w:lang w:val="fr-BE"/>
        </w:rPr>
      </w:pPr>
    </w:p>
    <w:p w:rsidR="0013281C" w:rsidRDefault="0013281C" w:rsidP="00D43F25">
      <w:pPr>
        <w:rPr>
          <w:lang w:val="fr-BE"/>
        </w:rPr>
      </w:pPr>
    </w:p>
    <w:p w:rsidR="00C34041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3" w:name="_Toc437897545"/>
      <w:r>
        <w:rPr>
          <w:lang w:val="fr-BE"/>
        </w:rPr>
        <w:t>PackageAlimCC</w:t>
      </w:r>
      <w:r w:rsidR="00C34041">
        <w:rPr>
          <w:lang w:val="fr-BE"/>
        </w:rPr>
        <w:t>.sql</w:t>
      </w:r>
      <w:bookmarkEnd w:id="13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4" w:name="_Toc437897546"/>
      <w:r>
        <w:rPr>
          <w:lang w:val="fr-BE"/>
        </w:rPr>
        <w:t>PackageCB.sql</w:t>
      </w:r>
      <w:bookmarkEnd w:id="14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5" w:name="_Toc437897547"/>
      <w:r>
        <w:rPr>
          <w:lang w:val="fr-BE"/>
        </w:rPr>
        <w:t>PackageRecherche.sql</w:t>
      </w:r>
      <w:bookmarkEnd w:id="15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6" w:name="_Toc437897548"/>
      <w:r>
        <w:rPr>
          <w:lang w:val="fr-BE"/>
        </w:rPr>
        <w:t>ProcedureAlimCB.sql</w:t>
      </w:r>
      <w:bookmarkEnd w:id="16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7" w:name="_Toc437897549"/>
      <w:r>
        <w:rPr>
          <w:lang w:val="fr-BE"/>
        </w:rPr>
        <w:t>ProcedureBackup.sql</w:t>
      </w:r>
      <w:bookmarkEnd w:id="17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8" w:name="_Toc437897550"/>
      <w:r>
        <w:rPr>
          <w:lang w:val="fr-BE"/>
        </w:rPr>
        <w:t>ProcedureEvalFilm.sql</w:t>
      </w:r>
      <w:bookmarkEnd w:id="18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9" w:name="_Toc437897551"/>
      <w:r>
        <w:rPr>
          <w:lang w:val="fr-BE"/>
        </w:rPr>
        <w:t>ProcedureRetourCopie.sql</w:t>
      </w:r>
      <w:bookmarkEnd w:id="19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20" w:name="_Toc437897552"/>
      <w:r>
        <w:rPr>
          <w:lang w:val="fr-BE"/>
        </w:rPr>
        <w:t>TriggerCopieCotesAvis.sql</w:t>
      </w:r>
      <w:bookmarkEnd w:id="20"/>
    </w:p>
    <w:p w:rsidR="008661AC" w:rsidRPr="008661AC" w:rsidRDefault="0015754E" w:rsidP="008661AC">
      <w:pPr>
        <w:rPr>
          <w:lang w:val="fr-BE"/>
        </w:rPr>
      </w:pPr>
      <w:r>
        <w:rPr>
          <w:lang w:val="fr-BE"/>
        </w:rPr>
        <w:t>Déclencheur COPIECOTESAVIS appelé lorsqu’une insertion ou mise à jour est faite sur la table EVALUATION.</w:t>
      </w:r>
      <w:r w:rsidR="007D1873">
        <w:rPr>
          <w:lang w:val="fr-BE"/>
        </w:rPr>
        <w:t xml:space="preserve"> Il va insérer ou mettre à jour l’évaluation.</w:t>
      </w:r>
    </w:p>
    <w:p w:rsidR="008661AC" w:rsidRDefault="008661AC" w:rsidP="00D43F25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21" w:name="_Toc437897553"/>
      <w:r>
        <w:rPr>
          <w:lang w:val="fr-BE"/>
        </w:rPr>
        <w:t>Trigger</w:t>
      </w:r>
      <w:r w:rsidR="00C50DE5">
        <w:rPr>
          <w:lang w:val="fr-BE"/>
        </w:rPr>
        <w:t>s</w:t>
      </w:r>
      <w:r>
        <w:rPr>
          <w:lang w:val="fr-BE"/>
        </w:rPr>
        <w:t>CopieFilm.sql</w:t>
      </w:r>
      <w:bookmarkEnd w:id="21"/>
    </w:p>
    <w:p w:rsidR="00903D20" w:rsidRDefault="00B67F00" w:rsidP="00D43F25">
      <w:pPr>
        <w:rPr>
          <w:lang w:val="fr-BE"/>
        </w:rPr>
      </w:pPr>
      <w:r>
        <w:rPr>
          <w:lang w:val="fr-BE"/>
        </w:rPr>
        <w:t>Déclencheur</w:t>
      </w:r>
      <w:r w:rsidR="000339E7">
        <w:rPr>
          <w:lang w:val="fr-BE"/>
        </w:rPr>
        <w:t xml:space="preserve"> COPIEFILM</w:t>
      </w:r>
      <w:r>
        <w:rPr>
          <w:lang w:val="fr-BE"/>
        </w:rPr>
        <w:t xml:space="preserve"> </w:t>
      </w:r>
      <w:r w:rsidR="00903D20">
        <w:rPr>
          <w:lang w:val="fr-BE"/>
        </w:rPr>
        <w:t>appelé lorsqu’une copie de film est insérée sur CB. Il va la recopier sur CBB.</w:t>
      </w:r>
    </w:p>
    <w:p w:rsidR="00F3003E" w:rsidRDefault="000339E7" w:rsidP="00D43F25">
      <w:pPr>
        <w:rPr>
          <w:lang w:val="fr-BE"/>
        </w:rPr>
      </w:pPr>
      <w:r>
        <w:rPr>
          <w:lang w:val="fr-BE"/>
        </w:rPr>
        <w:t xml:space="preserve">Déclencheur DELETECOPIE </w:t>
      </w:r>
      <w:r w:rsidR="00E600FD">
        <w:rPr>
          <w:lang w:val="fr-BE"/>
        </w:rPr>
        <w:t>appelé lorsqu’une copie de film est supprimée sur CB. Il va la supprimer également sur CBB.</w:t>
      </w:r>
    </w:p>
    <w:p w:rsidR="008661AC" w:rsidRDefault="008661AC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2" w:name="_Toc437897554"/>
      <w:r>
        <w:rPr>
          <w:lang w:val="fr-BE"/>
        </w:rPr>
        <w:t>CBB</w:t>
      </w:r>
      <w:bookmarkEnd w:id="22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3" w:name="_Toc437897555"/>
      <w:r>
        <w:rPr>
          <w:lang w:val="fr-BE"/>
        </w:rPr>
        <w:t>CC</w:t>
      </w:r>
      <w:bookmarkEnd w:id="23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4" w:name="_Toc437897556"/>
      <w:r>
        <w:rPr>
          <w:lang w:val="fr-BE"/>
        </w:rPr>
        <w:lastRenderedPageBreak/>
        <w:t>MKT</w:t>
      </w:r>
      <w:bookmarkEnd w:id="24"/>
    </w:p>
    <w:p w:rsidR="00EA5035" w:rsidRDefault="00EA5035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794ECE" w:rsidRDefault="00794ECE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5" w:name="_Toc437897557"/>
      <w:r>
        <w:rPr>
          <w:lang w:val="fr-BE"/>
        </w:rPr>
        <w:t>Application film</w:t>
      </w:r>
      <w:bookmarkEnd w:id="25"/>
    </w:p>
    <w:p w:rsidR="00EA5035" w:rsidRDefault="00EA5035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6D1A4D" w:rsidRPr="00D43F25" w:rsidRDefault="006D1A4D" w:rsidP="00D43F25">
      <w:pPr>
        <w:rPr>
          <w:lang w:val="fr-BE"/>
        </w:rPr>
      </w:pPr>
      <w:bookmarkStart w:id="26" w:name="_GoBack"/>
      <w:bookmarkEnd w:id="26"/>
    </w:p>
    <w:sectPr w:rsidR="006D1A4D" w:rsidRPr="00D43F25" w:rsidSect="000F33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9BF" w:rsidRDefault="00CB59BF" w:rsidP="002A2795">
      <w:pPr>
        <w:spacing w:after="0" w:line="240" w:lineRule="auto"/>
      </w:pPr>
      <w:r>
        <w:separator/>
      </w:r>
    </w:p>
  </w:endnote>
  <w:endnote w:type="continuationSeparator" w:id="0">
    <w:p w:rsidR="00CB59BF" w:rsidRDefault="00CB59BF" w:rsidP="002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4436"/>
      <w:docPartObj>
        <w:docPartGallery w:val="Page Numbers (Bottom of Page)"/>
        <w:docPartUnique/>
      </w:docPartObj>
    </w:sdtPr>
    <w:sdtContent>
      <w:p w:rsidR="00A31AEF" w:rsidRDefault="00A31AEF">
        <w:pPr>
          <w:pStyle w:val="Pieddepage"/>
        </w:pPr>
        <w:r w:rsidRPr="00BE42D0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A31AEF" w:rsidRDefault="00A31AEF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A6290C" w:rsidRPr="00A6290C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3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9BF" w:rsidRDefault="00CB59BF" w:rsidP="002A2795">
      <w:pPr>
        <w:spacing w:after="0" w:line="240" w:lineRule="auto"/>
      </w:pPr>
      <w:r>
        <w:separator/>
      </w:r>
    </w:p>
  </w:footnote>
  <w:footnote w:type="continuationSeparator" w:id="0">
    <w:p w:rsidR="00CB59BF" w:rsidRDefault="00CB59BF" w:rsidP="002A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44546A" w:themeColor="text2"/>
        <w:sz w:val="28"/>
        <w:szCs w:val="28"/>
      </w:rPr>
      <w:alias w:val="Titre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AEF" w:rsidRPr="002A2795" w:rsidRDefault="00A31AEF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  <w:lang w:val="fr-BE"/>
          </w:rPr>
        </w:pPr>
        <w:r>
          <w:rPr>
            <w:b/>
            <w:bCs/>
            <w:color w:val="44546A" w:themeColor="text2"/>
            <w:sz w:val="28"/>
            <w:szCs w:val="28"/>
            <w:lang w:val="fr-BE"/>
          </w:rPr>
          <w:t>Dossier de maintenance</w:t>
        </w:r>
      </w:p>
    </w:sdtContent>
  </w:sdt>
  <w:sdt>
    <w:sdtPr>
      <w:rPr>
        <w:color w:val="808080" w:themeColor="text1" w:themeTint="7F"/>
      </w:rPr>
      <w:alias w:val="Auteu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31AEF" w:rsidRPr="00EA5035" w:rsidRDefault="00A31AEF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  <w:lang w:val="fr-BE"/>
          </w:rPr>
        </w:pPr>
        <w:r>
          <w:rPr>
            <w:color w:val="808080" w:themeColor="text1" w:themeTint="7F"/>
            <w:lang w:val="fr-BE"/>
          </w:rPr>
          <w:t xml:space="preserve">Fink Jérôme &amp; </w:t>
        </w:r>
        <w:proofErr w:type="spellStart"/>
        <w:r>
          <w:rPr>
            <w:color w:val="808080" w:themeColor="text1" w:themeTint="7F"/>
            <w:lang w:val="fr-BE"/>
          </w:rPr>
          <w:t>Seel</w:t>
        </w:r>
        <w:proofErr w:type="spellEnd"/>
        <w:r>
          <w:rPr>
            <w:color w:val="808080" w:themeColor="text1" w:themeTint="7F"/>
            <w:lang w:val="fr-BE"/>
          </w:rPr>
          <w:t xml:space="preserve"> Océane</w:t>
        </w:r>
      </w:p>
    </w:sdtContent>
  </w:sdt>
  <w:p w:rsidR="00A31AEF" w:rsidRPr="00EA5035" w:rsidRDefault="00A31AEF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9D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4A12D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CF35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E470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44C6"/>
    <w:rsid w:val="00002469"/>
    <w:rsid w:val="000038F4"/>
    <w:rsid w:val="000109FD"/>
    <w:rsid w:val="00024106"/>
    <w:rsid w:val="000339E7"/>
    <w:rsid w:val="000476E1"/>
    <w:rsid w:val="00062D42"/>
    <w:rsid w:val="000A419F"/>
    <w:rsid w:val="000F3308"/>
    <w:rsid w:val="00116025"/>
    <w:rsid w:val="0012705B"/>
    <w:rsid w:val="001277BC"/>
    <w:rsid w:val="0013281C"/>
    <w:rsid w:val="0013508B"/>
    <w:rsid w:val="0013786D"/>
    <w:rsid w:val="00151965"/>
    <w:rsid w:val="00155B17"/>
    <w:rsid w:val="0015754E"/>
    <w:rsid w:val="00170ED4"/>
    <w:rsid w:val="001B174B"/>
    <w:rsid w:val="0023531B"/>
    <w:rsid w:val="00237DD1"/>
    <w:rsid w:val="00270167"/>
    <w:rsid w:val="002A2795"/>
    <w:rsid w:val="002A389C"/>
    <w:rsid w:val="002A5D3A"/>
    <w:rsid w:val="002E3906"/>
    <w:rsid w:val="002F7954"/>
    <w:rsid w:val="00300988"/>
    <w:rsid w:val="00306900"/>
    <w:rsid w:val="003430E0"/>
    <w:rsid w:val="0036492F"/>
    <w:rsid w:val="003B54E5"/>
    <w:rsid w:val="003C5BD5"/>
    <w:rsid w:val="003D0A41"/>
    <w:rsid w:val="003D2321"/>
    <w:rsid w:val="003D41D1"/>
    <w:rsid w:val="003D72CB"/>
    <w:rsid w:val="003F0A72"/>
    <w:rsid w:val="00421069"/>
    <w:rsid w:val="00435973"/>
    <w:rsid w:val="00464869"/>
    <w:rsid w:val="00481856"/>
    <w:rsid w:val="004B580C"/>
    <w:rsid w:val="004C4ACA"/>
    <w:rsid w:val="00513FE4"/>
    <w:rsid w:val="0053431A"/>
    <w:rsid w:val="00534569"/>
    <w:rsid w:val="005617EB"/>
    <w:rsid w:val="005632F6"/>
    <w:rsid w:val="0057043D"/>
    <w:rsid w:val="00582A82"/>
    <w:rsid w:val="00596A11"/>
    <w:rsid w:val="005C0CF6"/>
    <w:rsid w:val="005C4BE8"/>
    <w:rsid w:val="005D1A28"/>
    <w:rsid w:val="00625409"/>
    <w:rsid w:val="00685855"/>
    <w:rsid w:val="006B1A7C"/>
    <w:rsid w:val="006C3D4D"/>
    <w:rsid w:val="006C68E2"/>
    <w:rsid w:val="006D1A4D"/>
    <w:rsid w:val="006F1397"/>
    <w:rsid w:val="006F2848"/>
    <w:rsid w:val="0070552F"/>
    <w:rsid w:val="007144C6"/>
    <w:rsid w:val="00746EDA"/>
    <w:rsid w:val="00753B7C"/>
    <w:rsid w:val="00763E03"/>
    <w:rsid w:val="00786C09"/>
    <w:rsid w:val="00794ECE"/>
    <w:rsid w:val="007A51E1"/>
    <w:rsid w:val="007A52C9"/>
    <w:rsid w:val="007C1763"/>
    <w:rsid w:val="007D1873"/>
    <w:rsid w:val="0080749A"/>
    <w:rsid w:val="008155F6"/>
    <w:rsid w:val="008661AC"/>
    <w:rsid w:val="008A0507"/>
    <w:rsid w:val="008D1BCA"/>
    <w:rsid w:val="008F4978"/>
    <w:rsid w:val="00903D20"/>
    <w:rsid w:val="0092255B"/>
    <w:rsid w:val="00931AEA"/>
    <w:rsid w:val="0095511F"/>
    <w:rsid w:val="00962006"/>
    <w:rsid w:val="009627CE"/>
    <w:rsid w:val="00997260"/>
    <w:rsid w:val="009B07B1"/>
    <w:rsid w:val="00A31AEF"/>
    <w:rsid w:val="00A31CD1"/>
    <w:rsid w:val="00A6290C"/>
    <w:rsid w:val="00A747C3"/>
    <w:rsid w:val="00AA3A46"/>
    <w:rsid w:val="00AB02BE"/>
    <w:rsid w:val="00B67F00"/>
    <w:rsid w:val="00BB6977"/>
    <w:rsid w:val="00BC410D"/>
    <w:rsid w:val="00BD103E"/>
    <w:rsid w:val="00BE42D0"/>
    <w:rsid w:val="00C0410F"/>
    <w:rsid w:val="00C0625C"/>
    <w:rsid w:val="00C101C5"/>
    <w:rsid w:val="00C12C32"/>
    <w:rsid w:val="00C14CE1"/>
    <w:rsid w:val="00C17440"/>
    <w:rsid w:val="00C3300B"/>
    <w:rsid w:val="00C34041"/>
    <w:rsid w:val="00C3745D"/>
    <w:rsid w:val="00C50DE5"/>
    <w:rsid w:val="00C83DB0"/>
    <w:rsid w:val="00CB59BF"/>
    <w:rsid w:val="00CE6282"/>
    <w:rsid w:val="00CF7F5B"/>
    <w:rsid w:val="00D10A41"/>
    <w:rsid w:val="00D21465"/>
    <w:rsid w:val="00D3026E"/>
    <w:rsid w:val="00D43F25"/>
    <w:rsid w:val="00D84486"/>
    <w:rsid w:val="00DB0626"/>
    <w:rsid w:val="00DC3113"/>
    <w:rsid w:val="00DD3F48"/>
    <w:rsid w:val="00DF1D99"/>
    <w:rsid w:val="00E03A61"/>
    <w:rsid w:val="00E05DCD"/>
    <w:rsid w:val="00E332EB"/>
    <w:rsid w:val="00E52CDA"/>
    <w:rsid w:val="00E600FD"/>
    <w:rsid w:val="00E77651"/>
    <w:rsid w:val="00EA164A"/>
    <w:rsid w:val="00EA4A57"/>
    <w:rsid w:val="00EA5035"/>
    <w:rsid w:val="00EA66A9"/>
    <w:rsid w:val="00EB06CC"/>
    <w:rsid w:val="00EC3755"/>
    <w:rsid w:val="00EE0795"/>
    <w:rsid w:val="00EE1396"/>
    <w:rsid w:val="00F3003E"/>
    <w:rsid w:val="00F32BA6"/>
    <w:rsid w:val="00FA5228"/>
    <w:rsid w:val="00FD1F32"/>
    <w:rsid w:val="00FD59DD"/>
    <w:rsid w:val="00FE0B44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6D"/>
  </w:style>
  <w:style w:type="paragraph" w:styleId="Titre1">
    <w:name w:val="heading 1"/>
    <w:basedOn w:val="Normal"/>
    <w:next w:val="Normal"/>
    <w:link w:val="Titre1Car"/>
    <w:uiPriority w:val="9"/>
    <w:qFormat/>
    <w:rsid w:val="0096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00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F330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3308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3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95"/>
  </w:style>
  <w:style w:type="paragraph" w:styleId="Pieddepage">
    <w:name w:val="footer"/>
    <w:basedOn w:val="Normal"/>
    <w:link w:val="PieddepageCar"/>
    <w:uiPriority w:val="99"/>
    <w:semiHidden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2795"/>
  </w:style>
  <w:style w:type="character" w:customStyle="1" w:styleId="Titre1Car">
    <w:name w:val="Titre 1 Car"/>
    <w:basedOn w:val="Policepardfaut"/>
    <w:link w:val="Titre1"/>
    <w:uiPriority w:val="9"/>
    <w:rsid w:val="009620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006"/>
    <w:pPr>
      <w:spacing w:line="276" w:lineRule="auto"/>
      <w:outlineLvl w:val="9"/>
    </w:pPr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069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024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246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024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2FDF10E64E4E778081346962FCF1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083B15-AFE8-4762-90B1-44F03CA84CF7}"/>
      </w:docPartPr>
      <w:docPartBody>
        <w:p w:rsidR="000638E7" w:rsidRDefault="006C7B55" w:rsidP="006C7B55">
          <w:pPr>
            <w:pStyle w:val="922FDF10E64E4E778081346962FCF15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[Tapez le titre du document]</w:t>
          </w:r>
        </w:p>
      </w:docPartBody>
    </w:docPart>
    <w:docPart>
      <w:docPartPr>
        <w:name w:val="60D1432AD9EE4653807F78FA97C8C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C0B9CF-D42C-4115-B8E9-F9571EA426AB}"/>
      </w:docPartPr>
      <w:docPartBody>
        <w:p w:rsidR="000638E7" w:rsidRDefault="006C7B55" w:rsidP="006C7B55">
          <w:pPr>
            <w:pStyle w:val="60D1432AD9EE4653807F78FA97C8CE2F"/>
          </w:pPr>
          <w:r>
            <w:rPr>
              <w:color w:val="4F81BD" w:themeColor="accent1"/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7B55"/>
    <w:rsid w:val="000638E7"/>
    <w:rsid w:val="006C7B55"/>
    <w:rsid w:val="008477A6"/>
    <w:rsid w:val="009D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F224B2FAD844BCB6BA525253262981">
    <w:name w:val="F1F224B2FAD844BCB6BA525253262981"/>
    <w:rsid w:val="006C7B55"/>
  </w:style>
  <w:style w:type="paragraph" w:customStyle="1" w:styleId="922FDF10E64E4E778081346962FCF151">
    <w:name w:val="922FDF10E64E4E778081346962FCF151"/>
    <w:rsid w:val="006C7B55"/>
  </w:style>
  <w:style w:type="paragraph" w:customStyle="1" w:styleId="578CC5ABD47545EE8F56335A2B3EB4D4">
    <w:name w:val="578CC5ABD47545EE8F56335A2B3EB4D4"/>
    <w:rsid w:val="006C7B55"/>
  </w:style>
  <w:style w:type="paragraph" w:customStyle="1" w:styleId="60D1432AD9EE4653807F78FA97C8CE2F">
    <w:name w:val="60D1432AD9EE4653807F78FA97C8CE2F"/>
    <w:rsid w:val="006C7B55"/>
  </w:style>
  <w:style w:type="paragraph" w:customStyle="1" w:styleId="7D6E3ACB229743E798849138672BA98A">
    <w:name w:val="7D6E3ACB229743E798849138672BA98A"/>
    <w:rsid w:val="006C7B55"/>
  </w:style>
  <w:style w:type="paragraph" w:customStyle="1" w:styleId="45E58F28716341C2B193D5F5E5A909B9">
    <w:name w:val="45E58F28716341C2B193D5F5E5A909B9"/>
    <w:rsid w:val="006C7B55"/>
  </w:style>
  <w:style w:type="paragraph" w:customStyle="1" w:styleId="7CCC403A6FEA4E61999A143B4CD49057">
    <w:name w:val="7CCC403A6FEA4E61999A143B4CD49057"/>
    <w:rsid w:val="006C7B55"/>
  </w:style>
  <w:style w:type="paragraph" w:customStyle="1" w:styleId="BD63F315E7804F09B76009AD7BFBC4A9">
    <w:name w:val="BD63F315E7804F09B76009AD7BFBC4A9"/>
    <w:rsid w:val="006C7B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60DB12-C308-4308-BD44-EA7B8138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maintenance</vt:lpstr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maintenance</dc:title>
  <dc:subject/>
  <dc:creator>Fink Jérôme &amp; Seel Océane</dc:creator>
  <cp:keywords/>
  <dc:description/>
  <cp:lastModifiedBy>Océane</cp:lastModifiedBy>
  <cp:revision>141</cp:revision>
  <dcterms:created xsi:type="dcterms:W3CDTF">2015-11-20T21:42:00Z</dcterms:created>
  <dcterms:modified xsi:type="dcterms:W3CDTF">2015-12-14T22:03:00Z</dcterms:modified>
</cp:coreProperties>
</file>