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16F4" w:rsidRPr="001A16F4" w:rsidRDefault="001A16F4" w:rsidP="001A16F4">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1A16F4">
        <w:rPr>
          <w:rFonts w:ascii="Times New Roman" w:eastAsia="Times New Roman" w:hAnsi="Times New Roman" w:cs="Times New Roman"/>
          <w:b/>
          <w:bCs/>
          <w:sz w:val="27"/>
          <w:szCs w:val="27"/>
          <w:lang w:val="es-MX"/>
        </w:rPr>
        <w:t>Justificación Técnica de la Arquitectura (Auditoría de Diseño)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1. ¿Por qué se optó por una arquitectura de </w:t>
      </w:r>
      <w:proofErr w:type="spellStart"/>
      <w:r w:rsidRPr="001A16F4">
        <w:rPr>
          <w:rFonts w:ascii="Times New Roman" w:eastAsia="Times New Roman" w:hAnsi="Times New Roman" w:cs="Times New Roman"/>
          <w:b/>
          <w:bCs/>
          <w:sz w:val="24"/>
          <w:szCs w:val="24"/>
          <w:lang w:val="es-MX"/>
        </w:rPr>
        <w:t>Microservicios</w:t>
      </w:r>
      <w:proofErr w:type="spellEnd"/>
      <w:r w:rsidRPr="001A16F4">
        <w:rPr>
          <w:rFonts w:ascii="Times New Roman" w:eastAsia="Times New Roman" w:hAnsi="Times New Roman" w:cs="Times New Roman"/>
          <w:b/>
          <w:bCs/>
          <w:sz w:val="24"/>
          <w:szCs w:val="24"/>
          <w:lang w:val="es-MX"/>
        </w:rPr>
        <w:t xml:space="preserve"> en lugar de un Monolito?</w:t>
      </w:r>
    </w:p>
    <w:p w:rsidR="001A16F4" w:rsidRPr="001A16F4" w:rsidRDefault="001A16F4" w:rsidP="001A16F4">
      <w:pPr>
        <w:numPr>
          <w:ilvl w:val="0"/>
          <w:numId w:val="1"/>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elección se basa en el principio de </w:t>
      </w:r>
      <w:r w:rsidRPr="001A16F4">
        <w:rPr>
          <w:rFonts w:ascii="Times New Roman" w:eastAsia="Times New Roman" w:hAnsi="Times New Roman" w:cs="Times New Roman"/>
          <w:b/>
          <w:bCs/>
          <w:sz w:val="24"/>
          <w:szCs w:val="24"/>
          <w:lang w:val="es-MX"/>
        </w:rPr>
        <w:t>separación de responsabilidades</w:t>
      </w:r>
      <w:r w:rsidRPr="001A16F4">
        <w:rPr>
          <w:rFonts w:ascii="Times New Roman" w:eastAsia="Times New Roman" w:hAnsi="Times New Roman" w:cs="Times New Roman"/>
          <w:sz w:val="24"/>
          <w:szCs w:val="24"/>
          <w:lang w:val="es-MX"/>
        </w:rPr>
        <w:t xml:space="preserve"> (</w:t>
      </w:r>
      <w:proofErr w:type="spellStart"/>
      <w:r w:rsidRPr="001A16F4">
        <w:rPr>
          <w:rFonts w:ascii="Times New Roman" w:eastAsia="Times New Roman" w:hAnsi="Times New Roman" w:cs="Times New Roman"/>
          <w:i/>
          <w:iCs/>
          <w:sz w:val="24"/>
          <w:szCs w:val="24"/>
          <w:lang w:val="es-MX"/>
        </w:rPr>
        <w:t>Separation</w:t>
      </w:r>
      <w:proofErr w:type="spellEnd"/>
      <w:r w:rsidRPr="001A16F4">
        <w:rPr>
          <w:rFonts w:ascii="Times New Roman" w:eastAsia="Times New Roman" w:hAnsi="Times New Roman" w:cs="Times New Roman"/>
          <w:i/>
          <w:iCs/>
          <w:sz w:val="24"/>
          <w:szCs w:val="24"/>
          <w:lang w:val="es-MX"/>
        </w:rPr>
        <w:t xml:space="preserve"> of </w:t>
      </w:r>
      <w:proofErr w:type="spellStart"/>
      <w:r w:rsidRPr="001A16F4">
        <w:rPr>
          <w:rFonts w:ascii="Times New Roman" w:eastAsia="Times New Roman" w:hAnsi="Times New Roman" w:cs="Times New Roman"/>
          <w:i/>
          <w:iCs/>
          <w:sz w:val="24"/>
          <w:szCs w:val="24"/>
          <w:lang w:val="es-MX"/>
        </w:rPr>
        <w:t>Concerns</w:t>
      </w:r>
      <w:proofErr w:type="spellEnd"/>
      <w:r w:rsidRPr="001A16F4">
        <w:rPr>
          <w:rFonts w:ascii="Times New Roman" w:eastAsia="Times New Roman" w:hAnsi="Times New Roman" w:cs="Times New Roman"/>
          <w:sz w:val="24"/>
          <w:szCs w:val="24"/>
          <w:lang w:val="es-MX"/>
        </w:rPr>
        <w:t xml:space="preserve">). En un sistema que integra procesamiento de lenguaje natural (IA) y gestión clínica, un monolito representaría un punto único de fallo. Los </w:t>
      </w:r>
      <w:proofErr w:type="spellStart"/>
      <w:r w:rsidRPr="001A16F4">
        <w:rPr>
          <w:rFonts w:ascii="Times New Roman" w:eastAsia="Times New Roman" w:hAnsi="Times New Roman" w:cs="Times New Roman"/>
          <w:sz w:val="24"/>
          <w:szCs w:val="24"/>
          <w:lang w:val="es-MX"/>
        </w:rPr>
        <w:t>microservicios</w:t>
      </w:r>
      <w:proofErr w:type="spellEnd"/>
      <w:r w:rsidRPr="001A16F4">
        <w:rPr>
          <w:rFonts w:ascii="Times New Roman" w:eastAsia="Times New Roman" w:hAnsi="Times New Roman" w:cs="Times New Roman"/>
          <w:sz w:val="24"/>
          <w:szCs w:val="24"/>
          <w:lang w:val="es-MX"/>
        </w:rPr>
        <w:t xml:space="preserve"> permiten que cada componente (Ingesta, IA, Datos) escale de forma independiente. Además, esta arquitectura cumple con el requerimiento del PNF de diseñar sistemas distribuidos y desacoplados, facilitando el mantenimiento y la actualización tecnológica de cada módulo sin afectar al sistema completo.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2. ¿Por qué el componente de IA es un </w:t>
      </w:r>
      <w:proofErr w:type="spellStart"/>
      <w:r w:rsidRPr="001A16F4">
        <w:rPr>
          <w:rFonts w:ascii="Times New Roman" w:eastAsia="Times New Roman" w:hAnsi="Times New Roman" w:cs="Times New Roman"/>
          <w:b/>
          <w:bCs/>
          <w:sz w:val="24"/>
          <w:szCs w:val="24"/>
          <w:lang w:val="es-MX"/>
        </w:rPr>
        <w:t>microservicio</w:t>
      </w:r>
      <w:proofErr w:type="spellEnd"/>
      <w:r w:rsidRPr="001A16F4">
        <w:rPr>
          <w:rFonts w:ascii="Times New Roman" w:eastAsia="Times New Roman" w:hAnsi="Times New Roman" w:cs="Times New Roman"/>
          <w:b/>
          <w:bCs/>
          <w:sz w:val="24"/>
          <w:szCs w:val="24"/>
          <w:lang w:val="es-MX"/>
        </w:rPr>
        <w:t xml:space="preserve"> independiente y no está integrado en el servidor principal?</w:t>
      </w:r>
    </w:p>
    <w:p w:rsidR="001A16F4" w:rsidRPr="001A16F4" w:rsidRDefault="001A16F4" w:rsidP="001A16F4">
      <w:pPr>
        <w:numPr>
          <w:ilvl w:val="0"/>
          <w:numId w:val="2"/>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Por </w:t>
      </w:r>
      <w:r w:rsidRPr="001A16F4">
        <w:rPr>
          <w:rFonts w:ascii="Times New Roman" w:eastAsia="Times New Roman" w:hAnsi="Times New Roman" w:cs="Times New Roman"/>
          <w:b/>
          <w:bCs/>
          <w:sz w:val="24"/>
          <w:szCs w:val="24"/>
          <w:lang w:val="es-MX"/>
        </w:rPr>
        <w:t>aislamiento de recursos y resiliencia</w:t>
      </w:r>
      <w:r w:rsidRPr="001A16F4">
        <w:rPr>
          <w:rFonts w:ascii="Times New Roman" w:eastAsia="Times New Roman" w:hAnsi="Times New Roman" w:cs="Times New Roman"/>
          <w:sz w:val="24"/>
          <w:szCs w:val="24"/>
          <w:lang w:val="es-MX"/>
        </w:rPr>
        <w:t xml:space="preserve">. El procesamiento de voz (transcripción) y la ejecución de modelos de lenguaje (LLM) son tareas computacionalmente intensivas que consumen altos ciclos de CPU y memoria RAM. Al aislarlos en un </w:t>
      </w:r>
      <w:proofErr w:type="spellStart"/>
      <w:r w:rsidRPr="001A16F4">
        <w:rPr>
          <w:rFonts w:ascii="Times New Roman" w:eastAsia="Times New Roman" w:hAnsi="Times New Roman" w:cs="Times New Roman"/>
          <w:sz w:val="24"/>
          <w:szCs w:val="24"/>
          <w:lang w:val="es-MX"/>
        </w:rPr>
        <w:t>microservicio</w:t>
      </w:r>
      <w:proofErr w:type="spellEnd"/>
      <w:r w:rsidRPr="001A16F4">
        <w:rPr>
          <w:rFonts w:ascii="Times New Roman" w:eastAsia="Times New Roman" w:hAnsi="Times New Roman" w:cs="Times New Roman"/>
          <w:sz w:val="24"/>
          <w:szCs w:val="24"/>
          <w:lang w:val="es-MX"/>
        </w:rPr>
        <w:t>, se evita que un pico de carga en el procesamiento de una historia clínica bloquee las funciones vitales del sistema, como la autenticación de usuarios o la consulta de citas en la base de datos relacional.</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3. ¿Cuál es el criterio técnico para usar una Persistencia Híbrida (</w:t>
      </w: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b/>
          <w:bCs/>
          <w:sz w:val="24"/>
          <w:szCs w:val="24"/>
          <w:lang w:val="es-MX"/>
        </w:rPr>
        <w:t xml:space="preserve"> + </w:t>
      </w: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3"/>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Se aplica el concepto de </w:t>
      </w:r>
      <w:r w:rsidRPr="001A16F4">
        <w:rPr>
          <w:rFonts w:ascii="Times New Roman" w:eastAsia="Times New Roman" w:hAnsi="Times New Roman" w:cs="Times New Roman"/>
          <w:b/>
          <w:bCs/>
          <w:sz w:val="24"/>
          <w:szCs w:val="24"/>
          <w:lang w:val="es-MX"/>
        </w:rPr>
        <w:t>persistencia políglota</w:t>
      </w:r>
      <w:r w:rsidRPr="001A16F4">
        <w:rPr>
          <w:rFonts w:ascii="Times New Roman" w:eastAsia="Times New Roman" w:hAnsi="Times New Roman" w:cs="Times New Roman"/>
          <w:sz w:val="24"/>
          <w:szCs w:val="24"/>
          <w:lang w:val="es-MX"/>
        </w:rPr>
        <w:t xml:space="preserve"> para maximizar la eficiencia del manejo de datos.</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sz w:val="24"/>
          <w:szCs w:val="24"/>
          <w:lang w:val="es-MX"/>
        </w:rPr>
        <w:t xml:space="preserve"> se utiliza para los datos transaccionales y estructurales (Usuarios, Roles, Citas) donde la integridad referencial y el cumplimiento de las propiedades </w:t>
      </w:r>
      <w:r w:rsidRPr="001A16F4">
        <w:rPr>
          <w:rFonts w:ascii="Times New Roman" w:eastAsia="Times New Roman" w:hAnsi="Times New Roman" w:cs="Times New Roman"/>
          <w:b/>
          <w:bCs/>
          <w:sz w:val="24"/>
          <w:szCs w:val="24"/>
          <w:lang w:val="es-MX"/>
        </w:rPr>
        <w:t>ACID</w:t>
      </w:r>
      <w:r w:rsidRPr="001A16F4">
        <w:rPr>
          <w:rFonts w:ascii="Times New Roman" w:eastAsia="Times New Roman" w:hAnsi="Times New Roman" w:cs="Times New Roman"/>
          <w:sz w:val="24"/>
          <w:szCs w:val="24"/>
          <w:lang w:val="es-MX"/>
        </w:rPr>
        <w:t xml:space="preserve"> son críticos para la seguridad y consistencia legal.</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sz w:val="24"/>
          <w:szCs w:val="24"/>
          <w:lang w:val="es-MX"/>
        </w:rPr>
        <w:t xml:space="preserve"> se emplea para las historias clínicas debido a su naturaleza no estructurada. Al ser un consultorio de optometría, la información clínica (diagnósticos, resultados de exámenes, telemetría) puede variar en formato y complejidad; un esquema de documentos BSON permite la flexibilidad necesaria para evolucionar el expediente médico sin necesidad de migraciones de esquema costosas.</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4. ¿Cómo garantiza el diseño la operatividad "Offline-</w:t>
      </w:r>
      <w:proofErr w:type="spellStart"/>
      <w:r w:rsidRPr="001A16F4">
        <w:rPr>
          <w:rFonts w:ascii="Times New Roman" w:eastAsia="Times New Roman" w:hAnsi="Times New Roman" w:cs="Times New Roman"/>
          <w:b/>
          <w:bCs/>
          <w:sz w:val="24"/>
          <w:szCs w:val="24"/>
          <w:lang w:val="es-MX"/>
        </w:rPr>
        <w:t>First</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4"/>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arquitectura implementa una capa de persistencia local en el dispositivo móvil mediante una base de datos embebida (</w:t>
      </w:r>
      <w:proofErr w:type="spellStart"/>
      <w:r w:rsidRPr="001A16F4">
        <w:rPr>
          <w:rFonts w:ascii="Times New Roman" w:eastAsia="Times New Roman" w:hAnsi="Times New Roman" w:cs="Times New Roman"/>
          <w:b/>
          <w:bCs/>
          <w:sz w:val="24"/>
          <w:szCs w:val="24"/>
          <w:lang w:val="es-MX"/>
        </w:rPr>
        <w:t>SQLite</w:t>
      </w:r>
      <w:proofErr w:type="spellEnd"/>
      <w:r w:rsidRPr="001A16F4">
        <w:rPr>
          <w:rFonts w:ascii="Times New Roman" w:eastAsia="Times New Roman" w:hAnsi="Times New Roman" w:cs="Times New Roman"/>
          <w:b/>
          <w:bCs/>
          <w:sz w:val="24"/>
          <w:szCs w:val="24"/>
          <w:lang w:val="es-MX"/>
        </w:rPr>
        <w:t>/</w:t>
      </w:r>
      <w:proofErr w:type="spellStart"/>
      <w:r w:rsidRPr="001A16F4">
        <w:rPr>
          <w:rFonts w:ascii="Times New Roman" w:eastAsia="Times New Roman" w:hAnsi="Times New Roman" w:cs="Times New Roman"/>
          <w:b/>
          <w:bCs/>
          <w:sz w:val="24"/>
          <w:szCs w:val="24"/>
          <w:lang w:val="es-MX"/>
        </w:rPr>
        <w:t>WatermelonDB</w:t>
      </w:r>
      <w:proofErr w:type="spellEnd"/>
      <w:r w:rsidRPr="001A16F4">
        <w:rPr>
          <w:rFonts w:ascii="Times New Roman" w:eastAsia="Times New Roman" w:hAnsi="Times New Roman" w:cs="Times New Roman"/>
          <w:sz w:val="24"/>
          <w:szCs w:val="24"/>
          <w:lang w:val="es-MX"/>
        </w:rPr>
        <w:t xml:space="preserve">). Esto permite que el especialista registre historias clínicas sin dependencia de la red. La garantía de operatividad se completa con un </w:t>
      </w:r>
      <w:r w:rsidRPr="001A16F4">
        <w:rPr>
          <w:rFonts w:ascii="Times New Roman" w:eastAsia="Times New Roman" w:hAnsi="Times New Roman" w:cs="Times New Roman"/>
          <w:b/>
          <w:bCs/>
          <w:sz w:val="24"/>
          <w:szCs w:val="24"/>
          <w:lang w:val="es-MX"/>
        </w:rPr>
        <w:t>Motor de Sincronización (</w:t>
      </w:r>
      <w:proofErr w:type="spellStart"/>
      <w:r w:rsidRPr="001A16F4">
        <w:rPr>
          <w:rFonts w:ascii="Times New Roman" w:eastAsia="Times New Roman" w:hAnsi="Times New Roman" w:cs="Times New Roman"/>
          <w:b/>
          <w:bCs/>
          <w:sz w:val="24"/>
          <w:szCs w:val="24"/>
          <w:lang w:val="es-MX"/>
        </w:rPr>
        <w:t>Sync</w:t>
      </w:r>
      <w:proofErr w:type="spellEnd"/>
      <w:r w:rsidRPr="001A16F4">
        <w:rPr>
          <w:rFonts w:ascii="Times New Roman" w:eastAsia="Times New Roman" w:hAnsi="Times New Roman" w:cs="Times New Roman"/>
          <w:b/>
          <w:bCs/>
          <w:sz w:val="24"/>
          <w:szCs w:val="24"/>
          <w:lang w:val="es-MX"/>
        </w:rPr>
        <w:t xml:space="preserve"> </w:t>
      </w:r>
      <w:proofErr w:type="spellStart"/>
      <w:r w:rsidRPr="001A16F4">
        <w:rPr>
          <w:rFonts w:ascii="Times New Roman" w:eastAsia="Times New Roman" w:hAnsi="Times New Roman" w:cs="Times New Roman"/>
          <w:b/>
          <w:bCs/>
          <w:sz w:val="24"/>
          <w:szCs w:val="24"/>
          <w:lang w:val="es-MX"/>
        </w:rPr>
        <w:t>Engine</w:t>
      </w:r>
      <w:proofErr w:type="spellEnd"/>
      <w:r w:rsidRPr="001A16F4">
        <w:rPr>
          <w:rFonts w:ascii="Times New Roman" w:eastAsia="Times New Roman" w:hAnsi="Times New Roman" w:cs="Times New Roman"/>
          <w:b/>
          <w:bCs/>
          <w:sz w:val="24"/>
          <w:szCs w:val="24"/>
          <w:lang w:val="es-MX"/>
        </w:rPr>
        <w:t>)</w:t>
      </w:r>
      <w:r w:rsidRPr="001A16F4">
        <w:rPr>
          <w:rFonts w:ascii="Times New Roman" w:eastAsia="Times New Roman" w:hAnsi="Times New Roman" w:cs="Times New Roman"/>
          <w:sz w:val="24"/>
          <w:szCs w:val="24"/>
          <w:lang w:val="es-MX"/>
        </w:rPr>
        <w:t xml:space="preserve"> encargado de la persistencia diferida hacia la nube (</w:t>
      </w:r>
      <w:proofErr w:type="spellStart"/>
      <w:r w:rsidRPr="001A16F4">
        <w:rPr>
          <w:rFonts w:ascii="Times New Roman" w:eastAsia="Times New Roman" w:hAnsi="Times New Roman" w:cs="Times New Roman"/>
          <w:sz w:val="24"/>
          <w:szCs w:val="24"/>
          <w:lang w:val="es-MX"/>
        </w:rPr>
        <w:t>MongoDB</w:t>
      </w:r>
      <w:proofErr w:type="spellEnd"/>
      <w:r w:rsidRPr="001A16F4">
        <w:rPr>
          <w:rFonts w:ascii="Times New Roman" w:eastAsia="Times New Roman" w:hAnsi="Times New Roman" w:cs="Times New Roman"/>
          <w:sz w:val="24"/>
          <w:szCs w:val="24"/>
          <w:lang w:val="es-MX"/>
        </w:rPr>
        <w:t xml:space="preserve"> Atlas). Para </w:t>
      </w:r>
      <w:r w:rsidRPr="001A16F4">
        <w:rPr>
          <w:rFonts w:ascii="Times New Roman" w:eastAsia="Times New Roman" w:hAnsi="Times New Roman" w:cs="Times New Roman"/>
          <w:sz w:val="24"/>
          <w:szCs w:val="24"/>
          <w:lang w:val="es-MX"/>
        </w:rPr>
        <w:lastRenderedPageBreak/>
        <w:t>la integridad de los datos, se ha definido una política de resolución de conflictos basada en marcas de tiempo, asegurando que la información sea consistente una vez se restablezca la conectividad.</w:t>
      </w:r>
    </w:p>
    <w:p w:rsidR="00493253" w:rsidRDefault="00493253">
      <w:pPr>
        <w:rPr>
          <w:lang w:val="es-MX"/>
        </w:rPr>
      </w:pPr>
    </w:p>
    <w:p w:rsidR="00D61706" w:rsidRDefault="00D61706">
      <w:pPr>
        <w:rPr>
          <w:lang w:val="es-MX"/>
        </w:rPr>
      </w:pP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Fecha:</w:t>
      </w:r>
      <w:r w:rsidRPr="00D61706">
        <w:rPr>
          <w:rFonts w:ascii="Times New Roman" w:eastAsia="Times New Roman" w:hAnsi="Times New Roman" w:cs="Times New Roman"/>
          <w:sz w:val="24"/>
          <w:szCs w:val="24"/>
          <w:lang w:val="es-MX"/>
        </w:rPr>
        <w:t xml:space="preserve"> 21/04/2026</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Actividad:</w:t>
      </w:r>
      <w:r w:rsidRPr="00D61706">
        <w:rPr>
          <w:rFonts w:ascii="Times New Roman" w:eastAsia="Times New Roman" w:hAnsi="Times New Roman" w:cs="Times New Roman"/>
          <w:sz w:val="24"/>
          <w:szCs w:val="24"/>
          <w:lang w:val="es-MX"/>
        </w:rPr>
        <w:t xml:space="preserve"> Finalización del Diagrama de Contenedores (Nivel 2 - Modelo C4).</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Herramienta:</w:t>
      </w:r>
      <w:r w:rsidRPr="00D61706">
        <w:rPr>
          <w:rFonts w:ascii="Times New Roman" w:eastAsia="Times New Roman" w:hAnsi="Times New Roman" w:cs="Times New Roman"/>
          <w:sz w:val="24"/>
          <w:szCs w:val="24"/>
          <w:lang w:val="es-MX"/>
        </w:rPr>
        <w:t xml:space="preserve"> diagrams.net (draw.io).</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Resultado:</w:t>
      </w:r>
      <w:r w:rsidRPr="00D61706">
        <w:rPr>
          <w:rFonts w:ascii="Times New Roman" w:eastAsia="Times New Roman" w:hAnsi="Times New Roman" w:cs="Times New Roman"/>
          <w:sz w:val="24"/>
          <w:szCs w:val="24"/>
          <w:lang w:val="es-MX"/>
        </w:rPr>
        <w:t xml:space="preserve"> Se definió la topología de microservicios, incluyendo el API Gateway (Nginx), el Auth Service (JWT) y la persistencia políglota (PostgreSQL, MongoDB, Redis). </w:t>
      </w:r>
      <w:r w:rsidRPr="00D61706">
        <w:rPr>
          <w:rFonts w:ascii="Times New Roman" w:eastAsia="Times New Roman" w:hAnsi="Times New Roman" w:cs="Times New Roman"/>
          <w:b/>
          <w:bCs/>
          <w:sz w:val="24"/>
          <w:szCs w:val="24"/>
          <w:lang w:val="es-MX"/>
        </w:rPr>
        <w:t>Estado:</w:t>
      </w:r>
      <w:r w:rsidRPr="00D61706">
        <w:rPr>
          <w:rFonts w:ascii="Times New Roman" w:eastAsia="Times New Roman" w:hAnsi="Times New Roman" w:cs="Times New Roman"/>
          <w:sz w:val="24"/>
          <w:szCs w:val="24"/>
          <w:lang w:val="es-MX"/>
        </w:rPr>
        <w:t xml:space="preserve"> Validado y exportado para integración en el Manual de Operación y Administración.</w:t>
      </w:r>
    </w:p>
    <w:p w:rsidR="003A0448" w:rsidRPr="003A0448" w:rsidRDefault="003A0448" w:rsidP="003A0448">
      <w:pPr>
        <w:pStyle w:val="Ttulo3"/>
        <w:rPr>
          <w:lang w:val="es-MX"/>
        </w:rPr>
      </w:pPr>
      <w:r w:rsidRPr="003A0448">
        <w:rPr>
          <w:lang w:val="es-MX"/>
        </w:rPr>
        <w:t>Qué hace cada línea — memoriza esto para tu defensa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express</w:t>
      </w:r>
      <w:proofErr w:type="spellEnd"/>
      <w:r w:rsidRPr="003A0448">
        <w:rPr>
          <w:rStyle w:val="CdigoHTML"/>
          <w:lang w:val="es-MX"/>
        </w:rPr>
        <w:t>')</w:t>
      </w:r>
      <w:r w:rsidRPr="003A0448">
        <w:rPr>
          <w:lang w:val="es-MX"/>
        </w:rPr>
        <w:t xml:space="preserve"> — importa el </w:t>
      </w:r>
      <w:proofErr w:type="spellStart"/>
      <w:r w:rsidRPr="003A0448">
        <w:rPr>
          <w:lang w:val="es-MX"/>
        </w:rPr>
        <w:t>framework</w:t>
      </w:r>
      <w:proofErr w:type="spellEnd"/>
      <w:r w:rsidRPr="003A0448">
        <w:rPr>
          <w:lang w:val="es-MX"/>
        </w:rPr>
        <w:t xml:space="preserve"> Express que instalaste. Es como "abrir" la librería para usarla.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dotenv</w:t>
      </w:r>
      <w:proofErr w:type="spellEnd"/>
      <w:r w:rsidRPr="003A0448">
        <w:rPr>
          <w:rStyle w:val="CdigoHTML"/>
          <w:lang w:val="es-MX"/>
        </w:rPr>
        <w:t>')</w:t>
      </w:r>
      <w:r w:rsidRPr="003A0448">
        <w:rPr>
          <w:lang w:val="es-MX"/>
        </w:rPr>
        <w:t xml:space="preserve"> — importa la librería que lee tu </w:t>
      </w:r>
      <w:proofErr w:type="gramStart"/>
      <w:r w:rsidRPr="003A0448">
        <w:rPr>
          <w:lang w:val="es-MX"/>
        </w:rPr>
        <w:t xml:space="preserve">archivo </w:t>
      </w:r>
      <w:r w:rsidRPr="003A0448">
        <w:rPr>
          <w:rStyle w:val="CdigoHTML"/>
          <w:lang w:val="es-MX"/>
        </w:rPr>
        <w:t>.</w:t>
      </w:r>
      <w:proofErr w:type="spellStart"/>
      <w:r w:rsidRPr="003A0448">
        <w:rPr>
          <w:rStyle w:val="CdigoHTML"/>
          <w:lang w:val="es-MX"/>
        </w:rPr>
        <w:t>env</w:t>
      </w:r>
      <w:proofErr w:type="spellEnd"/>
      <w:proofErr w:type="gramEnd"/>
      <w:r w:rsidRPr="003A0448">
        <w:rPr>
          <w:lang w:val="es-MX"/>
        </w:rPr>
        <w:t>.</w:t>
      </w:r>
    </w:p>
    <w:p w:rsidR="003A0448" w:rsidRPr="003A0448" w:rsidRDefault="003A0448" w:rsidP="003A0448">
      <w:pPr>
        <w:pStyle w:val="font-claude-response-body"/>
        <w:rPr>
          <w:lang w:val="es-MX"/>
        </w:rPr>
      </w:pPr>
      <w:proofErr w:type="spellStart"/>
      <w:r w:rsidRPr="003A0448">
        <w:rPr>
          <w:rStyle w:val="CdigoHTML"/>
          <w:lang w:val="es-MX"/>
        </w:rPr>
        <w:t>dotenv.</w:t>
      </w:r>
      <w:proofErr w:type="gramStart"/>
      <w:r w:rsidRPr="003A0448">
        <w:rPr>
          <w:rStyle w:val="CdigoHTML"/>
          <w:lang w:val="es-MX"/>
        </w:rPr>
        <w:t>config</w:t>
      </w:r>
      <w:proofErr w:type="spellEnd"/>
      <w:r w:rsidRPr="003A0448">
        <w:rPr>
          <w:rStyle w:val="CdigoHTML"/>
          <w:lang w:val="es-MX"/>
        </w:rPr>
        <w:t>(</w:t>
      </w:r>
      <w:proofErr w:type="gramEnd"/>
      <w:r w:rsidRPr="003A0448">
        <w:rPr>
          <w:rStyle w:val="CdigoHTML"/>
          <w:lang w:val="es-MX"/>
        </w:rPr>
        <w:t>)</w:t>
      </w:r>
      <w:r w:rsidRPr="003A0448">
        <w:rPr>
          <w:lang w:val="es-MX"/>
        </w:rPr>
        <w:t xml:space="preserve"> — ejecuta la lectura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carga todas las variables en </w:t>
      </w:r>
      <w:proofErr w:type="spellStart"/>
      <w:r w:rsidRPr="003A0448">
        <w:rPr>
          <w:rStyle w:val="CdigoHTML"/>
          <w:lang w:val="es-MX"/>
        </w:rPr>
        <w:t>process.env</w:t>
      </w:r>
      <w:proofErr w:type="spellEnd"/>
      <w:r w:rsidRPr="003A0448">
        <w:rPr>
          <w:lang w:val="es-MX"/>
        </w:rPr>
        <w:t>. Debe ir antes de cualquier cosa que use variables de entorno.</w:t>
      </w:r>
    </w:p>
    <w:p w:rsidR="003A0448" w:rsidRPr="003A0448" w:rsidRDefault="003A0448" w:rsidP="003A0448">
      <w:pPr>
        <w:pStyle w:val="font-claude-response-body"/>
        <w:rPr>
          <w:lang w:val="es-MX"/>
        </w:rPr>
      </w:pPr>
      <w:proofErr w:type="spellStart"/>
      <w:r w:rsidRPr="003A0448">
        <w:rPr>
          <w:rStyle w:val="CdigoHTML"/>
          <w:lang w:val="es-MX"/>
        </w:rPr>
        <w:t>const</w:t>
      </w:r>
      <w:proofErr w:type="spellEnd"/>
      <w:r w:rsidRPr="003A0448">
        <w:rPr>
          <w:rStyle w:val="CdigoHTML"/>
          <w:lang w:val="es-MX"/>
        </w:rPr>
        <w:t xml:space="preserve"> app = </w:t>
      </w:r>
      <w:proofErr w:type="spellStart"/>
      <w:proofErr w:type="gramStart"/>
      <w:r w:rsidRPr="003A0448">
        <w:rPr>
          <w:rStyle w:val="CdigoHTML"/>
          <w:lang w:val="es-MX"/>
        </w:rPr>
        <w:t>express</w:t>
      </w:r>
      <w:proofErr w:type="spellEnd"/>
      <w:r w:rsidRPr="003A0448">
        <w:rPr>
          <w:rStyle w:val="CdigoHTML"/>
          <w:lang w:val="es-MX"/>
        </w:rPr>
        <w:t>(</w:t>
      </w:r>
      <w:proofErr w:type="gramEnd"/>
      <w:r w:rsidRPr="003A0448">
        <w:rPr>
          <w:rStyle w:val="CdigoHTML"/>
          <w:lang w:val="es-MX"/>
        </w:rPr>
        <w:t>)</w:t>
      </w:r>
      <w:r w:rsidRPr="003A0448">
        <w:rPr>
          <w:lang w:val="es-MX"/>
        </w:rPr>
        <w:t xml:space="preserve"> — crea tu aplicación web. Todo el sistema arranca desde esta línea.</w:t>
      </w:r>
    </w:p>
    <w:p w:rsidR="003A0448" w:rsidRPr="003A0448" w:rsidRDefault="003A0448" w:rsidP="003A0448">
      <w:pPr>
        <w:pStyle w:val="font-claude-response-body"/>
        <w:rPr>
          <w:lang w:val="es-MX"/>
        </w:rPr>
      </w:pPr>
      <w:proofErr w:type="spellStart"/>
      <w:r w:rsidRPr="003A0448">
        <w:rPr>
          <w:rStyle w:val="CdigoHTML"/>
          <w:lang w:val="es-MX"/>
        </w:rPr>
        <w:t>app.use</w:t>
      </w:r>
      <w:proofErr w:type="spellEnd"/>
      <w:r w:rsidRPr="003A0448">
        <w:rPr>
          <w:rStyle w:val="CdigoHTML"/>
          <w:lang w:val="es-MX"/>
        </w:rPr>
        <w:t>(</w:t>
      </w:r>
      <w:proofErr w:type="spellStart"/>
      <w:proofErr w:type="gramStart"/>
      <w:r w:rsidRPr="003A0448">
        <w:rPr>
          <w:rStyle w:val="CdigoHTML"/>
          <w:lang w:val="es-MX"/>
        </w:rPr>
        <w:t>express.json</w:t>
      </w:r>
      <w:proofErr w:type="spellEnd"/>
      <w:proofErr w:type="gramEnd"/>
      <w:r w:rsidRPr="003A0448">
        <w:rPr>
          <w:rStyle w:val="CdigoHTML"/>
          <w:lang w:val="es-MX"/>
        </w:rPr>
        <w:t>())</w:t>
      </w:r>
      <w:r w:rsidRPr="003A0448">
        <w:rPr>
          <w:lang w:val="es-MX"/>
        </w:rPr>
        <w:t xml:space="preserve"> — le dice a Express que entienda JSON. Sin esto, cuando la app móvil envíe datos en formato JSON, tu servidor no los podría leer.</w:t>
      </w:r>
    </w:p>
    <w:p w:rsidR="003A0448" w:rsidRPr="003A0448" w:rsidRDefault="003A0448" w:rsidP="003A0448">
      <w:pPr>
        <w:pStyle w:val="font-claude-response-body"/>
        <w:rPr>
          <w:lang w:val="es-MX"/>
        </w:rPr>
      </w:pPr>
      <w:proofErr w:type="spellStart"/>
      <w:proofErr w:type="gramStart"/>
      <w:r w:rsidRPr="003A0448">
        <w:rPr>
          <w:rStyle w:val="CdigoHTML"/>
          <w:lang w:val="es-MX"/>
        </w:rPr>
        <w:t>app.get</w:t>
      </w:r>
      <w:proofErr w:type="spellEnd"/>
      <w:r w:rsidRPr="003A0448">
        <w:rPr>
          <w:rStyle w:val="CdigoHTML"/>
          <w:lang w:val="es-MX"/>
        </w:rPr>
        <w:t>(</w:t>
      </w:r>
      <w:proofErr w:type="gramEnd"/>
      <w:r w:rsidRPr="003A0448">
        <w:rPr>
          <w:rStyle w:val="CdigoHTML"/>
          <w:lang w:val="es-MX"/>
        </w:rPr>
        <w:t>'/</w:t>
      </w:r>
      <w:proofErr w:type="spellStart"/>
      <w:r w:rsidRPr="003A0448">
        <w:rPr>
          <w:rStyle w:val="CdigoHTML"/>
          <w:lang w:val="es-MX"/>
        </w:rPr>
        <w:t>health</w:t>
      </w:r>
      <w:proofErr w:type="spellEnd"/>
      <w:r w:rsidRPr="003A0448">
        <w:rPr>
          <w:rStyle w:val="CdigoHTML"/>
          <w:lang w:val="es-MX"/>
        </w:rPr>
        <w:t>', ...)</w:t>
      </w:r>
      <w:r w:rsidRPr="003A0448">
        <w:rPr>
          <w:lang w:val="es-MX"/>
        </w:rPr>
        <w:t xml:space="preserve"> — crea una ruta de prueba. Cuando alguien visita </w:t>
      </w:r>
      <w:r w:rsidRPr="003A0448">
        <w:rPr>
          <w:rStyle w:val="CdigoHTML"/>
          <w:lang w:val="es-MX"/>
        </w:rPr>
        <w:t>/</w:t>
      </w:r>
      <w:proofErr w:type="spellStart"/>
      <w:r w:rsidRPr="003A0448">
        <w:rPr>
          <w:rStyle w:val="CdigoHTML"/>
          <w:lang w:val="es-MX"/>
        </w:rPr>
        <w:t>health</w:t>
      </w:r>
      <w:proofErr w:type="spellEnd"/>
      <w:r w:rsidRPr="003A0448">
        <w:rPr>
          <w:lang w:val="es-MX"/>
        </w:rPr>
        <w:t xml:space="preserve">, el servidor responde que está vivo. Es una práctica estándar en </w:t>
      </w:r>
      <w:proofErr w:type="spellStart"/>
      <w:r w:rsidRPr="003A0448">
        <w:rPr>
          <w:lang w:val="es-MX"/>
        </w:rPr>
        <w:t>microservicios</w:t>
      </w:r>
      <w:proofErr w:type="spellEnd"/>
      <w:r w:rsidRPr="003A0448">
        <w:rPr>
          <w:lang w:val="es-MX"/>
        </w:rPr>
        <w:t xml:space="preserve"> para verificar que el servicio funciona.</w:t>
      </w:r>
    </w:p>
    <w:p w:rsidR="003A0448" w:rsidRPr="003A0448" w:rsidRDefault="003A0448" w:rsidP="003A0448">
      <w:pPr>
        <w:pStyle w:val="font-claude-response-body"/>
        <w:rPr>
          <w:lang w:val="es-MX"/>
        </w:rPr>
      </w:pPr>
      <w:proofErr w:type="spellStart"/>
      <w:proofErr w:type="gramStart"/>
      <w:r w:rsidRPr="003A0448">
        <w:rPr>
          <w:rStyle w:val="CdigoHTML"/>
          <w:lang w:val="es-MX"/>
        </w:rPr>
        <w:t>process.env.PORT</w:t>
      </w:r>
      <w:proofErr w:type="spellEnd"/>
      <w:proofErr w:type="gramEnd"/>
      <w:r w:rsidRPr="003A0448">
        <w:rPr>
          <w:rStyle w:val="CdigoHTML"/>
          <w:lang w:val="es-MX"/>
        </w:rPr>
        <w:t xml:space="preserve"> || 3001</w:t>
      </w:r>
      <w:r w:rsidRPr="003A0448">
        <w:rPr>
          <w:lang w:val="es-MX"/>
        </w:rPr>
        <w:t xml:space="preserve"> — lee el puerto del </w:t>
      </w:r>
      <w:r w:rsidRPr="003A0448">
        <w:rPr>
          <w:rStyle w:val="CdigoHTML"/>
          <w:lang w:val="es-MX"/>
        </w:rPr>
        <w:t>.</w:t>
      </w:r>
      <w:proofErr w:type="spellStart"/>
      <w:r w:rsidRPr="003A0448">
        <w:rPr>
          <w:rStyle w:val="CdigoHTML"/>
          <w:lang w:val="es-MX"/>
        </w:rPr>
        <w:t>env</w:t>
      </w:r>
      <w:proofErr w:type="spellEnd"/>
      <w:r w:rsidRPr="003A0448">
        <w:rPr>
          <w:lang w:val="es-MX"/>
        </w:rPr>
        <w:t xml:space="preserve">. Si no existe, usa 3001 por defecto. El </w:t>
      </w:r>
      <w:r w:rsidRPr="003A0448">
        <w:rPr>
          <w:rStyle w:val="CdigoHTML"/>
          <w:lang w:val="es-MX"/>
        </w:rPr>
        <w:t>||</w:t>
      </w:r>
      <w:r w:rsidRPr="003A0448">
        <w:rPr>
          <w:lang w:val="es-MX"/>
        </w:rPr>
        <w:t xml:space="preserve"> significa "o si no".</w:t>
      </w:r>
    </w:p>
    <w:p w:rsidR="003A0448" w:rsidRPr="003A0448" w:rsidRDefault="003A0448" w:rsidP="003A0448">
      <w:pPr>
        <w:pStyle w:val="font-claude-response-body"/>
        <w:rPr>
          <w:lang w:val="es-MX"/>
        </w:rPr>
      </w:pPr>
      <w:proofErr w:type="spellStart"/>
      <w:proofErr w:type="gramStart"/>
      <w:r w:rsidRPr="003A0448">
        <w:rPr>
          <w:rStyle w:val="CdigoHTML"/>
          <w:lang w:val="es-MX"/>
        </w:rPr>
        <w:t>app.listen</w:t>
      </w:r>
      <w:proofErr w:type="spellEnd"/>
      <w:proofErr w:type="gramEnd"/>
      <w:r w:rsidRPr="003A0448">
        <w:rPr>
          <w:rStyle w:val="CdigoHTML"/>
          <w:lang w:val="es-MX"/>
        </w:rPr>
        <w:t>(PORT, ...)</w:t>
      </w:r>
      <w:r w:rsidRPr="003A0448">
        <w:rPr>
          <w:lang w:val="es-MX"/>
        </w:rPr>
        <w:t xml:space="preserve"> — arranca el servidor y se queda escuchando peticiones en ese puerto.</w:t>
      </w:r>
    </w:p>
    <w:p w:rsidR="003A0448" w:rsidRPr="003A0448" w:rsidRDefault="003A0448" w:rsidP="003A0448">
      <w:pPr>
        <w:pStyle w:val="Ttulo3"/>
        <w:rPr>
          <w:lang w:val="es-MX"/>
        </w:rPr>
      </w:pPr>
      <w:r w:rsidRPr="003A0448">
        <w:rPr>
          <w:lang w:val="es-MX"/>
        </w:rPr>
        <w:t>Qué hace cada parte</w:t>
      </w:r>
    </w:p>
    <w:p w:rsidR="003A0448" w:rsidRPr="003A0448" w:rsidRDefault="003A0448" w:rsidP="003A0448">
      <w:pPr>
        <w:pStyle w:val="font-claude-response-body"/>
        <w:rPr>
          <w:lang w:val="es-MX"/>
        </w:rPr>
      </w:pPr>
      <w:r w:rsidRPr="003A0448">
        <w:rPr>
          <w:rStyle w:val="CdigoHTML"/>
          <w:lang w:val="es-MX"/>
        </w:rPr>
        <w:lastRenderedPageBreak/>
        <w:t>Pool</w:t>
      </w:r>
      <w:r w:rsidRPr="003A0448">
        <w:rPr>
          <w:lang w:val="es-MX"/>
        </w:rPr>
        <w:t xml:space="preserve"> — en lugar de abrir y cerrar una conexión cada vez que alguien hace </w:t>
      </w:r>
      <w:proofErr w:type="spellStart"/>
      <w:r w:rsidRPr="003A0448">
        <w:rPr>
          <w:lang w:val="es-MX"/>
        </w:rPr>
        <w:t>login</w:t>
      </w:r>
      <w:proofErr w:type="spellEnd"/>
      <w:r w:rsidRPr="003A0448">
        <w:rPr>
          <w:lang w:val="es-MX"/>
        </w:rPr>
        <w:t>, un Pool mantiene varias conexiones abiertas y las reutiliza. Es mucho más eficiente.</w:t>
      </w:r>
    </w:p>
    <w:p w:rsidR="003A0448" w:rsidRPr="003A0448" w:rsidRDefault="003A0448" w:rsidP="003A0448">
      <w:pPr>
        <w:pStyle w:val="font-claude-response-body"/>
        <w:rPr>
          <w:lang w:val="es-MX"/>
        </w:rPr>
      </w:pPr>
      <w:proofErr w:type="spellStart"/>
      <w:r w:rsidRPr="003A0448">
        <w:rPr>
          <w:rStyle w:val="CdigoHTML"/>
          <w:lang w:val="es-MX"/>
        </w:rPr>
        <w:t>process.env.DB_HOST</w:t>
      </w:r>
      <w:proofErr w:type="spellEnd"/>
      <w:r w:rsidRPr="003A0448">
        <w:rPr>
          <w:rStyle w:val="CdigoHTML"/>
          <w:lang w:val="es-MX"/>
        </w:rPr>
        <w:t xml:space="preserve"> || '</w:t>
      </w:r>
      <w:proofErr w:type="spellStart"/>
      <w:r w:rsidRPr="003A0448">
        <w:rPr>
          <w:rStyle w:val="CdigoHTML"/>
          <w:lang w:val="es-MX"/>
        </w:rPr>
        <w:t>localhost</w:t>
      </w:r>
      <w:proofErr w:type="spellEnd"/>
      <w:r w:rsidRPr="003A0448">
        <w:rPr>
          <w:rStyle w:val="CdigoHTML"/>
          <w:lang w:val="es-MX"/>
        </w:rPr>
        <w:t>'</w:t>
      </w:r>
      <w:r w:rsidRPr="003A0448">
        <w:rPr>
          <w:lang w:val="es-MX"/>
        </w:rPr>
        <w:t xml:space="preserve"> — intenta leer </w:t>
      </w:r>
      <w:proofErr w:type="gramStart"/>
      <w:r w:rsidRPr="003A0448">
        <w:rPr>
          <w:lang w:val="es-MX"/>
        </w:rPr>
        <w:t xml:space="preserve">del </w:t>
      </w:r>
      <w:r w:rsidRPr="003A0448">
        <w:rPr>
          <w:rStyle w:val="CdigoHTML"/>
          <w:lang w:val="es-MX"/>
        </w:rPr>
        <w:t>.</w:t>
      </w:r>
      <w:proofErr w:type="spellStart"/>
      <w:r w:rsidRPr="003A0448">
        <w:rPr>
          <w:rStyle w:val="CdigoHTML"/>
          <w:lang w:val="es-MX"/>
        </w:rPr>
        <w:t>env</w:t>
      </w:r>
      <w:proofErr w:type="spellEnd"/>
      <w:proofErr w:type="gramEnd"/>
      <w:r w:rsidRPr="003A0448">
        <w:rPr>
          <w:lang w:val="es-MX"/>
        </w:rPr>
        <w:t xml:space="preserve">, y si no existe usa </w:t>
      </w:r>
      <w:proofErr w:type="spellStart"/>
      <w:r w:rsidRPr="003A0448">
        <w:rPr>
          <w:rStyle w:val="CdigoHTML"/>
          <w:lang w:val="es-MX"/>
        </w:rPr>
        <w:t>localhost</w:t>
      </w:r>
      <w:proofErr w:type="spellEnd"/>
      <w:r w:rsidRPr="003A0448">
        <w:rPr>
          <w:lang w:val="es-MX"/>
        </w:rPr>
        <w:t xml:space="preserve"> como valor por defecto. Esto se llama </w:t>
      </w:r>
      <w:r w:rsidRPr="003A0448">
        <w:rPr>
          <w:rStyle w:val="Textoennegrita"/>
          <w:lang w:val="es-MX"/>
        </w:rPr>
        <w:t>valor de respaldo</w:t>
      </w:r>
      <w:r w:rsidRPr="003A0448">
        <w:rPr>
          <w:lang w:val="es-MX"/>
        </w:rPr>
        <w:t xml:space="preserve"> y es una buena práctica.</w:t>
      </w:r>
    </w:p>
    <w:p w:rsidR="003A0448" w:rsidRPr="003A0448" w:rsidRDefault="003A0448" w:rsidP="003A0448">
      <w:pPr>
        <w:pStyle w:val="font-claude-response-body"/>
        <w:rPr>
          <w:lang w:val="es-MX"/>
        </w:rPr>
      </w:pPr>
      <w:proofErr w:type="spellStart"/>
      <w:proofErr w:type="gramStart"/>
      <w:r w:rsidRPr="003A0448">
        <w:rPr>
          <w:rStyle w:val="CdigoHTML"/>
          <w:lang w:val="es-MX"/>
        </w:rPr>
        <w:t>pool.on</w:t>
      </w:r>
      <w:proofErr w:type="spellEnd"/>
      <w:proofErr w:type="gramEnd"/>
      <w:r w:rsidRPr="003A0448">
        <w:rPr>
          <w:rStyle w:val="CdigoHTML"/>
          <w:lang w:val="es-MX"/>
        </w:rPr>
        <w:t>('</w:t>
      </w:r>
      <w:proofErr w:type="spellStart"/>
      <w:r w:rsidRPr="003A0448">
        <w:rPr>
          <w:rStyle w:val="CdigoHTML"/>
          <w:lang w:val="es-MX"/>
        </w:rPr>
        <w:t>connect</w:t>
      </w:r>
      <w:proofErr w:type="spellEnd"/>
      <w:r w:rsidRPr="003A0448">
        <w:rPr>
          <w:rStyle w:val="CdigoHTML"/>
          <w:lang w:val="es-MX"/>
        </w:rPr>
        <w:t>', ...)</w:t>
      </w:r>
      <w:r w:rsidRPr="003A0448">
        <w:rPr>
          <w:lang w:val="es-MX"/>
        </w:rPr>
        <w:t xml:space="preserve"> — cada vez que se establece una conexión nueva con </w:t>
      </w:r>
      <w:proofErr w:type="spellStart"/>
      <w:r w:rsidRPr="003A0448">
        <w:rPr>
          <w:lang w:val="es-MX"/>
        </w:rPr>
        <w:t>PostgreSQL</w:t>
      </w:r>
      <w:proofErr w:type="spellEnd"/>
      <w:r w:rsidRPr="003A0448">
        <w:rPr>
          <w:lang w:val="es-MX"/>
        </w:rPr>
        <w:t>, imprime un mensaje. Te ayuda a saber que la base de datos está respondiendo.</w:t>
      </w:r>
    </w:p>
    <w:p w:rsidR="003A0448" w:rsidRPr="003A0448" w:rsidRDefault="003A0448" w:rsidP="003A0448">
      <w:pPr>
        <w:pStyle w:val="font-claude-response-body"/>
        <w:rPr>
          <w:lang w:val="es-MX"/>
        </w:rPr>
      </w:pPr>
      <w:proofErr w:type="spellStart"/>
      <w:proofErr w:type="gramStart"/>
      <w:r w:rsidRPr="003A0448">
        <w:rPr>
          <w:rStyle w:val="CdigoHTML"/>
          <w:lang w:val="es-MX"/>
        </w:rPr>
        <w:t>pool.on</w:t>
      </w:r>
      <w:proofErr w:type="spellEnd"/>
      <w:proofErr w:type="gramEnd"/>
      <w:r w:rsidRPr="003A0448">
        <w:rPr>
          <w:rStyle w:val="CdigoHTML"/>
          <w:lang w:val="es-MX"/>
        </w:rPr>
        <w:t>('error', ...)</w:t>
      </w:r>
      <w:r w:rsidRPr="003A0448">
        <w:rPr>
          <w:lang w:val="es-MX"/>
        </w:rPr>
        <w:t xml:space="preserve"> — si </w:t>
      </w:r>
      <w:proofErr w:type="spellStart"/>
      <w:r w:rsidRPr="003A0448">
        <w:rPr>
          <w:lang w:val="es-MX"/>
        </w:rPr>
        <w:t>PostgreSQL</w:t>
      </w:r>
      <w:proofErr w:type="spellEnd"/>
      <w:r w:rsidRPr="003A0448">
        <w:rPr>
          <w:lang w:val="es-MX"/>
        </w:rPr>
        <w:t xml:space="preserve"> se cae o hay un problema, captura el error y lo muestra en consola en lugar de que el servidor explote silenciosamente.</w:t>
      </w:r>
    </w:p>
    <w:p w:rsidR="003A0448" w:rsidRPr="003A0448" w:rsidRDefault="003A0448" w:rsidP="003A0448">
      <w:pPr>
        <w:pStyle w:val="font-claude-response-body"/>
        <w:rPr>
          <w:lang w:val="es-MX"/>
        </w:rPr>
      </w:pPr>
      <w:proofErr w:type="spellStart"/>
      <w:proofErr w:type="gramStart"/>
      <w:r w:rsidRPr="003A0448">
        <w:rPr>
          <w:rStyle w:val="CdigoHTML"/>
          <w:lang w:val="es-MX"/>
        </w:rPr>
        <w:t>module.exports</w:t>
      </w:r>
      <w:proofErr w:type="spellEnd"/>
      <w:proofErr w:type="gramEnd"/>
      <w:r w:rsidRPr="003A0448">
        <w:rPr>
          <w:rStyle w:val="CdigoHTML"/>
          <w:lang w:val="es-MX"/>
        </w:rPr>
        <w:t xml:space="preserve"> = pool</w:t>
      </w:r>
      <w:r w:rsidRPr="003A0448">
        <w:rPr>
          <w:lang w:val="es-MX"/>
        </w:rPr>
        <w:t xml:space="preserve"> — exporta el pool para que otros archivos lo puedan importar con </w:t>
      </w:r>
      <w:proofErr w:type="spellStart"/>
      <w:r w:rsidRPr="003A0448">
        <w:rPr>
          <w:rStyle w:val="CdigoHTML"/>
          <w:lang w:val="es-MX"/>
        </w:rPr>
        <w:t>require</w:t>
      </w:r>
      <w:proofErr w:type="spellEnd"/>
      <w:r w:rsidRPr="003A0448">
        <w:rPr>
          <w:lang w:val="es-MX"/>
        </w:rPr>
        <w:t>.</w:t>
      </w:r>
    </w:p>
    <w:p w:rsidR="00D61706" w:rsidRDefault="00D61706">
      <w:pPr>
        <w:rPr>
          <w:lang w:val="es-MX"/>
        </w:rPr>
      </w:pPr>
    </w:p>
    <w:p w:rsidR="006E7C53" w:rsidRDefault="006E7C53">
      <w:pPr>
        <w:rPr>
          <w:lang w:val="es-MX"/>
        </w:rPr>
      </w:pPr>
      <w:r>
        <w:rPr>
          <w:lang w:val="es-MX"/>
        </w:rPr>
        <w:t xml:space="preserve">Necesito hacer una APP que contenga una IA que funcione offline que sirva para recibir historias clínicas de un consultorio optometrista, cuando tenga conexión deberá sincronizar con una base de datos que ya tengo configurada en Mongo Atlas. Me vas a explicar paso por paso porque es para mi tesis y necesito saber TODO y auditar todo. Me ayudas a fabricar el código y me explicas línea por línea dándome maneras creativas de realizar para que yo pueda aprender y asimismo aprobar. Necesito también subir este proyecto cada progreso que haga al </w:t>
      </w:r>
      <w:proofErr w:type="spellStart"/>
      <w:r>
        <w:rPr>
          <w:lang w:val="es-MX"/>
        </w:rPr>
        <w:t>github</w:t>
      </w:r>
      <w:proofErr w:type="spellEnd"/>
      <w:r>
        <w:rPr>
          <w:lang w:val="es-MX"/>
        </w:rPr>
        <w:t>. Aquí te paso los requerimientos para trabajar:</w:t>
      </w:r>
    </w:p>
    <w:p w:rsidR="006E7C53" w:rsidRPr="006E7C53" w:rsidRDefault="006E7C53" w:rsidP="006E7C53">
      <w:pPr>
        <w:rPr>
          <w:b/>
          <w:bCs/>
          <w:lang w:val="es-MX"/>
        </w:rPr>
      </w:pPr>
      <w:r w:rsidRPr="006E7C53">
        <w:rPr>
          <w:b/>
          <w:bCs/>
          <w:lang w:val="es-MX"/>
        </w:rPr>
        <w:t>Fase 1: Estructura del Proyecto y Orquestación (</w:t>
      </w:r>
      <w:proofErr w:type="spellStart"/>
      <w:r w:rsidRPr="006E7C53">
        <w:rPr>
          <w:b/>
          <w:bCs/>
          <w:lang w:val="es-MX"/>
        </w:rPr>
        <w:t>Docker</w:t>
      </w:r>
      <w:proofErr w:type="spellEnd"/>
      <w:r w:rsidRPr="006E7C53">
        <w:rPr>
          <w:b/>
          <w:bCs/>
          <w:lang w:val="es-MX"/>
        </w:rPr>
        <w:t>)</w:t>
      </w:r>
    </w:p>
    <w:p w:rsidR="006E7C53" w:rsidRPr="006E7C53" w:rsidRDefault="006E7C53" w:rsidP="006E7C53">
      <w:pPr>
        <w:rPr>
          <w:lang w:val="es-MX"/>
        </w:rPr>
      </w:pPr>
      <w:r w:rsidRPr="006E7C53">
        <w:rPr>
          <w:lang w:val="es-MX"/>
        </w:rPr>
        <w:t>El primer paso es definir l</w:t>
      </w:r>
      <w:r>
        <w:rPr>
          <w:lang w:val="es-MX"/>
        </w:rPr>
        <w:t>a jerarquía de carpetas para los</w:t>
      </w:r>
      <w:r w:rsidRPr="006E7C53">
        <w:rPr>
          <w:lang w:val="es-MX"/>
        </w:rPr>
        <w:t xml:space="preserve"> </w:t>
      </w:r>
      <w:proofErr w:type="spellStart"/>
      <w:r w:rsidRPr="006E7C53">
        <w:rPr>
          <w:lang w:val="es-MX"/>
        </w:rPr>
        <w:t>microservicios</w:t>
      </w:r>
      <w:proofErr w:type="spellEnd"/>
      <w:r w:rsidRPr="006E7C53">
        <w:rPr>
          <w:lang w:val="es-MX"/>
        </w:rPr>
        <w:t xml:space="preserve"> desacoplados.</w:t>
      </w:r>
    </w:p>
    <w:p w:rsidR="006E7C53" w:rsidRPr="006E7C53" w:rsidRDefault="006E7C53" w:rsidP="006E7C53">
      <w:pPr>
        <w:numPr>
          <w:ilvl w:val="0"/>
          <w:numId w:val="5"/>
        </w:numPr>
      </w:pPr>
      <w:proofErr w:type="spellStart"/>
      <w:r w:rsidRPr="006E7C53">
        <w:rPr>
          <w:b/>
          <w:bCs/>
        </w:rPr>
        <w:t>Directorio</w:t>
      </w:r>
      <w:proofErr w:type="spellEnd"/>
      <w:r w:rsidRPr="006E7C53">
        <w:rPr>
          <w:b/>
          <w:bCs/>
        </w:rPr>
        <w:t xml:space="preserve"> </w:t>
      </w:r>
      <w:proofErr w:type="spellStart"/>
      <w:r w:rsidRPr="006E7C53">
        <w:rPr>
          <w:b/>
          <w:bCs/>
        </w:rPr>
        <w:t>Raíz</w:t>
      </w:r>
      <w:proofErr w:type="spellEnd"/>
      <w:r w:rsidRPr="006E7C53">
        <w:rPr>
          <w:b/>
          <w:bCs/>
        </w:rPr>
        <w:t xml:space="preserve"> (/</w:t>
      </w:r>
      <w:proofErr w:type="spellStart"/>
      <w:r w:rsidRPr="006E7C53">
        <w:rPr>
          <w:b/>
          <w:bCs/>
        </w:rPr>
        <w:t>Athenea_Project</w:t>
      </w:r>
      <w:proofErr w:type="spellEnd"/>
      <w:r w:rsidRPr="006E7C53">
        <w:rPr>
          <w:b/>
          <w:bCs/>
        </w:rPr>
        <w:t>):</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auth-service</w:t>
      </w:r>
      <w:proofErr w:type="spellEnd"/>
      <w:r w:rsidRPr="006E7C53">
        <w:rPr>
          <w:lang w:val="es-MX"/>
        </w:rPr>
        <w:t xml:space="preserve">: </w:t>
      </w:r>
      <w:proofErr w:type="spellStart"/>
      <w:r w:rsidRPr="006E7C53">
        <w:rPr>
          <w:lang w:val="es-MX"/>
        </w:rPr>
        <w:t>Microservicio</w:t>
      </w:r>
      <w:proofErr w:type="spellEnd"/>
      <w:r w:rsidRPr="006E7C53">
        <w:rPr>
          <w:lang w:val="es-MX"/>
        </w:rPr>
        <w:t xml:space="preserve"> de seguridad (Node.js/Express).</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ia-service</w:t>
      </w:r>
      <w:proofErr w:type="spellEnd"/>
      <w:r w:rsidRPr="006E7C53">
        <w:rPr>
          <w:lang w:val="es-MX"/>
        </w:rPr>
        <w:t>: Procesamiento de voz y diagnóstico.</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clinical-service</w:t>
      </w:r>
      <w:proofErr w:type="spellEnd"/>
      <w:r w:rsidRPr="006E7C53">
        <w:rPr>
          <w:lang w:val="es-MX"/>
        </w:rPr>
        <w:t>: Gestión de historias clínicas.</w:t>
      </w:r>
    </w:p>
    <w:p w:rsidR="006E7C53" w:rsidRPr="006E7C53" w:rsidRDefault="006E7C53" w:rsidP="006E7C53">
      <w:pPr>
        <w:numPr>
          <w:ilvl w:val="1"/>
          <w:numId w:val="5"/>
        </w:numPr>
      </w:pPr>
      <w:r w:rsidRPr="006E7C53">
        <w:t xml:space="preserve">/gateway: </w:t>
      </w:r>
      <w:proofErr w:type="spellStart"/>
      <w:r w:rsidRPr="006E7C53">
        <w:t>Configuración</w:t>
      </w:r>
      <w:proofErr w:type="spellEnd"/>
      <w:r w:rsidRPr="006E7C53">
        <w:t xml:space="preserve"> de Nginx.</w:t>
      </w:r>
    </w:p>
    <w:p w:rsidR="006E7C53" w:rsidRPr="006E7C53" w:rsidRDefault="006E7C53" w:rsidP="006E7C53">
      <w:pPr>
        <w:numPr>
          <w:ilvl w:val="1"/>
          <w:numId w:val="5"/>
        </w:numPr>
      </w:pPr>
      <w:r w:rsidRPr="006E7C53">
        <w:t xml:space="preserve">/mobile-app: Proyecto </w:t>
      </w:r>
      <w:proofErr w:type="spellStart"/>
      <w:r w:rsidRPr="006E7C53">
        <w:t>en</w:t>
      </w:r>
      <w:proofErr w:type="spellEnd"/>
      <w:r w:rsidRPr="006E7C53">
        <w:t xml:space="preserve"> React Native.</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docs</w:t>
      </w:r>
      <w:proofErr w:type="spellEnd"/>
      <w:r w:rsidRPr="006E7C53">
        <w:rPr>
          <w:lang w:val="es-MX"/>
        </w:rPr>
        <w:t>: Diagramas UML/C4 y bitácoras de auditoría.</w:t>
      </w:r>
    </w:p>
    <w:p w:rsidR="006E7C53" w:rsidRPr="006E7C53" w:rsidRDefault="006E7C53" w:rsidP="006E7C53">
      <w:pPr>
        <w:numPr>
          <w:ilvl w:val="1"/>
          <w:numId w:val="5"/>
        </w:numPr>
        <w:rPr>
          <w:lang w:val="es-MX"/>
        </w:rPr>
      </w:pPr>
      <w:proofErr w:type="spellStart"/>
      <w:r w:rsidRPr="006E7C53">
        <w:rPr>
          <w:lang w:val="es-MX"/>
        </w:rPr>
        <w:t>docker-compose.yml</w:t>
      </w:r>
      <w:proofErr w:type="spellEnd"/>
      <w:r w:rsidRPr="006E7C53">
        <w:rPr>
          <w:lang w:val="es-MX"/>
        </w:rPr>
        <w:t>: El archivo maestro de despliegue.</w:t>
      </w:r>
    </w:p>
    <w:p w:rsidR="006E7C53" w:rsidRPr="006E7C53" w:rsidRDefault="006E7C53" w:rsidP="006E7C53">
      <w:pPr>
        <w:rPr>
          <w:b/>
          <w:bCs/>
          <w:lang w:val="es-MX"/>
        </w:rPr>
      </w:pPr>
      <w:r w:rsidRPr="006E7C53">
        <w:rPr>
          <w:b/>
          <w:bCs/>
          <w:lang w:val="es-MX"/>
        </w:rPr>
        <w:t xml:space="preserve">Fase 2: Desarrollo de </w:t>
      </w:r>
      <w:proofErr w:type="spellStart"/>
      <w:r w:rsidRPr="006E7C53">
        <w:rPr>
          <w:b/>
          <w:bCs/>
          <w:lang w:val="es-MX"/>
        </w:rPr>
        <w:t>Microservicios</w:t>
      </w:r>
      <w:proofErr w:type="spellEnd"/>
      <w:r w:rsidRPr="006E7C53">
        <w:rPr>
          <w:b/>
          <w:bCs/>
          <w:lang w:val="es-MX"/>
        </w:rPr>
        <w:t xml:space="preserve"> y Persistencia Políglota</w:t>
      </w:r>
    </w:p>
    <w:p w:rsidR="006E7C53" w:rsidRPr="006E7C53" w:rsidRDefault="006E7C53" w:rsidP="006E7C53">
      <w:pPr>
        <w:rPr>
          <w:lang w:val="es-MX"/>
        </w:rPr>
      </w:pPr>
      <w:r w:rsidRPr="006E7C53">
        <w:rPr>
          <w:lang w:val="es-MX"/>
        </w:rPr>
        <w:t>Debes implementar una estrategia híbrida de bases de datos para cumplir con el estándar de ingeniería profesional.</w:t>
      </w:r>
    </w:p>
    <w:p w:rsidR="006E7C53" w:rsidRPr="006E7C53" w:rsidRDefault="006E7C53" w:rsidP="006E7C53">
      <w:pPr>
        <w:numPr>
          <w:ilvl w:val="0"/>
          <w:numId w:val="6"/>
        </w:numPr>
        <w:rPr>
          <w:lang w:val="es-MX"/>
        </w:rPr>
      </w:pPr>
      <w:r w:rsidRPr="006E7C53">
        <w:rPr>
          <w:b/>
          <w:bCs/>
          <w:lang w:val="es-MX"/>
        </w:rPr>
        <w:lastRenderedPageBreak/>
        <w:t>Servicio de Autenticación (</w:t>
      </w:r>
      <w:proofErr w:type="spellStart"/>
      <w:r w:rsidRPr="006E7C53">
        <w:rPr>
          <w:b/>
          <w:bCs/>
          <w:lang w:val="es-MX"/>
        </w:rPr>
        <w:t>Auth</w:t>
      </w:r>
      <w:proofErr w:type="spellEnd"/>
      <w:r w:rsidRPr="006E7C53">
        <w:rPr>
          <w:b/>
          <w:bCs/>
          <w:lang w:val="es-MX"/>
        </w:rPr>
        <w:t>):</w:t>
      </w:r>
      <w:r w:rsidRPr="006E7C53">
        <w:rPr>
          <w:lang w:val="es-MX"/>
        </w:rPr>
        <w:t xml:space="preserve"> Usa </w:t>
      </w:r>
      <w:proofErr w:type="spellStart"/>
      <w:r w:rsidRPr="006E7C53">
        <w:rPr>
          <w:b/>
          <w:bCs/>
          <w:lang w:val="es-MX"/>
        </w:rPr>
        <w:t>PostgreSQL</w:t>
      </w:r>
      <w:proofErr w:type="spellEnd"/>
      <w:r w:rsidRPr="006E7C53">
        <w:rPr>
          <w:lang w:val="es-MX"/>
        </w:rPr>
        <w:t xml:space="preserve"> para gestionar usuarios y roles, garantizando integridad referencial y seguridad mediante </w:t>
      </w:r>
      <w:proofErr w:type="spellStart"/>
      <w:r w:rsidRPr="006E7C53">
        <w:rPr>
          <w:lang w:val="es-MX"/>
        </w:rPr>
        <w:t>tokens</w:t>
      </w:r>
      <w:proofErr w:type="spellEnd"/>
      <w:r w:rsidRPr="006E7C53">
        <w:rPr>
          <w:lang w:val="es-MX"/>
        </w:rPr>
        <w:t xml:space="preserve"> JWT.</w:t>
      </w:r>
    </w:p>
    <w:p w:rsidR="006E7C53" w:rsidRPr="006E7C53" w:rsidRDefault="006E7C53" w:rsidP="006E7C53">
      <w:pPr>
        <w:numPr>
          <w:ilvl w:val="0"/>
          <w:numId w:val="6"/>
        </w:numPr>
        <w:rPr>
          <w:lang w:val="es-MX"/>
        </w:rPr>
      </w:pPr>
      <w:r w:rsidRPr="006E7C53">
        <w:rPr>
          <w:b/>
          <w:bCs/>
          <w:lang w:val="es-MX"/>
        </w:rPr>
        <w:t>Servicio de Historias Clínicas:</w:t>
      </w:r>
      <w:r w:rsidRPr="006E7C53">
        <w:rPr>
          <w:lang w:val="es-MX"/>
        </w:rPr>
        <w:t xml:space="preserve"> Usa </w:t>
      </w:r>
      <w:proofErr w:type="spellStart"/>
      <w:r w:rsidRPr="006E7C53">
        <w:rPr>
          <w:b/>
          <w:bCs/>
          <w:lang w:val="es-MX"/>
        </w:rPr>
        <w:t>MongoDB</w:t>
      </w:r>
      <w:proofErr w:type="spellEnd"/>
      <w:r w:rsidRPr="006E7C53">
        <w:rPr>
          <w:lang w:val="es-MX"/>
        </w:rPr>
        <w:t xml:space="preserve"> para almacenar los datos no estructurados de las consultas médicas.</w:t>
      </w:r>
    </w:p>
    <w:p w:rsidR="006E7C53" w:rsidRPr="006E7C53" w:rsidRDefault="006E7C53" w:rsidP="006E7C53">
      <w:pPr>
        <w:numPr>
          <w:ilvl w:val="0"/>
          <w:numId w:val="6"/>
        </w:numPr>
        <w:rPr>
          <w:lang w:val="es-MX"/>
        </w:rPr>
      </w:pPr>
      <w:r w:rsidRPr="006E7C53">
        <w:rPr>
          <w:b/>
          <w:bCs/>
          <w:lang w:val="es-MX"/>
        </w:rPr>
        <w:t>Capa de Caché:</w:t>
      </w:r>
      <w:r w:rsidRPr="006E7C53">
        <w:rPr>
          <w:lang w:val="es-MX"/>
        </w:rPr>
        <w:t xml:space="preserve"> Implementa </w:t>
      </w:r>
      <w:proofErr w:type="spellStart"/>
      <w:r w:rsidRPr="006E7C53">
        <w:rPr>
          <w:b/>
          <w:bCs/>
          <w:lang w:val="es-MX"/>
        </w:rPr>
        <w:t>Redis</w:t>
      </w:r>
      <w:proofErr w:type="spellEnd"/>
      <w:r w:rsidRPr="006E7C53">
        <w:rPr>
          <w:lang w:val="es-MX"/>
        </w:rPr>
        <w:t xml:space="preserve"> obligatoriamente para procesos asíncronos y para acelerar el acceso a datos frecuentes.</w:t>
      </w:r>
    </w:p>
    <w:p w:rsidR="006E7C53" w:rsidRPr="006E7C53" w:rsidRDefault="006E7C53" w:rsidP="006E7C53">
      <w:pPr>
        <w:rPr>
          <w:lang w:val="es-MX"/>
        </w:rPr>
      </w:pPr>
      <w:r w:rsidRPr="006E7C53">
        <w:rPr>
          <w:b/>
          <w:bCs/>
          <w:lang w:val="es-MX"/>
        </w:rPr>
        <w:t>Auditoría de esta fase:</w:t>
      </w:r>
      <w:r w:rsidRPr="006E7C53">
        <w:rPr>
          <w:lang w:val="es-MX"/>
        </w:rPr>
        <w:t xml:space="preserve"> Debes documentar por qué elegiste cada base de datos (</w:t>
      </w:r>
      <w:proofErr w:type="spellStart"/>
      <w:r w:rsidRPr="006E7C53">
        <w:rPr>
          <w:lang w:val="es-MX"/>
        </w:rPr>
        <w:t>PostgreSQL</w:t>
      </w:r>
      <w:proofErr w:type="spellEnd"/>
      <w:r w:rsidRPr="006E7C53">
        <w:rPr>
          <w:lang w:val="es-MX"/>
        </w:rPr>
        <w:t xml:space="preserve"> para lo transaccional y </w:t>
      </w:r>
      <w:proofErr w:type="spellStart"/>
      <w:r w:rsidRPr="006E7C53">
        <w:rPr>
          <w:lang w:val="es-MX"/>
        </w:rPr>
        <w:t>MongoDB</w:t>
      </w:r>
      <w:proofErr w:type="spellEnd"/>
      <w:r w:rsidRPr="006E7C53">
        <w:rPr>
          <w:lang w:val="es-MX"/>
        </w:rPr>
        <w:t xml:space="preserve"> para lo flexible) en tu informe metodológico.</w:t>
      </w:r>
    </w:p>
    <w:p w:rsidR="006E7C53" w:rsidRPr="006E7C53" w:rsidRDefault="007735DE" w:rsidP="006E7C53">
      <w:r>
        <w:pict>
          <v:rect id="_x0000_i1025" style="width:0;height:1.5pt" o:hralign="center" o:hrstd="t" o:hr="t" fillcolor="#a0a0a0" stroked="f"/>
        </w:pict>
      </w:r>
    </w:p>
    <w:p w:rsidR="006E7C53" w:rsidRPr="006E7C53" w:rsidRDefault="006E7C53" w:rsidP="006E7C53">
      <w:pPr>
        <w:rPr>
          <w:b/>
          <w:bCs/>
          <w:lang w:val="es-MX"/>
        </w:rPr>
      </w:pPr>
      <w:r w:rsidRPr="006E7C53">
        <w:rPr>
          <w:b/>
          <w:bCs/>
          <w:lang w:val="es-MX"/>
        </w:rPr>
        <w:t>Fase 3: Integración de la App Offline-</w:t>
      </w:r>
      <w:proofErr w:type="spellStart"/>
      <w:r w:rsidRPr="006E7C53">
        <w:rPr>
          <w:b/>
          <w:bCs/>
          <w:lang w:val="es-MX"/>
        </w:rPr>
        <w:t>First</w:t>
      </w:r>
      <w:proofErr w:type="spellEnd"/>
    </w:p>
    <w:p w:rsidR="006E7C53" w:rsidRPr="006E7C53" w:rsidRDefault="006E7C53" w:rsidP="006E7C53">
      <w:pPr>
        <w:rPr>
          <w:lang w:val="es-MX"/>
        </w:rPr>
      </w:pPr>
      <w:r w:rsidRPr="006E7C53">
        <w:rPr>
          <w:lang w:val="es-MX"/>
        </w:rPr>
        <w:t>Esta es la capacidad más crítica para tu evaluación. La app debe funcionar sin conexión y sincronizarse al detectar red.</w:t>
      </w:r>
    </w:p>
    <w:p w:rsidR="006E7C53" w:rsidRPr="006E7C53" w:rsidRDefault="006E7C53" w:rsidP="006E7C53">
      <w:pPr>
        <w:numPr>
          <w:ilvl w:val="0"/>
          <w:numId w:val="7"/>
        </w:numPr>
        <w:rPr>
          <w:lang w:val="es-MX"/>
        </w:rPr>
      </w:pPr>
      <w:r w:rsidRPr="006E7C53">
        <w:rPr>
          <w:b/>
          <w:bCs/>
          <w:lang w:val="es-MX"/>
        </w:rPr>
        <w:t>Persistencia Local:</w:t>
      </w:r>
      <w:r w:rsidRPr="006E7C53">
        <w:rPr>
          <w:lang w:val="es-MX"/>
        </w:rPr>
        <w:t xml:space="preserve"> Configura </w:t>
      </w:r>
      <w:proofErr w:type="spellStart"/>
      <w:r w:rsidRPr="006E7C53">
        <w:rPr>
          <w:b/>
          <w:bCs/>
          <w:lang w:val="es-MX"/>
        </w:rPr>
        <w:t>SQLite</w:t>
      </w:r>
      <w:proofErr w:type="spellEnd"/>
      <w:r w:rsidRPr="006E7C53">
        <w:rPr>
          <w:lang w:val="es-MX"/>
        </w:rPr>
        <w:t xml:space="preserve"> (o </w:t>
      </w:r>
      <w:proofErr w:type="spellStart"/>
      <w:r w:rsidRPr="006E7C53">
        <w:rPr>
          <w:lang w:val="es-MX"/>
        </w:rPr>
        <w:t>WatermelonDB</w:t>
      </w:r>
      <w:proofErr w:type="spellEnd"/>
      <w:r w:rsidRPr="006E7C53">
        <w:rPr>
          <w:lang w:val="es-MX"/>
        </w:rPr>
        <w:t>) dentro de la carpeta /</w:t>
      </w:r>
      <w:proofErr w:type="spellStart"/>
      <w:r w:rsidRPr="006E7C53">
        <w:rPr>
          <w:lang w:val="es-MX"/>
        </w:rPr>
        <w:t>mobile</w:t>
      </w:r>
      <w:proofErr w:type="spellEnd"/>
      <w:r w:rsidRPr="006E7C53">
        <w:rPr>
          <w:lang w:val="es-MX"/>
        </w:rPr>
        <w:t>-app para guardar los datos localmente.</w:t>
      </w:r>
    </w:p>
    <w:p w:rsidR="006E7C53" w:rsidRPr="006E7C53" w:rsidRDefault="006E7C53" w:rsidP="006E7C53">
      <w:pPr>
        <w:numPr>
          <w:ilvl w:val="0"/>
          <w:numId w:val="7"/>
        </w:numPr>
        <w:rPr>
          <w:lang w:val="es-MX"/>
        </w:rPr>
      </w:pPr>
      <w:proofErr w:type="spellStart"/>
      <w:r w:rsidRPr="006E7C53">
        <w:rPr>
          <w:b/>
          <w:bCs/>
          <w:lang w:val="es-MX"/>
        </w:rPr>
        <w:t>Sync</w:t>
      </w:r>
      <w:proofErr w:type="spellEnd"/>
      <w:r w:rsidRPr="006E7C53">
        <w:rPr>
          <w:b/>
          <w:bCs/>
          <w:lang w:val="es-MX"/>
        </w:rPr>
        <w:t xml:space="preserve"> </w:t>
      </w:r>
      <w:proofErr w:type="spellStart"/>
      <w:r w:rsidRPr="006E7C53">
        <w:rPr>
          <w:b/>
          <w:bCs/>
          <w:lang w:val="es-MX"/>
        </w:rPr>
        <w:t>Engine</w:t>
      </w:r>
      <w:proofErr w:type="spellEnd"/>
      <w:r w:rsidRPr="006E7C53">
        <w:rPr>
          <w:b/>
          <w:bCs/>
          <w:lang w:val="es-MX"/>
        </w:rPr>
        <w:t xml:space="preserve"> (Motor de Sincronización):</w:t>
      </w:r>
      <w:r w:rsidRPr="006E7C53">
        <w:rPr>
          <w:lang w:val="es-MX"/>
        </w:rPr>
        <w:t xml:space="preserve"> Implementa la lógica que compare los datos locales con los del servidor.</w:t>
      </w:r>
    </w:p>
    <w:p w:rsidR="006E7C53" w:rsidRPr="006E7C53" w:rsidRDefault="006E7C53" w:rsidP="006E7C53">
      <w:pPr>
        <w:numPr>
          <w:ilvl w:val="0"/>
          <w:numId w:val="7"/>
        </w:numPr>
        <w:rPr>
          <w:lang w:val="es-MX"/>
        </w:rPr>
      </w:pPr>
      <w:r w:rsidRPr="006E7C53">
        <w:rPr>
          <w:b/>
          <w:bCs/>
          <w:lang w:val="es-MX"/>
        </w:rPr>
        <w:t>Resolución de Conflictos:</w:t>
      </w:r>
      <w:r w:rsidRPr="006E7C53">
        <w:rPr>
          <w:lang w:val="es-MX"/>
        </w:rPr>
        <w:t xml:space="preserve"> Debes aplicar una estrategia como </w:t>
      </w:r>
      <w:r w:rsidRPr="006E7C53">
        <w:rPr>
          <w:b/>
          <w:bCs/>
          <w:lang w:val="es-MX"/>
        </w:rPr>
        <w:t>"</w:t>
      </w:r>
      <w:proofErr w:type="spellStart"/>
      <w:r w:rsidRPr="006E7C53">
        <w:rPr>
          <w:b/>
          <w:bCs/>
          <w:lang w:val="es-MX"/>
        </w:rPr>
        <w:t>Last</w:t>
      </w:r>
      <w:proofErr w:type="spellEnd"/>
      <w:r w:rsidRPr="006E7C53">
        <w:rPr>
          <w:b/>
          <w:bCs/>
          <w:lang w:val="es-MX"/>
        </w:rPr>
        <w:t xml:space="preserve"> </w:t>
      </w:r>
      <w:proofErr w:type="spellStart"/>
      <w:r w:rsidRPr="006E7C53">
        <w:rPr>
          <w:b/>
          <w:bCs/>
          <w:lang w:val="es-MX"/>
        </w:rPr>
        <w:t>Write</w:t>
      </w:r>
      <w:proofErr w:type="spellEnd"/>
      <w:r w:rsidRPr="006E7C53">
        <w:rPr>
          <w:b/>
          <w:bCs/>
          <w:lang w:val="es-MX"/>
        </w:rPr>
        <w:t xml:space="preserve"> </w:t>
      </w:r>
      <w:proofErr w:type="spellStart"/>
      <w:r w:rsidRPr="006E7C53">
        <w:rPr>
          <w:b/>
          <w:bCs/>
          <w:lang w:val="es-MX"/>
        </w:rPr>
        <w:t>Wins</w:t>
      </w:r>
      <w:proofErr w:type="spellEnd"/>
      <w:r w:rsidRPr="006E7C53">
        <w:rPr>
          <w:b/>
          <w:bCs/>
          <w:lang w:val="es-MX"/>
        </w:rPr>
        <w:t>"</w:t>
      </w:r>
      <w:r w:rsidRPr="006E7C53">
        <w:rPr>
          <w:lang w:val="es-MX"/>
        </w:rPr>
        <w:t xml:space="preserve"> (el último que escribe gana) para decidir qué dato es válido tras una reconexión.</w:t>
      </w:r>
    </w:p>
    <w:p w:rsidR="006E7C53" w:rsidRPr="006E7C53" w:rsidRDefault="007735DE" w:rsidP="006E7C53">
      <w:r>
        <w:pict>
          <v:rect id="_x0000_i1026" style="width:0;height:1.5pt" o:hralign="center" o:hrstd="t" o:hr="t" fillcolor="#a0a0a0" stroked="f"/>
        </w:pict>
      </w:r>
    </w:p>
    <w:p w:rsidR="006E7C53" w:rsidRPr="006E7C53" w:rsidRDefault="006E7C53" w:rsidP="006E7C53">
      <w:pPr>
        <w:rPr>
          <w:b/>
          <w:bCs/>
          <w:lang w:val="es-MX"/>
        </w:rPr>
      </w:pPr>
      <w:r w:rsidRPr="006E7C53">
        <w:rPr>
          <w:b/>
          <w:bCs/>
          <w:lang w:val="es-MX"/>
        </w:rPr>
        <w:t>Fase 4: Documentación y Auditoría Continua</w:t>
      </w:r>
    </w:p>
    <w:p w:rsidR="006E7C53" w:rsidRPr="006E7C53" w:rsidRDefault="006E7C53" w:rsidP="006E7C53">
      <w:pPr>
        <w:rPr>
          <w:lang w:val="es-MX"/>
        </w:rPr>
      </w:pPr>
      <w:r w:rsidRPr="006E7C53">
        <w:rPr>
          <w:lang w:val="es-MX"/>
        </w:rPr>
        <w:t>Para evitar problemas en la defensa, cada decisión técnica debe estar respaldada por evidencia.</w:t>
      </w:r>
    </w:p>
    <w:p w:rsidR="006E7C53" w:rsidRPr="006E7C53" w:rsidRDefault="006E7C53" w:rsidP="006E7C53">
      <w:pPr>
        <w:numPr>
          <w:ilvl w:val="0"/>
          <w:numId w:val="8"/>
        </w:numPr>
        <w:rPr>
          <w:lang w:val="es-MX"/>
        </w:rPr>
      </w:pPr>
      <w:r w:rsidRPr="006E7C53">
        <w:rPr>
          <w:b/>
          <w:bCs/>
          <w:lang w:val="es-MX"/>
        </w:rPr>
        <w:t>Diagramas Obligatorios:</w:t>
      </w:r>
      <w:r w:rsidRPr="006E7C53">
        <w:rPr>
          <w:lang w:val="es-MX"/>
        </w:rPr>
        <w:t xml:space="preserve"> Necesitas crear los diagramas de Casos de Uso, Despliegue, Componentes y el Diagrama Entidad-Relación (DER).</w:t>
      </w:r>
    </w:p>
    <w:p w:rsidR="006E7C53" w:rsidRPr="006E7C53" w:rsidRDefault="006E7C53" w:rsidP="006E7C53">
      <w:pPr>
        <w:numPr>
          <w:ilvl w:val="0"/>
          <w:numId w:val="8"/>
        </w:numPr>
      </w:pPr>
      <w:r w:rsidRPr="006E7C53">
        <w:rPr>
          <w:b/>
          <w:bCs/>
          <w:lang w:val="es-MX"/>
        </w:rPr>
        <w:t>Bitácora de Auditoría:</w:t>
      </w:r>
      <w:r w:rsidRPr="006E7C53">
        <w:rPr>
          <w:lang w:val="es-MX"/>
        </w:rPr>
        <w:t xml:space="preserve"> Crea un archivo llamado AUDITORIA.md en la raíz. </w:t>
      </w:r>
      <w:proofErr w:type="spellStart"/>
      <w:r w:rsidRPr="006E7C53">
        <w:t>Cada</w:t>
      </w:r>
      <w:proofErr w:type="spellEnd"/>
      <w:r w:rsidRPr="006E7C53">
        <w:t xml:space="preserve"> </w:t>
      </w:r>
      <w:proofErr w:type="spellStart"/>
      <w:r w:rsidRPr="006E7C53">
        <w:t>día</w:t>
      </w:r>
      <w:proofErr w:type="spellEnd"/>
      <w:r w:rsidRPr="006E7C53">
        <w:t xml:space="preserve">, </w:t>
      </w:r>
      <w:proofErr w:type="spellStart"/>
      <w:r w:rsidRPr="006E7C53">
        <w:t>anota</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componente</w:t>
      </w:r>
      <w:proofErr w:type="spellEnd"/>
      <w:r w:rsidRPr="006E7C53">
        <w:t xml:space="preserve"> </w:t>
      </w:r>
      <w:proofErr w:type="spellStart"/>
      <w:r w:rsidRPr="006E7C53">
        <w:t>desarrollaste</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problema</w:t>
      </w:r>
      <w:proofErr w:type="spellEnd"/>
      <w:r w:rsidRPr="006E7C53">
        <w:t xml:space="preserve"> </w:t>
      </w:r>
      <w:proofErr w:type="spellStart"/>
      <w:r w:rsidRPr="006E7C53">
        <w:t>técnico</w:t>
      </w:r>
      <w:proofErr w:type="spellEnd"/>
      <w:r w:rsidRPr="006E7C53">
        <w:t xml:space="preserve"> </w:t>
      </w:r>
      <w:proofErr w:type="spellStart"/>
      <w:r w:rsidRPr="006E7C53">
        <w:t>resolviste</w:t>
      </w:r>
      <w:proofErr w:type="spellEnd"/>
      <w:r w:rsidRPr="006E7C53">
        <w:t>.</w:t>
      </w:r>
    </w:p>
    <w:p w:rsidR="006E7C53" w:rsidRPr="006E7C53" w:rsidRDefault="006E7C53" w:rsidP="006E7C53">
      <w:pPr>
        <w:numPr>
          <w:ilvl w:val="1"/>
          <w:numId w:val="8"/>
        </w:numPr>
        <w:rPr>
          <w:lang w:val="es-MX"/>
        </w:rPr>
      </w:pPr>
      <w:r w:rsidRPr="006E7C53">
        <w:rPr>
          <w:lang w:val="es-MX"/>
        </w:rPr>
        <w:t xml:space="preserve">Cómo aplicaste los estándares de seguridad (como evitar el </w:t>
      </w:r>
      <w:proofErr w:type="spellStart"/>
      <w:r w:rsidRPr="006E7C53">
        <w:rPr>
          <w:i/>
          <w:iCs/>
          <w:lang w:val="es-MX"/>
        </w:rPr>
        <w:t>hardcoding</w:t>
      </w:r>
      <w:proofErr w:type="spellEnd"/>
      <w:r w:rsidRPr="006E7C53">
        <w:rPr>
          <w:lang w:val="es-MX"/>
        </w:rPr>
        <w:t xml:space="preserve"> de secretos).</w:t>
      </w:r>
    </w:p>
    <w:p w:rsidR="006E7C53" w:rsidRPr="006E7C53" w:rsidRDefault="006E7C53" w:rsidP="006E7C53">
      <w:pPr>
        <w:numPr>
          <w:ilvl w:val="0"/>
          <w:numId w:val="8"/>
        </w:numPr>
        <w:rPr>
          <w:lang w:val="es-MX"/>
        </w:rPr>
      </w:pPr>
      <w:r w:rsidRPr="006E7C53">
        <w:rPr>
          <w:b/>
          <w:bCs/>
          <w:lang w:val="es-MX"/>
        </w:rPr>
        <w:t>Pruebas de Carga:</w:t>
      </w:r>
      <w:r w:rsidRPr="006E7C53">
        <w:rPr>
          <w:lang w:val="es-MX"/>
        </w:rPr>
        <w:t xml:space="preserve"> Deberás usar herramientas como </w:t>
      </w:r>
      <w:proofErr w:type="spellStart"/>
      <w:r w:rsidRPr="006E7C53">
        <w:rPr>
          <w:lang w:val="es-MX"/>
        </w:rPr>
        <w:t>JMeter</w:t>
      </w:r>
      <w:proofErr w:type="spellEnd"/>
      <w:r w:rsidRPr="006E7C53">
        <w:rPr>
          <w:lang w:val="es-MX"/>
        </w:rPr>
        <w:t xml:space="preserve"> para demostrar que tu sistema soporta más de 500 peticiones concurrentes.</w:t>
      </w:r>
    </w:p>
    <w:p w:rsidR="006E7C53" w:rsidRDefault="006E7C53">
      <w:pPr>
        <w:rPr>
          <w:lang w:val="es-MX"/>
        </w:rPr>
      </w:pPr>
    </w:p>
    <w:p w:rsidR="007735DE" w:rsidRPr="007735DE" w:rsidRDefault="007735DE">
      <w:bookmarkStart w:id="0" w:name="_GoBack"/>
      <w:r w:rsidRPr="007735DE">
        <w:t>docker exec -it &lt;athenea-postgres&gt; psql -U athenea -d authdb</w:t>
      </w:r>
      <w:bookmarkEnd w:id="0"/>
    </w:p>
    <w:sectPr w:rsidR="007735DE" w:rsidRPr="007735D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806EE"/>
    <w:multiLevelType w:val="multilevel"/>
    <w:tmpl w:val="11E0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165D9"/>
    <w:multiLevelType w:val="multilevel"/>
    <w:tmpl w:val="E3CA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485804"/>
    <w:multiLevelType w:val="multilevel"/>
    <w:tmpl w:val="D7D6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11797"/>
    <w:multiLevelType w:val="multilevel"/>
    <w:tmpl w:val="4358D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9709D3"/>
    <w:multiLevelType w:val="multilevel"/>
    <w:tmpl w:val="4DBE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342CE5"/>
    <w:multiLevelType w:val="multilevel"/>
    <w:tmpl w:val="1D00D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CC1942"/>
    <w:multiLevelType w:val="multilevel"/>
    <w:tmpl w:val="648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E97B98"/>
    <w:multiLevelType w:val="multilevel"/>
    <w:tmpl w:val="9FFC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6"/>
  </w:num>
  <w:num w:numId="4">
    <w:abstractNumId w:val="1"/>
  </w:num>
  <w:num w:numId="5">
    <w:abstractNumId w:val="3"/>
  </w:num>
  <w:num w:numId="6">
    <w:abstractNumId w:val="7"/>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916"/>
    <w:rsid w:val="001A16F4"/>
    <w:rsid w:val="002F6D8F"/>
    <w:rsid w:val="003A0448"/>
    <w:rsid w:val="00493253"/>
    <w:rsid w:val="006E7C53"/>
    <w:rsid w:val="007735DE"/>
    <w:rsid w:val="00A32C39"/>
    <w:rsid w:val="00D43CF7"/>
    <w:rsid w:val="00D4576E"/>
    <w:rsid w:val="00D61706"/>
    <w:rsid w:val="00EC0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E5E42"/>
  <w15:chartTrackingRefBased/>
  <w15:docId w15:val="{7583E796-FC7E-4293-A100-4C68F2974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1A16F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A16F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A16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09">
    <w:name w:val="citation-309"/>
    <w:basedOn w:val="Fuentedeprrafopredeter"/>
    <w:rsid w:val="00D61706"/>
  </w:style>
  <w:style w:type="character" w:customStyle="1" w:styleId="citation-308">
    <w:name w:val="citation-308"/>
    <w:basedOn w:val="Fuentedeprrafopredeter"/>
    <w:rsid w:val="00D61706"/>
  </w:style>
  <w:style w:type="paragraph" w:customStyle="1" w:styleId="font-claude-response-body">
    <w:name w:val="font-claude-response-body"/>
    <w:basedOn w:val="Normal"/>
    <w:rsid w:val="003A0448"/>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3A0448"/>
    <w:rPr>
      <w:rFonts w:ascii="Courier New" w:eastAsia="Times New Roman" w:hAnsi="Courier New" w:cs="Courier New"/>
      <w:sz w:val="20"/>
      <w:szCs w:val="20"/>
    </w:rPr>
  </w:style>
  <w:style w:type="character" w:styleId="Textoennegrita">
    <w:name w:val="Strong"/>
    <w:basedOn w:val="Fuentedeprrafopredeter"/>
    <w:uiPriority w:val="22"/>
    <w:qFormat/>
    <w:rsid w:val="003A04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3262179">
      <w:bodyDiv w:val="1"/>
      <w:marLeft w:val="0"/>
      <w:marRight w:val="0"/>
      <w:marTop w:val="0"/>
      <w:marBottom w:val="0"/>
      <w:divBdr>
        <w:top w:val="none" w:sz="0" w:space="0" w:color="auto"/>
        <w:left w:val="none" w:sz="0" w:space="0" w:color="auto"/>
        <w:bottom w:val="none" w:sz="0" w:space="0" w:color="auto"/>
        <w:right w:val="none" w:sz="0" w:space="0" w:color="auto"/>
      </w:divBdr>
    </w:div>
    <w:div w:id="1326863146">
      <w:bodyDiv w:val="1"/>
      <w:marLeft w:val="0"/>
      <w:marRight w:val="0"/>
      <w:marTop w:val="0"/>
      <w:marBottom w:val="0"/>
      <w:divBdr>
        <w:top w:val="none" w:sz="0" w:space="0" w:color="auto"/>
        <w:left w:val="none" w:sz="0" w:space="0" w:color="auto"/>
        <w:bottom w:val="none" w:sz="0" w:space="0" w:color="auto"/>
        <w:right w:val="none" w:sz="0" w:space="0" w:color="auto"/>
      </w:divBdr>
    </w:div>
    <w:div w:id="1378164409">
      <w:bodyDiv w:val="1"/>
      <w:marLeft w:val="0"/>
      <w:marRight w:val="0"/>
      <w:marTop w:val="0"/>
      <w:marBottom w:val="0"/>
      <w:divBdr>
        <w:top w:val="none" w:sz="0" w:space="0" w:color="auto"/>
        <w:left w:val="none" w:sz="0" w:space="0" w:color="auto"/>
        <w:bottom w:val="none" w:sz="0" w:space="0" w:color="auto"/>
        <w:right w:val="none" w:sz="0" w:space="0" w:color="auto"/>
      </w:divBdr>
    </w:div>
    <w:div w:id="1700231037">
      <w:bodyDiv w:val="1"/>
      <w:marLeft w:val="0"/>
      <w:marRight w:val="0"/>
      <w:marTop w:val="0"/>
      <w:marBottom w:val="0"/>
      <w:divBdr>
        <w:top w:val="none" w:sz="0" w:space="0" w:color="auto"/>
        <w:left w:val="none" w:sz="0" w:space="0" w:color="auto"/>
        <w:bottom w:val="none" w:sz="0" w:space="0" w:color="auto"/>
        <w:right w:val="none" w:sz="0" w:space="0" w:color="auto"/>
      </w:divBdr>
    </w:div>
    <w:div w:id="1843735943">
      <w:bodyDiv w:val="1"/>
      <w:marLeft w:val="0"/>
      <w:marRight w:val="0"/>
      <w:marTop w:val="0"/>
      <w:marBottom w:val="0"/>
      <w:divBdr>
        <w:top w:val="none" w:sz="0" w:space="0" w:color="auto"/>
        <w:left w:val="none" w:sz="0" w:space="0" w:color="auto"/>
        <w:bottom w:val="none" w:sz="0" w:space="0" w:color="auto"/>
        <w:right w:val="none" w:sz="0" w:space="0" w:color="auto"/>
      </w:divBdr>
    </w:div>
    <w:div w:id="212187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1</Pages>
  <Words>1202</Words>
  <Characters>6856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9</cp:revision>
  <dcterms:created xsi:type="dcterms:W3CDTF">2026-04-21T23:01:00Z</dcterms:created>
  <dcterms:modified xsi:type="dcterms:W3CDTF">2026-04-25T19:06:00Z</dcterms:modified>
</cp:coreProperties>
</file>