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6500" w:type="dxa"/>
        <w:gridCol w:w="2000" w:type="dxa"/>
      </w:tblGrid>
      <w:tblPr>
        <w:tblStyle w:val="Colspan Rowspan"/>
      </w:tblPr>
      <w:tr>
        <w:trPr/>
        <w:tc>
          <w:tcPr>
            <w:tcW w:w="2500" w:type="dxa"/>
            <w:shd w:val="clear" w:color="" w:fill="FFFFFF"/>
            <w:vMerge w:val="restart"/>
          </w:tcPr>
          <w:p>
            <w:pPr/>
            <w:r>
              <w:pict>
                <v:shape type="#_x0000_t75" style="width:129.25984251969px; height:75.590551181102px; margin-left:0px; margin-top:0px; position:absolute; mso-position-horizontal:left; mso-position-vertical:top; mso-position-horizontal-relative:column; mso-position-vertical-relative:page;">
                  <w10:wrap type="inline" anchorx="page" anchory="page"/>
                  <v:imagedata r:id="rId7" o:title=""/>
                </v:shape>
              </w:pict>
            </w:r>
          </w:p>
        </w:tc>
        <w:tc>
          <w:tcPr>
            <w:tcW w:w="65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color w:val="green"/>
                <w:sz w:val="28"/>
                <w:szCs w:val="28"/>
                <w:b/>
              </w:rPr>
              <w:t xml:space="preserve">Fertilizantes Nitrogenados de Venezuela, FERTINITRO, C.E.C</w:t>
            </w:r>
            <w:br/>
            <w:r>
              <w:rPr/>
              <w:t xml:space="preserve"> </w:t>
            </w:r>
            <w:br/>
            <w:r>
              <w:rPr>
                <w:rFonts w:ascii="Arial" w:hAnsi="Arial" w:eastAsia="Arial" w:cs="Arial"/>
                <w:color w:val="black"/>
                <w:sz w:val="20"/>
                <w:szCs w:val="20"/>
                <w:b/>
              </w:rPr>
              <w:t xml:space="preserve">ASIGNACIÓN DE EQUIPOS DE INFORMÁTICA Y TELECOMUNICACIONES</w:t>
            </w:r>
          </w:p>
        </w:tc>
        <w:tc>
          <w:tcPr>
            <w:tcW w:w="2000" w:type="dxa"/>
            <w:vAlign w:val="center"/>
            <w:shd w:val="clear" w:color="" w:fill="FFFFFF"/>
            <w:vMerge w:val="restart"/>
          </w:tcPr>
          <w:p>
            <w:pPr/>
            <w:r>
              <w:pict>
                <v:shape type="#_x0000_t75" style="width:88px; height:70px; margin-left:1px; margin-top:0px; position:relative; mso-position-horizontal:center; mso-position-vertical:top; mso-position-horizontal-relative:column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rPr>
          <w:sz w:val="2"/>
          <w:szCs w:val="2"/>
          <w:spacing w:val="240"/>
        </w:rPr>
      </w:pPr>
    </w:p>
    <w:tbl>
      <w:tblGrid>
        <w:gridCol w:w="11000" w:type="dxa"/>
      </w:tblGrid>
      <w:tblPr>
        <w:jc w:val="center"/>
        <w:tblW w:w="0" w:type="auto"/>
        <w:tblBorders>
          <w:top w:val="single" w:sz="0" w:color=""/>
          <w:left w:val="single" w:sz="0" w:color=""/>
          <w:right w:val="single" w:sz="0" w:color=""/>
          <w:bottom w:val="single" w:sz="0" w:color=""/>
          <w:insideH w:val="single" w:sz="0" w:color=""/>
          <w:insideV w:val="single" w:sz="0" w:color=""/>
        </w:tblBorders>
      </w:tblPr>
      <w:tr>
        <w:trPr/>
        <w:tc>
          <w:tcPr>
            <w:tcW w:w="11000" w:type="dxa"/>
            <w:vAlign w:val="center"/>
            <w:shd w:val="clear" w:color="" w:fill="c0c0c0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IDENTIFICACION DEL SOLICITANTE</w:t>
            </w:r>
          </w:p>
        </w:tc>
      </w:tr>
      <w:tr>
        <w:trPr/>
        <w:tc>
          <w:tcPr>
            <w:tcW w:w="11000" w:type="dxa"/>
            <w:shd w:val="clear" w:color="" w:fill="ffffff"/>
          </w:tcPr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Nombre y Apellido: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C.I.: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Extensión: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</w:tr>
          </w:tbl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Correo: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Supervisor: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Area: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</w:tr>
          </w:tbl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Gerencia: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Cargo: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Ubicación: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</w:tr>
          </w:tbl>
          <w:p/>
        </w:tc>
      </w:tr>
    </w:tbl>
    <w:p>
      <w:pPr>
        <w:rPr>
          <w:sz w:val="2"/>
          <w:szCs w:val="2"/>
          <w:spacing w:val="240"/>
        </w:rPr>
      </w:pPr>
    </w:p>
    <w:tbl>
      <w:tblGrid>
        <w:gridCol/>
        <w:gridCol/>
        <w:gridCol w:w="900" w:type="dxa"/>
        <w:gridCol w:w="900" w:type="dxa"/>
        <w:gridCol w:w="1100" w:type="dxa"/>
        <w:gridCol w:w="2100" w:type="dxa"/>
        <w:gridCol w:w="3000" w:type="dxa"/>
      </w:tblGrid>
      <w:tblPr>
        <w:jc w:val="center"/>
        <w:tblW w:w="0" w:type="auto"/>
        <w:tblBorders>
          <w:top w:val="single" w:sz="0" w:color=""/>
          <w:left w:val="single" w:sz="0" w:color=""/>
          <w:right w:val="single" w:sz="0" w:color=""/>
          <w:bottom w:val="single" w:sz="0" w:color=""/>
          <w:insideH w:val="single" w:sz="0" w:color=""/>
          <w:insideV w:val="single" w:sz="0" w:color=""/>
        </w:tblBorders>
      </w:tblPr>
      <w:tr>
        <w:trPr/>
        <w:tc>
          <w:tcPr>
            <w:tcW w:w="11000" w:type="dxa"/>
            <w:vAlign w:val="center"/>
            <w:shd w:val="clear" w:color="" w:fill="c0c0c0"/>
            <w:gridSpan w:val="7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EQUIPOS ASIGNADOS</w:t>
            </w:r>
          </w:p>
        </w:tc>
      </w:tr>
      <w:tr>
        <w:trPr/>
        <w:tc>
          <w:tcPr>
            <w:tcW w:w="18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vMerge w:val="restart"/>
          </w:tcPr>
          <w:p>
            <w:pPr>
              <w:jc w:val="center"/>
              <w:spacing w:after="0"/>
            </w:pPr>
            <w:r>
              <w:rPr/>
              <w:t xml:space="preserve">Tipo de Equipo</w:t>
            </w:r>
          </w:p>
        </w:tc>
        <w:tc>
          <w:tcPr>
            <w:tcW w:w="12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vMerge w:val="restart"/>
          </w:tcPr>
          <w:p>
            <w:pPr>
              <w:jc w:val="center"/>
              <w:spacing w:after="0"/>
            </w:pPr>
            <w:r>
              <w:rPr/>
              <w:t xml:space="preserve">Accesorios</w:t>
            </w:r>
          </w:p>
        </w:tc>
        <w:tc>
          <w:tcPr>
            <w:tcW w:w="18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gridSpan w:val="2"/>
            <w:vMerge w:val="restart"/>
          </w:tcPr>
          <w:p>
            <w:pPr>
              <w:jc w:val="center"/>
              <w:spacing w:after="0"/>
            </w:pPr>
            <w:r>
              <w:rPr/>
              <w:t xml:space="preserve">Asignación</w:t>
            </w:r>
          </w:p>
        </w:tc>
        <w:tc>
          <w:tcPr>
            <w:tcW w:w="52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gridSpan w:val="3"/>
            <w:vMerge w:val="restart"/>
          </w:tcPr>
          <w:p>
            <w:pPr>
              <w:jc w:val="center"/>
              <w:spacing w:after="0"/>
            </w:pPr>
            <w:r>
              <w:rPr/>
              <w:t xml:space="preserve">Identificación del equipo</w:t>
            </w:r>
          </w:p>
        </w:tc>
      </w:tr>
      <w:tr>
        <w:trPr/>
        <w:tc>
          <w:tcPr>
            <w:tcW w:w="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vMerge w:val="continue"/>
          </w:tcPr>
          <w:p/>
        </w:tc>
        <w:tc>
          <w:tcPr>
            <w:tcW w:w="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vMerge w:val="continue"/>
          </w:tcPr>
          <w:p/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Desde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hasta</w:t>
            </w:r>
          </w:p>
        </w:tc>
        <w:tc>
          <w:tcPr>
            <w:tcW w:w="1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Marca</w:t>
            </w:r>
          </w:p>
        </w:tc>
        <w:tc>
          <w:tcPr>
            <w:tcW w:w="2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Modelo</w:t>
            </w:r>
          </w:p>
        </w:tc>
        <w:tc>
          <w:tcPr>
            <w:tcW w:w="30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Serial</w:t>
            </w:r>
          </w:p>
        </w:tc>
      </w:tr>
      <w:tr>
        <w:trPr/>
        <w:tc>
          <w:tcPr>
            <w:tcW w:w="18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2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2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30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</w:tr>
      <w:tr>
        <w:trPr/>
        <w:tc>
          <w:tcPr>
            <w:tcW w:w="18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2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2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30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</w:tr>
      <w:tr>
        <w:trPr/>
        <w:tc>
          <w:tcPr>
            <w:tcW w:w="18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2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2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30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</w:tr>
      <w:tr>
        <w:trPr/>
        <w:tc>
          <w:tcPr>
            <w:tcW w:w="18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2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9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1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21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  <w:tc>
          <w:tcPr>
            <w:tcW w:w="3000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>
              <w:jc w:val="center"/>
              <w:spacing w:after="0"/>
            </w:pPr>
            <w:r>
              <w:rPr/>
              <w:t xml:space="preserve">???</w:t>
            </w:r>
          </w:p>
        </w:tc>
      </w:tr>
      <w:tr>
        <w:trPr/>
        <w:tc>
          <w:tcPr>
            <w:tcW w:w="9000" w:type="dxa"/>
            <w:shd w:val="clear" w:color="" w:fill="ffffff"/>
            <w:gridSpan w:val="7"/>
          </w:tcPr>
          <w:p>
            <w:pPr>
              <w:spacing w:after="0"/>
            </w:pPr>
            <w:r>
              <w:rPr/>
              <w:t xml:space="preserve">Observaciones:</w:t>
            </w:r>
          </w:p>
          <w:p>
            <w:pPr>
              <w:spacing w:after="0"/>
            </w:pPr>
            <w:r>
              <w:rPr/>
              <w:t xml:space="preserve">???</w:t>
            </w:r>
          </w:p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  <w:shd w:val="clear" w:color="" w:fill="c0c0c0"/>
            <w:gridSpan w:val="7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CONDICIONES GENERALES DE LA ASIGNACION</w:t>
            </w:r>
          </w:p>
        </w:tc>
      </w:tr>
      <w:tr>
        <w:trPr/>
        <w:tc>
          <w:tcPr>
            <w:tcW w:w="9000" w:type="dxa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  <w:gridSpan w:val="7"/>
          </w:tcPr>
          <w:p>
            <w:pPr>
              <w:spacing w:after="0"/>
            </w:pPr>
            <w:r>
              <w:rPr/>
              <w:t xml:space="preserve">El solicitante declara: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Que ha recibido de FERTINITRO, en calidad de préstamo y  por tiempo determinado, los equipos arriba descritos de su propiedad, en el entendido que los mismos serán utilizados en asuntos de trabajo relacionado con labores de la Empresa.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Conocer que conforme a lo dispuesto en el artículo 102 de la Ley Orgánica del trabajo literal G, constituyen causal justificada de despido: el perjuicio material causado intencionalmente o con negligencia grave en las máquinas, herramientas y útiles de trabajo y mobiliario de la empresa.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Conocer las normas de Protección de Activos de Información (PAI).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Ser responsable por cualquier daño, robo o pérdida de los equipos causado o derivado de hechos o actuaciones intencionales o con negligencia y se compromete a restituirlo, pagando su costo de reposición.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Que en caso de daño, robo o perdida de los equipos hará un Reporte de Pérdida de Propiedad (RPP) de los equipos y lo presentará a Prevención y Control de Pérdida (PCP) el primer día hábil siguiente. En caso de robo o pérdida deberá anexar la denuncia realizada en la Cuerpo de Investigaciones Científicas, Penales y criminalistas (CICPC).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Que está autorizado a sacar del edificio los equipos portátiles que tengan el debido  carnet de identificación. Queda terminantemente prohibido que los equipos pertenecientes a la Empresa, se intercambien o presten a terceros.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Que está consciente que los equipos forman parte de la infraestructura de tecnología de información de FERTINITRO y se compromete a salvaguardarlos con la debida diligencia. Se compromete a devolver  los equipos en las mismas condiciones operativas en las cuales les fueron entregados.</w:t>
            </w:r>
          </w:p>
          <w:p>
            <w:pPr>
              <w:pStyle w:val="P-Style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Que no hará reproducción parcial o total del "software" existente en los equipos suministrados, ni instalará "software" adicional en el mismo, dando cumplimiento a lo establecido en la Norma PAI.</w:t>
            </w:r>
          </w:p>
        </w:tc>
      </w:tr>
      <w:tr>
        <w:trPr/>
        <w:tc>
          <w:tcPr>
            <w:tcW w:w="9000" w:type="dxa"/>
            <w:shd w:val="clear" w:color="" w:fill="ffffff"/>
            <w:gridSpan w:val="7"/>
            <w:vMerge w:val="restart"/>
          </w:tcPr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jc w:val="center"/>
                    <w:spacing w:after="1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CONTROL DE ACTIVOS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jc w:val="center"/>
                    <w:spacing w:after="1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SOPORTE Y ATENCION USUARIOS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jc w:val="center"/>
                    <w:spacing w:after="1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SOLICITANTE:</w:t>
                  </w:r>
                </w:p>
              </w:tc>
            </w:tr>
          </w:tbl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Nombre y Apellido: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C.I.: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Extensión: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</w:tr>
          </w:tbl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Correo: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Supervisor: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Area: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</w:tr>
          </w:tbl>
          <w:tbl>
            <w:tblGrid>
              <w:gridCol w:w="3000" w:type="dxa"/>
              <w:gridCol w:w="3000" w:type="dxa"/>
              <w:gridCol w:w="3000" w:type="dxa"/>
            </w:tblGrid>
            <w:tblPr>
              <w:jc w:val="center"/>
              <w:tblW w:w="0" w:type="auto"/>
            </w:tblPr>
            <w:tr>
              <w:trPr/>
              <w:tc>
                <w:tcPr>
                  <w:tcW w:w="3000" w:type="dxa"/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Gerencia: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Cargo: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  <w:tc>
                <w:tcPr>
                  <w:tcW w:w="3000" w:type="dxa"/>
                  <w:tcBorders>
                    <w:left w:val="single" w:sz="3" w:color="000000"/>
                  </w:tcBorders>
                  <w:shd w:val="clear" w:color="" w:fill="ffffff"/>
                </w:tcPr>
                <w:p>
                  <w:pPr>
                    <w:spacing w:after="1"/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</w:rPr>
                    <w:t xml:space="preserve">Ubicación: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???</w:t>
                  </w:r>
                </w:p>
              </w:tc>
            </w:tr>
          </w:tbl>
          <w:p/>
        </w:tc>
      </w:tr>
    </w:tbl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110AE36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12" w:color="green"/>
        <w:left w:val="single" w:sz="12" w:color="green"/>
        <w:right w:val="single" w:sz="12" w:color="green"/>
        <w:bottom w:val="single" w:sz="12" w:color="green"/>
        <w:insideH w:val="single" w:sz="12" w:color="green"/>
        <w:insideV w:val="single" w:sz="12" w:color="green"/>
      </w:tblBorders>
    </w:tblPr>
  </w:style>
  <w:style w:type="paragraph" w:customStyle="1" w:styleId="P-Style">
    <w:name w:val="P-Style"/>
    <w:basedOn w:val="Normal"/>
    <w:pPr>
      <w:spacing w:after="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2017-02-08T06:17:58+00:00</dcterms:created>
  <dcterms:modified xsi:type="dcterms:W3CDTF">2017-02-08T06:17:58+00:00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