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Covid 19 Forecasting.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Nestor Rendon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folder you will find the Covid 19 forecasting.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MyaproachLSTM.ipynb</w:t>
      </w:r>
      <w:r w:rsidDel="00000000" w:rsidR="00000000" w:rsidRPr="00000000">
        <w:rPr>
          <w:rtl w:val="0"/>
        </w:rPr>
        <w:t xml:space="preserve"> you will find: the implemented models that you can observe with a **** signal. Please firts run the load data section for download the data.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Dataxploration.ipynb </w:t>
      </w:r>
      <w:r w:rsidDel="00000000" w:rsidR="00000000" w:rsidRPr="00000000">
        <w:rPr>
          <w:rtl w:val="0"/>
        </w:rPr>
        <w:t xml:space="preserve">you can see the variables exploration and the k means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Covid19 forecasting Nestor Rendon show the results and the methodology. </w:t>
      </w:r>
    </w:p>
    <w:p w:rsidR="00000000" w:rsidDel="00000000" w:rsidP="00000000" w:rsidRDefault="00000000" w:rsidRPr="00000000" w14:paraId="0000000B">
      <w:pPr>
        <w:shd w:fill="383838" w:val="clear"/>
        <w:spacing w:after="100" w:before="12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