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16A" w:rsidRPr="00866CC2" w:rsidRDefault="00FE2971" w:rsidP="00FE2971">
      <w:pPr>
        <w:jc w:val="center"/>
        <w:rPr>
          <w:b/>
          <w:lang w:val="pt-BR"/>
        </w:rPr>
      </w:pPr>
      <w:r w:rsidRPr="00866CC2">
        <w:rPr>
          <w:b/>
          <w:lang w:val="pt-BR"/>
        </w:rPr>
        <w:t>Algorithm_rainfall_SM2</w:t>
      </w:r>
    </w:p>
    <w:p w:rsidR="0065572F" w:rsidRDefault="00EA1DDE" w:rsidP="00EA1DDE">
      <w:pPr>
        <w:rPr>
          <w:b/>
        </w:rPr>
      </w:pPr>
      <w:r>
        <w:rPr>
          <w:b/>
        </w:rPr>
        <w:t>Al usar referenciar:</w:t>
      </w:r>
    </w:p>
    <w:p w:rsidR="00EA1DDE" w:rsidRDefault="00EA1DDE" w:rsidP="00EA1DDE">
      <w:pPr>
        <w:widowControl w:val="0"/>
        <w:numPr>
          <w:ilvl w:val="0"/>
          <w:numId w:val="2"/>
        </w:numPr>
        <w:spacing w:after="0" w:line="240" w:lineRule="auto"/>
        <w:jc w:val="both"/>
        <w:rPr>
          <w:iCs/>
          <w:lang w:val="es-MX"/>
        </w:rPr>
      </w:pPr>
      <w:r w:rsidRPr="00B45732">
        <w:rPr>
          <w:iCs/>
          <w:lang w:val="es-MX"/>
        </w:rPr>
        <w:t xml:space="preserve">C. Isaza, D. Duque, S. </w:t>
      </w:r>
      <w:proofErr w:type="spellStart"/>
      <w:r w:rsidRPr="00B45732">
        <w:rPr>
          <w:iCs/>
          <w:lang w:val="es-MX"/>
        </w:rPr>
        <w:t>Buritica</w:t>
      </w:r>
      <w:proofErr w:type="spellEnd"/>
      <w:r w:rsidRPr="00B45732">
        <w:rPr>
          <w:iCs/>
          <w:lang w:val="es-MX"/>
        </w:rPr>
        <w:t xml:space="preserve"> and P. Caicedo. </w:t>
      </w:r>
      <w:r w:rsidRPr="00B45732">
        <w:rPr>
          <w:iCs/>
          <w:lang w:val="en-US"/>
        </w:rPr>
        <w:t xml:space="preserve">“Automatic identification of Landscape Transformation using acoustic recordings classification”, </w:t>
      </w:r>
      <w:r w:rsidRPr="00B45732">
        <w:rPr>
          <w:rFonts w:cs="Arial"/>
          <w:color w:val="222222"/>
          <w:sz w:val="19"/>
          <w:szCs w:val="19"/>
          <w:shd w:val="clear" w:color="auto" w:fill="FFFFFF"/>
          <w:lang w:val="en-US"/>
        </w:rPr>
        <w:t>Ecological Informatics</w:t>
      </w:r>
      <w:r w:rsidRPr="00B45732">
        <w:rPr>
          <w:iCs/>
          <w:lang w:val="en-US"/>
        </w:rPr>
        <w:t>, ISSN:</w:t>
      </w:r>
      <w:r w:rsidRPr="00706C12">
        <w:t xml:space="preserve"> </w:t>
      </w:r>
      <w:r w:rsidRPr="00B45732">
        <w:rPr>
          <w:iCs/>
          <w:lang w:val="en-US"/>
        </w:rPr>
        <w:t xml:space="preserve">15749541. </w:t>
      </w:r>
      <w:r>
        <w:rPr>
          <w:iCs/>
          <w:lang w:val="en-US"/>
        </w:rPr>
        <w:t xml:space="preserve">SUBMITTED </w:t>
      </w:r>
      <w:r w:rsidRPr="00B45732">
        <w:rPr>
          <w:iCs/>
          <w:lang w:val="en-US"/>
        </w:rPr>
        <w:t>2019</w:t>
      </w:r>
      <w:r>
        <w:rPr>
          <w:iCs/>
          <w:lang w:val="es-MX"/>
        </w:rPr>
        <w:t>.</w:t>
      </w:r>
    </w:p>
    <w:p w:rsidR="00EA1DDE" w:rsidRPr="0065572F" w:rsidRDefault="00EA1DDE" w:rsidP="00EA1DDE"/>
    <w:p w:rsidR="00FE2971" w:rsidRDefault="00FE2971" w:rsidP="00FE2971">
      <w:pPr>
        <w:jc w:val="both"/>
      </w:pPr>
      <w:r w:rsidRPr="00FE2971">
        <w:t xml:space="preserve">Script de Matlab </w:t>
      </w:r>
      <w:r w:rsidR="000D0C2A">
        <w:t xml:space="preserve">basado en </w:t>
      </w:r>
      <w:r w:rsidRPr="00FE2971">
        <w:t xml:space="preserve">el algoritmo propuesto en </w:t>
      </w:r>
      <w:r w:rsidR="000D0C2A">
        <w:fldChar w:fldCharType="begin" w:fldLock="1"/>
      </w:r>
      <w:r w:rsidR="00866CC2">
        <w:instrText>ADDIN CSL_CITATION {"citationItems":[{"id":"ITEM-1","itemData":{"DOI":"10.1016/j.ecolind.2016.12.018","ISSN":"1470160X","abstract":"The rainfall regime is one of the main abiotic components that can cause modifications in the breeding activity of animal species. It has a direct effect on the environmental conditions, and acts as a modifier of the landscape and soundscape. Variations in water quality and acidity, flooding, erosion, and sound distortion are usually related with the presence of rain. Thereby, ecological studies in populations and communities would benefit from improvements in the estimation of rainfall patterns throughout space and time. In this paper, a method for automatic detection of rainfall in forests by using acoustic recordings is proposed. This approach is based on the estimation of the mean value and signal to noise ratio of the power spectral density in the frequency band in which the sound of the raindrops falling over the vegetation layers of the forest is more prominent (i.e. 600–1200 Hz). The results of this method were compared with human auditory identification and data provided by a pluviometer. We achieved a correlation of 95.23% between the data provided by the pluviometer and the predictions of a regression model. Furthermore, we attained a general accuracy between 92.90% and 99.98% when identifying different intensity levels of rainfall on recordings. Nowadays, passive monitoring recorders have been extensively used to study of acoustic-based breeding processes of several animal species. Our method uses the signals acquired by these recorders in order to identify and quantify rainfall events in short and long time spans. The proposed approach will automatically provide information about the rainfall patterns experienced by target species based on audio recordings.","author":[{"dropping-particle":"","family":"Bedoya","given":"Carol","non-dropping-particle":"","parse-names":false,"suffix":""},{"dropping-particle":"","family":"Isaza","given":"Claudia","non-dropping-particle":"","parse-names":false,"suffix":""},{"dropping-particle":"","family":"Daza","given":"Juan M.","non-dropping-particle":"","parse-names":false,"suffix":""},{"dropping-particle":"","family":"López","given":"José D.","non-dropping-particle":"","parse-names":false,"suffix":""}],"container-title":"Ecological Indicators","id":"ITEM-1","issued":{"date-parts":[["2017","4"]]},"page":"95-100","title":"Automatic identification of rainfall in acoustic recordings","type":"article-journal","volume":"75"},"uris":["http://www.mendeley.com/documents/?uuid=82bbf5a4-4ead-4ba1-a70d-e4c02e48879f"]}],"mendeley":{"formattedCitation":"(Bedoya, Isaza, Daza, &amp; López, 2017)","plainTextFormattedCitation":"(Bedoya, Isaza, Daza, &amp; López, 2017)","previouslyFormattedCitation":"(Bedoya, Isaza, Daza, &amp; López, 2017)"},"properties":{"noteIndex":0},"schema":"https://github.com/citation-style-language/schema/raw/master/csl-citation.json"}</w:instrText>
      </w:r>
      <w:r w:rsidR="000D0C2A">
        <w:fldChar w:fldCharType="separate"/>
      </w:r>
      <w:r w:rsidR="000D0C2A" w:rsidRPr="000D0C2A">
        <w:rPr>
          <w:noProof/>
        </w:rPr>
        <w:t>(Bedoya, Isaza, Daza, &amp; López, 2017)</w:t>
      </w:r>
      <w:r w:rsidR="000D0C2A">
        <w:fldChar w:fldCharType="end"/>
      </w:r>
      <w:r w:rsidR="000D0C2A">
        <w:t>. El programa recibe la carpeta en donde están las grabaciones de interés, la carpeta en la que se desean guardar los archivos de salida y el nombre para estos archivos. El algoritmo consiste en el cálculo de los valores medios de la densidad espectral (PSD) en la banda entre 600 y 1200 Hz para cada una de las grabaciones; luego se calcula un umbral con los datos obtenidos (este umbral es el promedio de la media aritmética y la media geométrica de los PSD medios) y se considera que los archivos con PSD medio mayor al umbral presentan altos niveles de lluvia o viento, por lo que se recomienda descartar estos archivos para el estudio correspondiente.</w:t>
      </w:r>
    </w:p>
    <w:p w:rsidR="000D0C2A" w:rsidRDefault="000D0C2A" w:rsidP="00FE2971">
      <w:pPr>
        <w:jc w:val="both"/>
      </w:pPr>
      <w:r>
        <w:t>El programa produce dos archivos de salida:</w:t>
      </w:r>
    </w:p>
    <w:p w:rsidR="000D0C2A" w:rsidRDefault="000D0C2A" w:rsidP="000D0C2A">
      <w:pPr>
        <w:pStyle w:val="Prrafodelista"/>
        <w:numPr>
          <w:ilvl w:val="0"/>
          <w:numId w:val="1"/>
        </w:numPr>
        <w:jc w:val="both"/>
      </w:pPr>
      <w:r>
        <w:t xml:space="preserve">Un archivo tipo </w:t>
      </w:r>
      <w:proofErr w:type="spellStart"/>
      <w:r>
        <w:t>fig</w:t>
      </w:r>
      <w:proofErr w:type="spellEnd"/>
      <w:r>
        <w:t xml:space="preserve"> (figura de Matlab) con la gráfica de los valores PSD medios y el valor resultante del umbral.</w:t>
      </w:r>
    </w:p>
    <w:p w:rsidR="000D0C2A" w:rsidRDefault="000D0C2A" w:rsidP="000D0C2A">
      <w:pPr>
        <w:pStyle w:val="Prrafodelista"/>
        <w:numPr>
          <w:ilvl w:val="0"/>
          <w:numId w:val="1"/>
        </w:numPr>
        <w:jc w:val="both"/>
      </w:pPr>
      <w:r>
        <w:t xml:space="preserve">Un archivo tipo </w:t>
      </w:r>
      <w:proofErr w:type="spellStart"/>
      <w:r>
        <w:t>mat</w:t>
      </w:r>
      <w:proofErr w:type="spellEnd"/>
      <w:r>
        <w:t xml:space="preserve"> (variable de Matlab) que contiene dos variables:</w:t>
      </w:r>
    </w:p>
    <w:p w:rsidR="000D0C2A" w:rsidRDefault="000D0C2A" w:rsidP="000D0C2A">
      <w:pPr>
        <w:pStyle w:val="Prrafodelista"/>
        <w:numPr>
          <w:ilvl w:val="1"/>
          <w:numId w:val="1"/>
        </w:numPr>
        <w:jc w:val="both"/>
      </w:pPr>
      <w:r>
        <w:t>Un vector con los valores PSD medios para todas las grabaciones de la carpeta.</w:t>
      </w:r>
    </w:p>
    <w:p w:rsidR="000D0C2A" w:rsidRDefault="0065572F" w:rsidP="000D0C2A">
      <w:pPr>
        <w:pStyle w:val="Prrafodelista"/>
        <w:numPr>
          <w:ilvl w:val="1"/>
          <w:numId w:val="1"/>
        </w:numPr>
        <w:jc w:val="both"/>
      </w:pPr>
      <w:r>
        <w:t>Un arreglo de celdas que contiene los nombres de los archivos buenos, es decir, que tienen PSD medio menor al umbral.</w:t>
      </w:r>
    </w:p>
    <w:p w:rsidR="00866CC2" w:rsidRPr="00866CC2" w:rsidRDefault="00866CC2" w:rsidP="00866CC2">
      <w:pPr>
        <w:jc w:val="both"/>
        <w:rPr>
          <w:b/>
        </w:rPr>
      </w:pPr>
      <w:r>
        <w:rPr>
          <w:b/>
        </w:rPr>
        <w:t>Referencia</w:t>
      </w:r>
      <w:r w:rsidR="00A01F29">
        <w:rPr>
          <w:b/>
        </w:rPr>
        <w:t xml:space="preserve"> inicial</w:t>
      </w:r>
      <w:bookmarkStart w:id="0" w:name="_GoBack"/>
      <w:bookmarkEnd w:id="0"/>
    </w:p>
    <w:p w:rsidR="00866CC2" w:rsidRPr="00866CC2" w:rsidRDefault="00866CC2" w:rsidP="00866CC2">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866CC2">
        <w:rPr>
          <w:rFonts w:ascii="Calibri" w:hAnsi="Calibri" w:cs="Calibri"/>
          <w:noProof/>
          <w:szCs w:val="24"/>
        </w:rPr>
        <w:t xml:space="preserve">Bedoya, C., Isaza, C., Daza, J. M., &amp; López, J. D. (2017). Automatic identification of rainfall in acoustic recordings. </w:t>
      </w:r>
      <w:r w:rsidRPr="00866CC2">
        <w:rPr>
          <w:rFonts w:ascii="Calibri" w:hAnsi="Calibri" w:cs="Calibri"/>
          <w:i/>
          <w:iCs/>
          <w:noProof/>
          <w:szCs w:val="24"/>
        </w:rPr>
        <w:t>Ecological Indicators</w:t>
      </w:r>
      <w:r w:rsidRPr="00866CC2">
        <w:rPr>
          <w:rFonts w:ascii="Calibri" w:hAnsi="Calibri" w:cs="Calibri"/>
          <w:noProof/>
          <w:szCs w:val="24"/>
        </w:rPr>
        <w:t xml:space="preserve">, </w:t>
      </w:r>
      <w:r w:rsidRPr="00866CC2">
        <w:rPr>
          <w:rFonts w:ascii="Calibri" w:hAnsi="Calibri" w:cs="Calibri"/>
          <w:i/>
          <w:iCs/>
          <w:noProof/>
          <w:szCs w:val="24"/>
        </w:rPr>
        <w:t>75</w:t>
      </w:r>
      <w:r w:rsidRPr="00866CC2">
        <w:rPr>
          <w:rFonts w:ascii="Calibri" w:hAnsi="Calibri" w:cs="Calibri"/>
          <w:noProof/>
          <w:szCs w:val="24"/>
        </w:rPr>
        <w:t>, 95–100. http://doi.org/10.1016/j.ecolind.2016.12.018</w:t>
      </w:r>
    </w:p>
    <w:p w:rsidR="00866CC2" w:rsidRPr="00FE2971" w:rsidRDefault="00866CC2" w:rsidP="00866CC2">
      <w:pPr>
        <w:jc w:val="both"/>
      </w:pPr>
      <w:r>
        <w:fldChar w:fldCharType="end"/>
      </w:r>
    </w:p>
    <w:p w:rsidR="00FE2971" w:rsidRPr="00FE2971" w:rsidRDefault="00FE2971" w:rsidP="00FE2971">
      <w:pPr>
        <w:jc w:val="center"/>
        <w:rPr>
          <w:b/>
        </w:rPr>
      </w:pPr>
    </w:p>
    <w:sectPr w:rsidR="00FE2971" w:rsidRPr="00FE29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1C97"/>
    <w:multiLevelType w:val="hybridMultilevel"/>
    <w:tmpl w:val="1FF449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7D046B3"/>
    <w:multiLevelType w:val="hybridMultilevel"/>
    <w:tmpl w:val="EBA8520E"/>
    <w:lvl w:ilvl="0" w:tplc="B0903528">
      <w:start w:val="1"/>
      <w:numFmt w:val="bullet"/>
      <w:lvlText w:val=""/>
      <w:lvlJc w:val="left"/>
      <w:pPr>
        <w:tabs>
          <w:tab w:val="num" w:pos="286"/>
        </w:tabs>
        <w:ind w:left="286" w:hanging="286"/>
      </w:pPr>
      <w:rPr>
        <w:rFonts w:ascii="Symbol" w:hAnsi="Symbol" w:hint="default"/>
        <w:b/>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71"/>
    <w:rsid w:val="000D0C2A"/>
    <w:rsid w:val="004D2705"/>
    <w:rsid w:val="0065572F"/>
    <w:rsid w:val="00866CC2"/>
    <w:rsid w:val="00A01F29"/>
    <w:rsid w:val="00DF7F9A"/>
    <w:rsid w:val="00EA1DDE"/>
    <w:rsid w:val="00FA3AC2"/>
    <w:rsid w:val="00FE29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125FA-A498-42FC-83A0-DCFE43F5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21E85-775A-418F-99B7-36C0185B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714</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Duque Montoya</dc:creator>
  <cp:keywords/>
  <dc:description/>
  <cp:lastModifiedBy>Ingeniería Electrónica</cp:lastModifiedBy>
  <cp:revision>8</cp:revision>
  <dcterms:created xsi:type="dcterms:W3CDTF">2019-01-16T20:24:00Z</dcterms:created>
  <dcterms:modified xsi:type="dcterms:W3CDTF">2019-01-25T17:14:00Z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69789c5f-b05c-3fa1-b180-2a7bf03aa854</vt:lpwstr>
  </property>
  <property fmtid="{D5CDD505-2E9C-101B-9397-08002B2CF9AE}" pid="24" name="Mendeley Citation Style_1">
    <vt:lpwstr>http://www.zotero.org/styles/apa</vt:lpwstr>
  </property>
</Properties>
</file>