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F5226" w14:textId="1D22E910" w:rsidR="00175EF3" w:rsidRPr="00371D48" w:rsidRDefault="5509712E" w:rsidP="5509712E">
      <w:r>
        <w:rPr>
          <w:noProof/>
        </w:rPr>
        <w:drawing>
          <wp:inline distT="0" distB="0" distL="0" distR="0" wp14:anchorId="0CD63F7B" wp14:editId="32121F97">
            <wp:extent cx="5608806" cy="2994920"/>
            <wp:effectExtent l="0" t="0" r="0" b="0"/>
            <wp:docPr id="1681791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73337" name="Picture 10169733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875A" w14:textId="76D4E982" w:rsidR="00175EF3" w:rsidRPr="00371D48" w:rsidRDefault="7D049279" w:rsidP="5509712E">
      <w:r>
        <w:rPr>
          <w:noProof/>
        </w:rPr>
        <w:drawing>
          <wp:inline distT="0" distB="0" distL="0" distR="0" wp14:anchorId="0F7F956A" wp14:editId="2C6986E9">
            <wp:extent cx="5464013" cy="2461473"/>
            <wp:effectExtent l="0" t="0" r="0" b="0"/>
            <wp:docPr id="11711997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04756" name="Picture 15069047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E0CA27" wp14:editId="54E4A7CB">
            <wp:extent cx="5311600" cy="304826"/>
            <wp:effectExtent l="0" t="0" r="0" b="0"/>
            <wp:docPr id="94768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14522" name="Picture 19878145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D7C93C" wp14:editId="7C89A943">
            <wp:extent cx="5723116" cy="1333616"/>
            <wp:effectExtent l="0" t="0" r="0" b="0"/>
            <wp:docPr id="8098866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86692" name="Picture 8098866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CCF4" w14:textId="120D25C2" w:rsidR="00175EF3" w:rsidRPr="00371D48" w:rsidRDefault="00175EF3" w:rsidP="5509712E">
      <w:r>
        <w:br w:type="page"/>
      </w:r>
    </w:p>
    <w:p w14:paraId="6FB18082" w14:textId="5E2F1380" w:rsidR="00175EF3" w:rsidRPr="00371D48" w:rsidRDefault="76CEF0D5" w:rsidP="00175EF3">
      <w:pPr>
        <w:pStyle w:val="berschrift1"/>
        <w:rPr>
          <w:rFonts w:ascii="Arial" w:hAnsi="Arial" w:cs="Arial"/>
          <w:lang w:val="en-US"/>
        </w:rPr>
      </w:pPr>
      <w:r w:rsidRPr="5509712E">
        <w:rPr>
          <w:rFonts w:ascii="Arial" w:hAnsi="Arial" w:cs="Arial"/>
          <w:lang w:val="en-US"/>
        </w:rPr>
        <w:lastRenderedPageBreak/>
        <w:t>Bug Report</w:t>
      </w:r>
      <w:r w:rsidR="730C573A" w:rsidRPr="5509712E">
        <w:rPr>
          <w:rFonts w:ascii="Arial" w:hAnsi="Arial" w:cs="Arial"/>
          <w:lang w:val="en-US"/>
        </w:rPr>
        <w:t xml:space="preserve"> / Application Review</w:t>
      </w:r>
    </w:p>
    <w:tbl>
      <w:tblPr>
        <w:tblStyle w:val="Tabellenraster"/>
        <w:tblW w:w="10456" w:type="dxa"/>
        <w:tblLook w:val="04A0" w:firstRow="1" w:lastRow="0" w:firstColumn="1" w:lastColumn="0" w:noHBand="0" w:noVBand="1"/>
      </w:tblPr>
      <w:tblGrid>
        <w:gridCol w:w="1129"/>
        <w:gridCol w:w="1560"/>
        <w:gridCol w:w="1380"/>
        <w:gridCol w:w="6387"/>
      </w:tblGrid>
      <w:tr w:rsidR="00175EF3" w:rsidRPr="00371D48" w14:paraId="707B92A4" w14:textId="77777777" w:rsidTr="5509712E">
        <w:tc>
          <w:tcPr>
            <w:tcW w:w="1129" w:type="dxa"/>
          </w:tcPr>
          <w:p w14:paraId="079BEC99" w14:textId="77777777" w:rsidR="00175EF3" w:rsidRPr="00371D48" w:rsidRDefault="00175EF3" w:rsidP="0022594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371D48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Bug ID</w:t>
            </w:r>
          </w:p>
        </w:tc>
        <w:tc>
          <w:tcPr>
            <w:tcW w:w="1560" w:type="dxa"/>
          </w:tcPr>
          <w:p w14:paraId="03D05651" w14:textId="77777777" w:rsidR="00175EF3" w:rsidRPr="00371D48" w:rsidRDefault="00175EF3" w:rsidP="0022594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371D48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Type</w:t>
            </w:r>
          </w:p>
        </w:tc>
        <w:tc>
          <w:tcPr>
            <w:tcW w:w="1380" w:type="dxa"/>
          </w:tcPr>
          <w:p w14:paraId="6A8C25C2" w14:textId="77777777" w:rsidR="00175EF3" w:rsidRPr="00371D48" w:rsidRDefault="00175EF3" w:rsidP="0022594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371D48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Finder</w:t>
            </w:r>
          </w:p>
        </w:tc>
        <w:tc>
          <w:tcPr>
            <w:tcW w:w="6387" w:type="dxa"/>
          </w:tcPr>
          <w:p w14:paraId="1D91767E" w14:textId="77777777" w:rsidR="00175EF3" w:rsidRPr="00371D48" w:rsidRDefault="00175EF3" w:rsidP="006E270E">
            <w:pPr>
              <w:spacing w:line="276" w:lineRule="auto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371D48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Short Description</w:t>
            </w:r>
          </w:p>
        </w:tc>
      </w:tr>
      <w:tr w:rsidR="00175EF3" w:rsidRPr="00E739C9" w14:paraId="40747942" w14:textId="77777777" w:rsidTr="5509712E">
        <w:tc>
          <w:tcPr>
            <w:tcW w:w="1129" w:type="dxa"/>
          </w:tcPr>
          <w:p w14:paraId="4FB599BC" w14:textId="77777777" w:rsidR="00175EF3" w:rsidRPr="00371D48" w:rsidRDefault="76CEF0D5" w:rsidP="5509712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5509712E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1560" w:type="dxa"/>
          </w:tcPr>
          <w:p w14:paraId="04D79A64" w14:textId="77777777" w:rsidR="00175EF3" w:rsidRPr="00371D48" w:rsidRDefault="76CEF0D5" w:rsidP="5509712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5509712E">
              <w:rPr>
                <w:rFonts w:ascii="Arial" w:hAnsi="Arial" w:cs="Arial"/>
                <w:lang w:val="en-US"/>
              </w:rPr>
              <w:t>Acceptance</w:t>
            </w:r>
          </w:p>
        </w:tc>
        <w:tc>
          <w:tcPr>
            <w:tcW w:w="1380" w:type="dxa"/>
          </w:tcPr>
          <w:p w14:paraId="5E4AA0AE" w14:textId="7D6D7364" w:rsidR="00175EF3" w:rsidRPr="00371D48" w:rsidRDefault="0F6D82B1" w:rsidP="5509712E">
            <w:pPr>
              <w:spacing w:line="276" w:lineRule="auto"/>
            </w:pPr>
            <w:r w:rsidRPr="5509712E">
              <w:rPr>
                <w:rFonts w:ascii="Arial" w:hAnsi="Arial" w:cs="Arial"/>
                <w:lang w:val="en-US"/>
              </w:rPr>
              <w:t>Stella oder Alex</w:t>
            </w:r>
          </w:p>
        </w:tc>
        <w:tc>
          <w:tcPr>
            <w:tcW w:w="6387" w:type="dxa"/>
          </w:tcPr>
          <w:p w14:paraId="70030F72" w14:textId="24912618" w:rsidR="00175EF3" w:rsidRPr="00371D48" w:rsidRDefault="6E0EA4CB" w:rsidP="5509712E">
            <w:pPr>
              <w:spacing w:line="276" w:lineRule="auto"/>
            </w:pPr>
            <w:r w:rsidRPr="5509712E">
              <w:rPr>
                <w:rFonts w:ascii="Arial" w:hAnsi="Arial" w:cs="Arial"/>
                <w:lang w:val="de-DE"/>
              </w:rPr>
              <w:t>Die Textfelder in den Karten haben kein Wortanzahllimit</w:t>
            </w:r>
            <w:r w:rsidR="6CA1CAB1" w:rsidRPr="5509712E">
              <w:rPr>
                <w:rFonts w:ascii="Arial" w:hAnsi="Arial" w:cs="Arial"/>
                <w:lang w:val="de-DE"/>
              </w:rPr>
              <w:t>. Man kann somit voll lange Paragraphen reinschreiben was nicht so schon ist.</w:t>
            </w:r>
          </w:p>
        </w:tc>
      </w:tr>
      <w:tr w:rsidR="00175EF3" w:rsidRPr="00E739C9" w14:paraId="2A549233" w14:textId="77777777" w:rsidTr="5509712E">
        <w:tc>
          <w:tcPr>
            <w:tcW w:w="1129" w:type="dxa"/>
          </w:tcPr>
          <w:p w14:paraId="4F5CA1BB" w14:textId="77777777" w:rsidR="00175EF3" w:rsidRPr="00371D48" w:rsidRDefault="76CEF0D5" w:rsidP="5509712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5509712E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1560" w:type="dxa"/>
          </w:tcPr>
          <w:p w14:paraId="2FB56B16" w14:textId="62614556" w:rsidR="00175EF3" w:rsidRPr="00371D48" w:rsidRDefault="45CD336E" w:rsidP="5509712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5509712E">
              <w:rPr>
                <w:rFonts w:ascii="Arial" w:hAnsi="Arial" w:cs="Arial"/>
                <w:lang w:val="en-US"/>
              </w:rPr>
              <w:t>Acceptance</w:t>
            </w:r>
          </w:p>
        </w:tc>
        <w:tc>
          <w:tcPr>
            <w:tcW w:w="1380" w:type="dxa"/>
          </w:tcPr>
          <w:p w14:paraId="5DD9F0E6" w14:textId="73164DFA" w:rsidR="00175EF3" w:rsidRPr="00371D48" w:rsidRDefault="34EFAF4A" w:rsidP="5509712E">
            <w:pPr>
              <w:spacing w:line="276" w:lineRule="auto"/>
            </w:pPr>
            <w:r w:rsidRPr="5509712E">
              <w:rPr>
                <w:rFonts w:ascii="Arial" w:hAnsi="Arial" w:cs="Arial"/>
                <w:lang w:val="en-US"/>
              </w:rPr>
              <w:t>David Mihailescu</w:t>
            </w:r>
          </w:p>
        </w:tc>
        <w:tc>
          <w:tcPr>
            <w:tcW w:w="6387" w:type="dxa"/>
          </w:tcPr>
          <w:p w14:paraId="0CFB9374" w14:textId="324B5528" w:rsidR="00175EF3" w:rsidRPr="00371D48" w:rsidRDefault="60979980" w:rsidP="5509712E">
            <w:pPr>
              <w:spacing w:line="276" w:lineRule="auto"/>
              <w:rPr>
                <w:rFonts w:ascii="Arial" w:hAnsi="Arial" w:cs="Arial"/>
                <w:lang w:val="de-DE"/>
              </w:rPr>
            </w:pPr>
            <w:r w:rsidRPr="5509712E">
              <w:rPr>
                <w:rFonts w:ascii="Arial" w:hAnsi="Arial" w:cs="Arial"/>
                <w:lang w:val="de-DE"/>
              </w:rPr>
              <w:t xml:space="preserve">Wenn man ein Deck fertig übt, kommt am </w:t>
            </w:r>
            <w:r w:rsidR="1A579D55" w:rsidRPr="5509712E">
              <w:rPr>
                <w:rFonts w:ascii="Arial" w:hAnsi="Arial" w:cs="Arial"/>
                <w:lang w:val="de-DE"/>
              </w:rPr>
              <w:t>E</w:t>
            </w:r>
            <w:r w:rsidRPr="5509712E">
              <w:rPr>
                <w:rFonts w:ascii="Arial" w:hAnsi="Arial" w:cs="Arial"/>
                <w:lang w:val="de-DE"/>
              </w:rPr>
              <w:t>nde ein Text das behauptet das die nächsten "Lerntermine" gespeichert sind. Man kann aber diese Lerntermine nirgend</w:t>
            </w:r>
            <w:r w:rsidR="0838AEA5" w:rsidRPr="5509712E">
              <w:rPr>
                <w:rFonts w:ascii="Arial" w:hAnsi="Arial" w:cs="Arial"/>
                <w:lang w:val="de-DE"/>
              </w:rPr>
              <w:t>wo sehen.</w:t>
            </w:r>
          </w:p>
        </w:tc>
      </w:tr>
      <w:tr w:rsidR="009D5FFA" w:rsidRPr="00E739C9" w14:paraId="5D086972" w14:textId="77777777" w:rsidTr="5509712E">
        <w:tc>
          <w:tcPr>
            <w:tcW w:w="1129" w:type="dxa"/>
          </w:tcPr>
          <w:p w14:paraId="5A14D41F" w14:textId="26C23346" w:rsidR="009D5FFA" w:rsidRPr="5509712E" w:rsidRDefault="009D5FFA" w:rsidP="5509712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1560" w:type="dxa"/>
          </w:tcPr>
          <w:p w14:paraId="6C1A887E" w14:textId="5C96FA69" w:rsidR="009D5FFA" w:rsidRPr="5509712E" w:rsidRDefault="00773211" w:rsidP="5509712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Functional </w:t>
            </w:r>
          </w:p>
        </w:tc>
        <w:tc>
          <w:tcPr>
            <w:tcW w:w="1380" w:type="dxa"/>
          </w:tcPr>
          <w:p w14:paraId="50F344CE" w14:textId="482BEE8C" w:rsidR="009D5FFA" w:rsidRPr="5509712E" w:rsidRDefault="009D5FFA" w:rsidP="5509712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Alex</w:t>
            </w:r>
          </w:p>
        </w:tc>
        <w:tc>
          <w:tcPr>
            <w:tcW w:w="6387" w:type="dxa"/>
          </w:tcPr>
          <w:p w14:paraId="1FA37691" w14:textId="5F77AC3C" w:rsidR="009D5FFA" w:rsidRPr="5509712E" w:rsidRDefault="009D5FFA" w:rsidP="5509712E">
            <w:pPr>
              <w:spacing w:line="276" w:lineRule="auto"/>
              <w:rPr>
                <w:rFonts w:ascii="Arial" w:hAnsi="Arial" w:cs="Arial"/>
                <w:lang w:val="de-DE"/>
              </w:rPr>
            </w:pPr>
            <w:r w:rsidRPr="009D5FFA">
              <w:rPr>
                <w:rFonts w:ascii="Arial" w:hAnsi="Arial" w:cs="Arial"/>
                <w:b/>
                <w:bCs/>
              </w:rPr>
              <w:t>Keine Funktion:</w:t>
            </w:r>
            <w:r w:rsidRPr="009D5FFA">
              <w:rPr>
                <w:rFonts w:ascii="Arial" w:hAnsi="Arial" w:cs="Arial"/>
              </w:rPr>
              <w:t xml:space="preserve"> </w:t>
            </w:r>
            <w:r w:rsidR="00773211">
              <w:rPr>
                <w:rFonts w:ascii="Arial" w:hAnsi="Arial" w:cs="Arial"/>
              </w:rPr>
              <w:t xml:space="preserve">Das </w:t>
            </w:r>
            <w:r w:rsidRPr="009D5FFA">
              <w:rPr>
                <w:rFonts w:ascii="Arial" w:hAnsi="Arial" w:cs="Arial"/>
              </w:rPr>
              <w:t>Element ist anscheinend nicht verlinkt oder funktionsfähig. Beim Klicken passiert nichts, wodurch es wie ein wirkungsloser Platzhalter wirkt</w:t>
            </w:r>
            <w:r w:rsidR="00773211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  <w:lang w:val="de-DE"/>
              </w:rPr>
              <w:br/>
            </w:r>
            <w:r w:rsidRPr="009D5FFA">
              <w:rPr>
                <w:rFonts w:ascii="Arial" w:hAnsi="Arial" w:cs="Arial"/>
                <w:b/>
                <w:bCs/>
              </w:rPr>
              <w:t>Fehlendes visuelles Feedback (UX-Mangel):</w:t>
            </w:r>
            <w:r w:rsidRPr="009D5FFA">
              <w:rPr>
                <w:rFonts w:ascii="Arial" w:hAnsi="Arial" w:cs="Arial"/>
              </w:rPr>
              <w:t xml:space="preserve"> </w:t>
            </w:r>
            <w:r w:rsidR="00773211" w:rsidRPr="00773211">
              <w:rPr>
                <w:rFonts w:ascii="Arial" w:hAnsi="Arial" w:cs="Arial"/>
              </w:rPr>
              <w:t>Kein Button-Design: Es fehlen Hover-Effekte, Farben oder Animationen, die zeigen, dass man darauf klicken kann</w:t>
            </w:r>
            <w:r w:rsidRPr="009D5FFA">
              <w:rPr>
                <w:rFonts w:ascii="Arial" w:hAnsi="Arial" w:cs="Arial"/>
              </w:rPr>
              <w:t>.</w:t>
            </w:r>
          </w:p>
        </w:tc>
      </w:tr>
    </w:tbl>
    <w:p w14:paraId="097965D4" w14:textId="77777777" w:rsidR="00175EF3" w:rsidRPr="009D5FFA" w:rsidRDefault="00175EF3" w:rsidP="00175EF3">
      <w:pPr>
        <w:spacing w:line="276" w:lineRule="auto"/>
        <w:rPr>
          <w:rFonts w:ascii="Arial" w:hAnsi="Arial" w:cs="Arial"/>
        </w:rPr>
      </w:pPr>
    </w:p>
    <w:p w14:paraId="11442B71" w14:textId="77777777" w:rsidR="00175EF3" w:rsidRDefault="00175EF3" w:rsidP="00175EF3">
      <w:pPr>
        <w:pStyle w:val="berschrift2"/>
        <w:rPr>
          <w:rFonts w:ascii="Arial" w:hAnsi="Arial" w:cs="Arial"/>
          <w:lang w:val="en-US"/>
        </w:rPr>
      </w:pPr>
      <w:r w:rsidRPr="00371D48">
        <w:rPr>
          <w:rFonts w:ascii="Arial" w:hAnsi="Arial" w:cs="Arial"/>
          <w:lang w:val="en-US"/>
        </w:rPr>
        <w:t>Bug Screenshot</w:t>
      </w:r>
    </w:p>
    <w:p w14:paraId="7F435514" w14:textId="0522D8DF" w:rsidR="00175EF3" w:rsidRPr="00371D48" w:rsidRDefault="76CEF0D5" w:rsidP="5509712E">
      <w:pPr>
        <w:spacing w:line="276" w:lineRule="auto"/>
        <w:rPr>
          <w:rFonts w:ascii="Arial" w:hAnsi="Arial" w:cs="Arial"/>
          <w:lang w:val="en-US"/>
        </w:rPr>
      </w:pPr>
      <w:r w:rsidRPr="5509712E">
        <w:rPr>
          <w:rFonts w:ascii="Arial" w:hAnsi="Arial" w:cs="Arial"/>
          <w:lang w:val="en-US"/>
        </w:rPr>
        <w:t xml:space="preserve">Bug ID </w:t>
      </w:r>
      <w:r w:rsidR="0029D98C" w:rsidRPr="5509712E">
        <w:rPr>
          <w:rFonts w:ascii="Arial" w:hAnsi="Arial" w:cs="Arial"/>
          <w:lang w:val="en-US"/>
        </w:rPr>
        <w:t>1</w:t>
      </w:r>
    </w:p>
    <w:p w14:paraId="5523E7F6" w14:textId="3F897014" w:rsidR="00175EF3" w:rsidRDefault="787E7AC7" w:rsidP="5509712E">
      <w:pPr>
        <w:spacing w:line="276" w:lineRule="auto"/>
      </w:pPr>
      <w:r>
        <w:rPr>
          <w:noProof/>
        </w:rPr>
        <w:drawing>
          <wp:inline distT="0" distB="0" distL="0" distR="0" wp14:anchorId="60704E0F" wp14:editId="726480F9">
            <wp:extent cx="3033920" cy="3657917"/>
            <wp:effectExtent l="0" t="0" r="0" b="0"/>
            <wp:docPr id="20978101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10105" name="Picture 20978101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920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9CA8" w14:textId="30B3601E" w:rsidR="005F679E" w:rsidRPr="00EB3212" w:rsidRDefault="2DECA5A6" w:rsidP="5509712E">
      <w:pPr>
        <w:spacing w:line="276" w:lineRule="auto"/>
        <w:rPr>
          <w:rFonts w:ascii="Arial" w:hAnsi="Arial" w:cs="Arial"/>
          <w:lang w:val="de-DE"/>
        </w:rPr>
      </w:pPr>
      <w:r w:rsidRPr="5509712E">
        <w:rPr>
          <w:rFonts w:ascii="Arial" w:hAnsi="Arial" w:cs="Arial"/>
          <w:lang w:val="de-DE"/>
        </w:rPr>
        <w:t xml:space="preserve">Possible Solution: </w:t>
      </w:r>
      <w:r w:rsidR="01ABCA0C" w:rsidRPr="5509712E">
        <w:rPr>
          <w:rFonts w:ascii="Arial" w:hAnsi="Arial" w:cs="Arial"/>
          <w:lang w:val="de-DE"/>
        </w:rPr>
        <w:t xml:space="preserve">Man könnte das ganz einfach lösen, indem man ein String Limit einbaut. Es könnte zum Beispiel nur 150 </w:t>
      </w:r>
      <w:r w:rsidR="79E964A4" w:rsidRPr="5509712E">
        <w:rPr>
          <w:rFonts w:ascii="Arial" w:hAnsi="Arial" w:cs="Arial"/>
          <w:lang w:val="de-DE"/>
        </w:rPr>
        <w:t>Wörter</w:t>
      </w:r>
      <w:r w:rsidR="01ABCA0C" w:rsidRPr="5509712E">
        <w:rPr>
          <w:rFonts w:ascii="Arial" w:hAnsi="Arial" w:cs="Arial"/>
          <w:lang w:val="de-DE"/>
        </w:rPr>
        <w:t xml:space="preserve"> sein.</w:t>
      </w:r>
    </w:p>
    <w:p w14:paraId="4D5B80D1" w14:textId="52E0F085" w:rsidR="005F679E" w:rsidRDefault="005F679E" w:rsidP="00175EF3">
      <w:pPr>
        <w:spacing w:line="276" w:lineRule="auto"/>
        <w:rPr>
          <w:rFonts w:ascii="Arial" w:hAnsi="Arial" w:cs="Arial"/>
          <w:lang w:val="en-US"/>
        </w:rPr>
      </w:pPr>
    </w:p>
    <w:p w14:paraId="297F64C7" w14:textId="0F487A27" w:rsidR="00246437" w:rsidRPr="00773211" w:rsidRDefault="5509712E" w:rsidP="00773211">
      <w:r>
        <w:br w:type="page"/>
      </w:r>
      <w:r w:rsidR="5C5993BA" w:rsidRPr="5509712E">
        <w:rPr>
          <w:rFonts w:ascii="Arial" w:hAnsi="Arial" w:cs="Arial"/>
          <w:lang w:val="en-US"/>
        </w:rPr>
        <w:lastRenderedPageBreak/>
        <w:t xml:space="preserve">Bug ID </w:t>
      </w:r>
      <w:r w:rsidR="451DDA6A" w:rsidRPr="5509712E">
        <w:rPr>
          <w:rFonts w:ascii="Arial" w:hAnsi="Arial" w:cs="Arial"/>
          <w:lang w:val="en-US"/>
        </w:rPr>
        <w:t>2</w:t>
      </w:r>
    </w:p>
    <w:p w14:paraId="25C725B4" w14:textId="634E17BC" w:rsidR="451DDA6A" w:rsidRDefault="451DDA6A" w:rsidP="5509712E">
      <w:pPr>
        <w:spacing w:line="276" w:lineRule="auto"/>
      </w:pPr>
      <w:r>
        <w:rPr>
          <w:noProof/>
        </w:rPr>
        <w:drawing>
          <wp:inline distT="0" distB="0" distL="0" distR="0" wp14:anchorId="790163C1" wp14:editId="2116B0D2">
            <wp:extent cx="3315138" cy="2557530"/>
            <wp:effectExtent l="0" t="0" r="0" b="0"/>
            <wp:docPr id="2712745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74594" name="Picture 2712745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38" cy="2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A008" w14:textId="632CE1CD" w:rsidR="00175EF3" w:rsidRPr="00371D48" w:rsidRDefault="5C5993BA" w:rsidP="5509712E">
      <w:pPr>
        <w:spacing w:line="276" w:lineRule="auto"/>
      </w:pPr>
      <w:r w:rsidRPr="5509712E">
        <w:rPr>
          <w:rFonts w:ascii="Arial" w:hAnsi="Arial" w:cs="Arial"/>
          <w:lang w:val="de-DE"/>
        </w:rPr>
        <w:t xml:space="preserve">Possible Solution: </w:t>
      </w:r>
      <w:r w:rsidR="40F521AB" w:rsidRPr="5509712E">
        <w:rPr>
          <w:rFonts w:ascii="Arial" w:hAnsi="Arial" w:cs="Arial"/>
          <w:lang w:val="de-DE"/>
        </w:rPr>
        <w:t>Man könnte hier ein Kalendar einbauen mit den Terminen zum Visualisierung, oder noch einfacher einfach im Deck drinnen ein Datum angeben: "nächste Übung".</w:t>
      </w:r>
    </w:p>
    <w:p w14:paraId="7A744450" w14:textId="77777777" w:rsidR="008C790A" w:rsidRPr="009D5FFA" w:rsidRDefault="008C790A">
      <w:pPr>
        <w:rPr>
          <w:rFonts w:ascii="Arial" w:hAnsi="Arial" w:cs="Arial"/>
        </w:rPr>
      </w:pPr>
    </w:p>
    <w:p w14:paraId="765251DB" w14:textId="023FFC0C" w:rsidR="08D7C29F" w:rsidRDefault="08D7C29F" w:rsidP="5509712E">
      <w:pPr>
        <w:spacing w:line="276" w:lineRule="auto"/>
      </w:pPr>
      <w:r w:rsidRPr="5509712E">
        <w:rPr>
          <w:rFonts w:ascii="Arial" w:hAnsi="Arial" w:cs="Arial"/>
          <w:lang w:val="en-US"/>
        </w:rPr>
        <w:t>Bug ID 3</w:t>
      </w:r>
    </w:p>
    <w:p w14:paraId="6BB4C207" w14:textId="06126623" w:rsidR="5509712E" w:rsidRDefault="009D5FFA" w:rsidP="5509712E">
      <w:pPr>
        <w:spacing w:line="276" w:lineRule="auto"/>
        <w:rPr>
          <w:rFonts w:ascii="Arial" w:hAnsi="Arial" w:cs="Arial"/>
          <w:lang w:val="en-US"/>
        </w:rPr>
      </w:pPr>
      <w:r w:rsidRPr="009D5FFA">
        <w:rPr>
          <w:rFonts w:ascii="Arial" w:hAnsi="Arial" w:cs="Arial"/>
          <w:lang w:val="en-US"/>
        </w:rPr>
        <w:drawing>
          <wp:inline distT="0" distB="0" distL="0" distR="0" wp14:anchorId="0AE4F867" wp14:editId="2DA5AF54">
            <wp:extent cx="6645910" cy="3032125"/>
            <wp:effectExtent l="0" t="0" r="254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C36D" w14:textId="77777777" w:rsidR="00773211" w:rsidRDefault="00773211" w:rsidP="5509712E">
      <w:pPr>
        <w:spacing w:line="276" w:lineRule="auto"/>
        <w:rPr>
          <w:rFonts w:ascii="Arial" w:hAnsi="Arial" w:cs="Arial"/>
          <w:lang w:val="de-DE"/>
        </w:rPr>
      </w:pPr>
    </w:p>
    <w:p w14:paraId="78B0BD67" w14:textId="3678DB88" w:rsidR="08D7C29F" w:rsidRDefault="08D7C29F" w:rsidP="5509712E">
      <w:pPr>
        <w:spacing w:line="276" w:lineRule="auto"/>
        <w:rPr>
          <w:rFonts w:ascii="Arial" w:hAnsi="Arial" w:cs="Arial"/>
          <w:lang w:val="de-DE"/>
        </w:rPr>
      </w:pPr>
      <w:r w:rsidRPr="5509712E">
        <w:rPr>
          <w:rFonts w:ascii="Arial" w:hAnsi="Arial" w:cs="Arial"/>
          <w:lang w:val="de-DE"/>
        </w:rPr>
        <w:t>Possible Solution:</w:t>
      </w:r>
    </w:p>
    <w:p w14:paraId="6C995099" w14:textId="0D175BBB" w:rsidR="00773211" w:rsidRDefault="00773211" w:rsidP="00773211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773211">
        <w:rPr>
          <w:rFonts w:ascii="Arial" w:hAnsi="Arial" w:cs="Arial"/>
          <w:b/>
          <w:bCs/>
        </w:rPr>
        <w:t>Option 1 (Button anpassen):</w:t>
      </w:r>
      <w:r w:rsidRPr="00773211">
        <w:rPr>
          <w:rFonts w:ascii="Arial" w:hAnsi="Arial" w:cs="Arial"/>
        </w:rPr>
        <w:t xml:space="preserve"> Den Text in einen echten, sichtbaren Button umwandeln (z.B. mit weißer Hintergrundfarbe). Einen Hover- und Klick-Effekt hinzufügen und die Funktion zum Erstellen eines Decks hinterlegen. </w:t>
      </w:r>
    </w:p>
    <w:p w14:paraId="0F21F39D" w14:textId="77777777" w:rsidR="00773211" w:rsidRPr="00773211" w:rsidRDefault="00773211" w:rsidP="00773211">
      <w:pPr>
        <w:pStyle w:val="Listenabsatz"/>
        <w:rPr>
          <w:rFonts w:ascii="Arial" w:hAnsi="Arial" w:cs="Arial"/>
        </w:rPr>
      </w:pPr>
    </w:p>
    <w:p w14:paraId="50B5E4D5" w14:textId="5426D7EB" w:rsidR="00773211" w:rsidRPr="00773211" w:rsidRDefault="00773211" w:rsidP="00773211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773211">
        <w:rPr>
          <w:rFonts w:ascii="Arial" w:hAnsi="Arial" w:cs="Arial"/>
          <w:b/>
          <w:bCs/>
        </w:rPr>
        <w:t>Option 2 (Vereinfachen):</w:t>
      </w:r>
      <w:r w:rsidRPr="00773211">
        <w:rPr>
          <w:rFonts w:ascii="Arial" w:hAnsi="Arial" w:cs="Arial"/>
        </w:rPr>
        <w:t xml:space="preserve"> Den Text rechts entfernen und stattdessen den linken Button </w:t>
      </w:r>
      <w:r w:rsidRPr="00773211">
        <w:rPr>
          <w:rFonts w:ascii="Arial" w:hAnsi="Arial" w:cs="Arial"/>
          <w:i/>
          <w:iCs/>
        </w:rPr>
        <w:t>„+ Neues Wissen sammeln“</w:t>
      </w:r>
      <w:r w:rsidRPr="00773211">
        <w:rPr>
          <w:rFonts w:ascii="Arial" w:hAnsi="Arial" w:cs="Arial"/>
        </w:rPr>
        <w:t xml:space="preserve"> für die Deck-Erstellung nutzen (oder die gesamte orange Fläche klickbar machen)</w:t>
      </w:r>
      <w:r>
        <w:rPr>
          <w:rFonts w:ascii="Arial" w:hAnsi="Arial" w:cs="Arial"/>
        </w:rPr>
        <w:t>.</w:t>
      </w:r>
    </w:p>
    <w:p w14:paraId="3646EE3D" w14:textId="27B963AE" w:rsidR="5509712E" w:rsidRPr="00773211" w:rsidRDefault="5509712E" w:rsidP="5509712E">
      <w:pPr>
        <w:rPr>
          <w:rFonts w:ascii="Arial" w:hAnsi="Arial" w:cs="Arial"/>
        </w:rPr>
      </w:pPr>
    </w:p>
    <w:sectPr w:rsidR="5509712E" w:rsidRPr="00773211" w:rsidSect="00175E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248E2"/>
    <w:multiLevelType w:val="hybridMultilevel"/>
    <w:tmpl w:val="61A0BC80"/>
    <w:lvl w:ilvl="0" w:tplc="858857F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02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EFC"/>
    <w:rsid w:val="00164259"/>
    <w:rsid w:val="00175EF3"/>
    <w:rsid w:val="002234DD"/>
    <w:rsid w:val="00225942"/>
    <w:rsid w:val="00246437"/>
    <w:rsid w:val="0029D98C"/>
    <w:rsid w:val="002A7940"/>
    <w:rsid w:val="00371D48"/>
    <w:rsid w:val="003D1BB2"/>
    <w:rsid w:val="00533CB4"/>
    <w:rsid w:val="0056323C"/>
    <w:rsid w:val="005F679E"/>
    <w:rsid w:val="006721DF"/>
    <w:rsid w:val="006C44CC"/>
    <w:rsid w:val="006C5EFC"/>
    <w:rsid w:val="00726010"/>
    <w:rsid w:val="00773211"/>
    <w:rsid w:val="007F649D"/>
    <w:rsid w:val="008C790A"/>
    <w:rsid w:val="00953975"/>
    <w:rsid w:val="009D5FFA"/>
    <w:rsid w:val="00A46229"/>
    <w:rsid w:val="00BD231F"/>
    <w:rsid w:val="00C024D3"/>
    <w:rsid w:val="00CD1B00"/>
    <w:rsid w:val="00D642EC"/>
    <w:rsid w:val="00E06792"/>
    <w:rsid w:val="00E739C9"/>
    <w:rsid w:val="00EB3212"/>
    <w:rsid w:val="00FC2433"/>
    <w:rsid w:val="01ABCA0C"/>
    <w:rsid w:val="0220160A"/>
    <w:rsid w:val="05D53221"/>
    <w:rsid w:val="07DBEAF5"/>
    <w:rsid w:val="0838AEA5"/>
    <w:rsid w:val="08D7C29F"/>
    <w:rsid w:val="094D9FAB"/>
    <w:rsid w:val="0F6D82B1"/>
    <w:rsid w:val="11E0D23A"/>
    <w:rsid w:val="13A6E0EF"/>
    <w:rsid w:val="15E397A9"/>
    <w:rsid w:val="1946FD72"/>
    <w:rsid w:val="1A579D55"/>
    <w:rsid w:val="2990F6EC"/>
    <w:rsid w:val="2DEA9553"/>
    <w:rsid w:val="2DECA5A6"/>
    <w:rsid w:val="30542E11"/>
    <w:rsid w:val="3127A990"/>
    <w:rsid w:val="32C5E28D"/>
    <w:rsid w:val="344082D9"/>
    <w:rsid w:val="34EFAF4A"/>
    <w:rsid w:val="3BE51E7B"/>
    <w:rsid w:val="3ED486F2"/>
    <w:rsid w:val="40F521AB"/>
    <w:rsid w:val="41C24723"/>
    <w:rsid w:val="423E6B91"/>
    <w:rsid w:val="451DDA6A"/>
    <w:rsid w:val="45CD336E"/>
    <w:rsid w:val="47CC6FBC"/>
    <w:rsid w:val="485CDF52"/>
    <w:rsid w:val="4B49DA5C"/>
    <w:rsid w:val="530F8045"/>
    <w:rsid w:val="5509712E"/>
    <w:rsid w:val="5A6D8D99"/>
    <w:rsid w:val="5C5993BA"/>
    <w:rsid w:val="5D936C68"/>
    <w:rsid w:val="6012B757"/>
    <w:rsid w:val="60979980"/>
    <w:rsid w:val="615FD89D"/>
    <w:rsid w:val="6614BE19"/>
    <w:rsid w:val="6CA1CAB1"/>
    <w:rsid w:val="6E0EA4CB"/>
    <w:rsid w:val="730C573A"/>
    <w:rsid w:val="76CEF0D5"/>
    <w:rsid w:val="787E7AC7"/>
    <w:rsid w:val="78E00920"/>
    <w:rsid w:val="79E964A4"/>
    <w:rsid w:val="7D049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0B057"/>
  <w15:chartTrackingRefBased/>
  <w15:docId w15:val="{2C76F212-E3AC-48D1-9451-B2BFC7AF7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46437"/>
  </w:style>
  <w:style w:type="paragraph" w:styleId="berschrift1">
    <w:name w:val="heading 1"/>
    <w:basedOn w:val="Standard"/>
    <w:next w:val="Standard"/>
    <w:link w:val="berschrift1Zchn"/>
    <w:uiPriority w:val="9"/>
    <w:qFormat/>
    <w:rsid w:val="006C5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C5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C5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C5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5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5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5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5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5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5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C5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C5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C5EF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5EF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5E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5E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5E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C5E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C5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5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5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5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C5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C5E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C5E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C5E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5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C5E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C5EFC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175E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Fraissl, Niklas</dc:creator>
  <cp:keywords/>
  <dc:description/>
  <cp:lastModifiedBy>Alexander Christov</cp:lastModifiedBy>
  <cp:revision>2</cp:revision>
  <dcterms:created xsi:type="dcterms:W3CDTF">2026-10-12T13:34:00Z</dcterms:created>
  <dcterms:modified xsi:type="dcterms:W3CDTF">2026-10-12T13:34:00Z</dcterms:modified>
</cp:coreProperties>
</file>