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161" w:rsidRPr="00B71161" w:rsidRDefault="00B71161" w:rsidP="00B7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B71161">
        <w:rPr>
          <w:rFonts w:ascii="Times New Roman" w:hAnsi="Times New Roman" w:cs="Times New Roman"/>
          <w:b/>
          <w:sz w:val="24"/>
          <w:szCs w:val="26"/>
        </w:rPr>
        <w:t xml:space="preserve">(1) Simulate the adaptive control system 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6"/>
          </w:rPr>
          <m:t>r(t)=0</m:t>
        </m:r>
      </m:oMath>
      <w:r w:rsidRPr="00B71161"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B71161">
        <w:rPr>
          <w:rFonts w:ascii="Times New Roman" w:hAnsi="Times New Roman" w:cs="Times New Roman"/>
          <w:b/>
          <w:sz w:val="24"/>
          <w:szCs w:val="26"/>
        </w:rPr>
        <w:t>and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6"/>
          </w:rPr>
          <m:t>=0.5</m:t>
        </m:r>
      </m:oMath>
    </w:p>
    <w:p w:rsidR="00B71161" w:rsidRDefault="00B71161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b/>
          <w:color w:val="228B22"/>
          <w:sz w:val="16"/>
          <w:szCs w:val="16"/>
        </w:rPr>
        <w:t>%% setup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true parameter value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m   = 2;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estimator parameters &gt; 0</w:t>
      </w:r>
    </w:p>
    <w:p w:rsidR="00ED28E9" w:rsidRPr="004D3739" w:rsidRDefault="007E7A4C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gamma       = 1.25</w:t>
      </w:r>
      <w:r w:rsidR="00ED28E9"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;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controller parameters &gt; 0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lambda      = 4;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reference model parameters &gt; 0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RT          = 1/3; </w:t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rise time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POS         = 0.01; </w:t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percent overshoot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zeta        = -log(POS)/sqrt(pi^2 + log(POS)^2); </w:t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damping ratio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lambda_2    = round((1.8/RT)^2,1); </w:t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"stiffness"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lambda_1    = round(2*sqrt(lambda_2)*zeta,1); </w:t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"damping"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simulation time-step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dt  = 1/60;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b/>
          <w:color w:val="228B22"/>
          <w:sz w:val="16"/>
          <w:szCs w:val="16"/>
        </w:rPr>
        <w:t>%% initial conditions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time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t(1)    = 0;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x(1)            = 0.5;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>x_dot(1)        = 0;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>x_dotdot(1)     = 0;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228B22"/>
          <w:sz w:val="16"/>
          <w:szCs w:val="16"/>
        </w:rPr>
        <w:t>% desired trajectory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r(1)         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x_m_dotdot(1)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x_m_dot(1)   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x_m(1)          = 0.5;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228B22"/>
          <w:sz w:val="16"/>
          <w:szCs w:val="16"/>
        </w:rPr>
        <w:t>% error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x_tilda(1)          =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x_tilda_dot(1)   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x_tilda_dotdot(1)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228B22"/>
          <w:sz w:val="16"/>
          <w:szCs w:val="16"/>
        </w:rPr>
        <w:t>% control input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s(1)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v(1)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>u(1) = 0;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parameter estimate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m_hat_dot(1)    = 1e-6;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m_hat(1)        = m_hat_dot(1)*dt;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b/>
          <w:color w:val="228B22"/>
          <w:sz w:val="16"/>
          <w:szCs w:val="16"/>
        </w:rPr>
        <w:t>%% time-loop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FF"/>
          <w:sz w:val="16"/>
          <w:szCs w:val="16"/>
        </w:rPr>
        <w:t>for</w:t>
      </w: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i = 2:(3/dt)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D28E9">
        <w:rPr>
          <w:rFonts w:ascii="Courier New" w:hAnsi="Courier New" w:cs="Courier New"/>
          <w:color w:val="228B22"/>
          <w:sz w:val="16"/>
          <w:szCs w:val="16"/>
        </w:rPr>
        <w:t>% time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t(i)    = t(i-1) + 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state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  <w:r w:rsidR="007E7A4C" w:rsidRPr="004D3739">
        <w:rPr>
          <w:rFonts w:ascii="Courier New" w:hAnsi="Courier New" w:cs="Courier New"/>
          <w:b/>
          <w:color w:val="000000"/>
          <w:sz w:val="16"/>
          <w:szCs w:val="16"/>
        </w:rPr>
        <w:t>x_dotdot(i) = u(i-1)/m</w:t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x_dot(i)    = x_dot(i-1) + x_dotdot(i)*dt;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x(i)        = x(i-1) + x_dot(i)*dt;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desired trajectory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r(i)            = 0;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x_m_dotdot(i)   = lambda_2*r(i) - lambda_1*x_m_dot(i-1) - lambda_2*x_m(i-1);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x_m_dot(i)      = x_m_dot(i-1) + x_m_dotdot(i)*dt;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x_m(i)          = x_m(i-1) + x_m_dot(i)*dt;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ED28E9">
        <w:rPr>
          <w:rFonts w:ascii="Courier New" w:hAnsi="Courier New" w:cs="Courier New"/>
          <w:color w:val="228B22"/>
          <w:sz w:val="16"/>
          <w:szCs w:val="16"/>
        </w:rPr>
        <w:t>% error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x_tilda(i)      = x(i) - x_m(i);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x_tilda_dot(i)  = (x_tilda(i) - x_tilda(i-1))/dt;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control input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s(i)    = x_tilda_dot(i) + lambda*x_tilda(i);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v(i)    = x_m_dotdot(i) - 2*lambda*x_tilda_dot(i) - lambda^2*x_tilda(i);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u(i)    = m_hat(i-1)*v(i);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parameter estimate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m_hat_dot(i)    = -gamma*v(i)*s(i);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m_hat(i)        = m_hat(i-1) + m_hat_dot(i)*dt;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-------------------------------------------------------------------------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b/>
          <w:color w:val="228B22"/>
          <w:sz w:val="16"/>
          <w:szCs w:val="16"/>
        </w:rPr>
        <w:t>%% Display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figure(1)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set(gcf,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'Units'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'normalized'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'Position'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,[0.2 0.2 0.7 0.5]); </w:t>
      </w:r>
      <w:r w:rsidRPr="00ED28E9">
        <w:rPr>
          <w:rFonts w:ascii="Courier New" w:hAnsi="Courier New" w:cs="Courier New"/>
          <w:color w:val="228B22"/>
          <w:sz w:val="16"/>
          <w:szCs w:val="16"/>
        </w:rPr>
        <w:t>% large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subplot(1,2,2);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plot(t, m_hat,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'r'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,2);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plot(t, m*ones(length(t)),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'--k'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,2);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'time (s)'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'm-hat (kg)'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'Parameter Estimate'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'm-hat'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,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'm'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subplot(1,2,1);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plot(t, x,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'b'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,2);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plot(t, x_m,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'--k'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,2);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'time (s)'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'x (m)'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'Tracking Performance'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'm'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,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'x_m'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ED28E9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0B68DF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%% ------------------------------------------------------------------------</w:t>
      </w:r>
    </w:p>
    <w:p w:rsidR="000B68DF" w:rsidRDefault="000B68DF">
      <w:pPr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228B22"/>
          <w:sz w:val="16"/>
          <w:szCs w:val="16"/>
        </w:rPr>
        <w:br w:type="page"/>
      </w:r>
    </w:p>
    <w:p w:rsid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</w:p>
    <w:p w:rsidR="00D84102" w:rsidRDefault="007E7A4C">
      <w:r>
        <w:rPr>
          <w:noProof/>
        </w:rPr>
        <w:drawing>
          <wp:inline distT="0" distB="0" distL="0" distR="0" wp14:anchorId="24151D86" wp14:editId="709E90A9">
            <wp:extent cx="5486400" cy="2209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DF" w:rsidRDefault="00994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E0A80">
        <w:rPr>
          <w:rFonts w:ascii="Times New Roman" w:hAnsi="Times New Roman" w:cs="Times New Roman"/>
          <w:sz w:val="24"/>
        </w:rPr>
        <w:t xml:space="preserve">MRAC parameter </w:t>
      </w:r>
      <w:r>
        <w:rPr>
          <w:rFonts w:ascii="Times New Roman" w:hAnsi="Times New Roman" w:cs="Times New Roman"/>
          <w:sz w:val="24"/>
        </w:rPr>
        <w:t>value used to create this plot w</w:t>
      </w:r>
      <w:r w:rsidR="007144EC">
        <w:rPr>
          <w:rFonts w:ascii="Times New Roman" w:hAnsi="Times New Roman" w:cs="Times New Roman"/>
          <w:sz w:val="24"/>
        </w:rPr>
        <w:t>ere</w:t>
      </w:r>
      <w:r w:rsidR="007E7A4C" w:rsidRPr="003F026D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γ=1.25</m:t>
        </m:r>
      </m:oMath>
      <w:r w:rsidR="007144EC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λ=4</m:t>
        </m:r>
      </m:oMath>
      <w:r>
        <w:rPr>
          <w:rFonts w:ascii="Times New Roman" w:hAnsi="Times New Roman" w:cs="Times New Roman"/>
          <w:sz w:val="24"/>
        </w:rPr>
        <w:t>. Th</w:t>
      </w:r>
      <w:r w:rsidR="007144EC">
        <w:rPr>
          <w:rFonts w:ascii="Times New Roman" w:hAnsi="Times New Roman" w:cs="Times New Roman"/>
          <w:sz w:val="24"/>
        </w:rPr>
        <w:t>ese</w:t>
      </w:r>
      <w:r>
        <w:rPr>
          <w:rFonts w:ascii="Times New Roman" w:hAnsi="Times New Roman" w:cs="Times New Roman"/>
          <w:sz w:val="24"/>
        </w:rPr>
        <w:t xml:space="preserve"> value</w:t>
      </w:r>
      <w:r w:rsidR="007144E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7E7A4C" w:rsidRPr="003F026D">
        <w:rPr>
          <w:rFonts w:ascii="Times New Roman" w:hAnsi="Times New Roman" w:cs="Times New Roman"/>
          <w:sz w:val="24"/>
        </w:rPr>
        <w:t xml:space="preserve">resulted in convergence of the mass estimate to be approximately the same as truth (2 kg), however, other values result in different settling points. </w:t>
      </w:r>
      <w:r w:rsidR="00B71161" w:rsidRPr="003F026D">
        <w:rPr>
          <w:rFonts w:ascii="Times New Roman" w:hAnsi="Times New Roman" w:cs="Times New Roman"/>
          <w:sz w:val="24"/>
        </w:rPr>
        <w:t>I</w:t>
      </w:r>
      <w:r w:rsidR="007E7A4C" w:rsidRPr="003F026D">
        <w:rPr>
          <w:rFonts w:ascii="Times New Roman" w:hAnsi="Times New Roman" w:cs="Times New Roman"/>
          <w:sz w:val="24"/>
        </w:rPr>
        <w:t>f gamma</w:t>
      </w:r>
      <w:r w:rsidR="007144EC">
        <w:rPr>
          <w:rFonts w:ascii="Times New Roman" w:hAnsi="Times New Roman" w:cs="Times New Roman"/>
          <w:sz w:val="24"/>
        </w:rPr>
        <w:t xml:space="preserve"> or lambda is</w:t>
      </w:r>
      <w:r>
        <w:rPr>
          <w:rFonts w:ascii="Times New Roman" w:hAnsi="Times New Roman" w:cs="Times New Roman"/>
          <w:sz w:val="24"/>
        </w:rPr>
        <w:t xml:space="preserve"> less than</w:t>
      </w:r>
      <w:r w:rsidR="007E7A4C" w:rsidRPr="003F026D">
        <w:rPr>
          <w:rFonts w:ascii="Times New Roman" w:hAnsi="Times New Roman" w:cs="Times New Roman"/>
          <w:sz w:val="24"/>
        </w:rPr>
        <w:t xml:space="preserve"> 1</w:t>
      </w:r>
      <w:r w:rsidR="00B71161" w:rsidRPr="003F026D">
        <w:rPr>
          <w:rFonts w:ascii="Times New Roman" w:hAnsi="Times New Roman" w:cs="Times New Roman"/>
          <w:sz w:val="24"/>
        </w:rPr>
        <w:t xml:space="preserve">.25 </w:t>
      </w:r>
      <w:r w:rsidR="007E7A4C" w:rsidRPr="003F026D">
        <w:rPr>
          <w:rFonts w:ascii="Times New Roman" w:hAnsi="Times New Roman" w:cs="Times New Roman"/>
          <w:sz w:val="24"/>
        </w:rPr>
        <w:t xml:space="preserve">then the mass estimate converges to </w:t>
      </w:r>
      <w:r>
        <w:rPr>
          <w:rFonts w:ascii="Times New Roman" w:hAnsi="Times New Roman" w:cs="Times New Roman"/>
          <w:sz w:val="24"/>
        </w:rPr>
        <w:t xml:space="preserve">some value less than </w:t>
      </w:r>
      <w:r w:rsidR="00B71161" w:rsidRPr="003F026D">
        <w:rPr>
          <w:rFonts w:ascii="Times New Roman" w:hAnsi="Times New Roman" w:cs="Times New Roman"/>
          <w:sz w:val="24"/>
        </w:rPr>
        <w:t>2 kg, and if gamma</w:t>
      </w:r>
      <w:r w:rsidR="007144EC">
        <w:rPr>
          <w:rFonts w:ascii="Times New Roman" w:hAnsi="Times New Roman" w:cs="Times New Roman"/>
          <w:sz w:val="24"/>
        </w:rPr>
        <w:t xml:space="preserve"> or lambda</w:t>
      </w:r>
      <w:r w:rsidR="00B71161" w:rsidRPr="003F02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greater than</w:t>
      </w:r>
      <w:r w:rsidR="00B71161" w:rsidRPr="003F026D">
        <w:rPr>
          <w:rFonts w:ascii="Times New Roman" w:hAnsi="Times New Roman" w:cs="Times New Roman"/>
          <w:sz w:val="24"/>
        </w:rPr>
        <w:t xml:space="preserve"> 1.25 then the mass estimate converges to </w:t>
      </w:r>
      <w:r>
        <w:rPr>
          <w:rFonts w:ascii="Times New Roman" w:hAnsi="Times New Roman" w:cs="Times New Roman"/>
          <w:sz w:val="24"/>
        </w:rPr>
        <w:t>some value greater than</w:t>
      </w:r>
      <w:r w:rsidR="00B71161" w:rsidRPr="003F026D">
        <w:rPr>
          <w:rFonts w:ascii="Times New Roman" w:hAnsi="Times New Roman" w:cs="Times New Roman"/>
          <w:sz w:val="24"/>
        </w:rPr>
        <w:t xml:space="preserve"> 2 kg.</w:t>
      </w:r>
      <w:r w:rsidR="002A40CF">
        <w:rPr>
          <w:rFonts w:ascii="Times New Roman" w:hAnsi="Times New Roman" w:cs="Times New Roman"/>
          <w:sz w:val="24"/>
        </w:rPr>
        <w:t xml:space="preserve"> </w:t>
      </w:r>
    </w:p>
    <w:p w:rsidR="000B68DF" w:rsidRDefault="002A40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possible that a different combination with a lower gamma and greater lambda or vise-versa could also result in the mass estimate converging to 2 kg.</w:t>
      </w:r>
      <w:r w:rsidR="000B68DF">
        <w:rPr>
          <w:rFonts w:ascii="Times New Roman" w:hAnsi="Times New Roman" w:cs="Times New Roman"/>
          <w:sz w:val="24"/>
        </w:rPr>
        <w:t xml:space="preserve"> In fact, </w:t>
      </w:r>
      <m:oMath>
        <m:r>
          <w:rPr>
            <w:rFonts w:ascii="Cambria Math" w:hAnsi="Cambria Math" w:cs="Times New Roman"/>
            <w:sz w:val="24"/>
          </w:rPr>
          <m:t>γ=0.5</m:t>
        </m:r>
      </m:oMath>
      <w:r w:rsidR="000B68DF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λ=24</m:t>
        </m:r>
      </m:oMath>
      <w:r w:rsidR="000B68DF">
        <w:rPr>
          <w:rFonts w:ascii="Times New Roman" w:hAnsi="Times New Roman" w:cs="Times New Roman"/>
          <w:sz w:val="24"/>
        </w:rPr>
        <w:t xml:space="preserve"> results in …</w:t>
      </w:r>
    </w:p>
    <w:p w:rsidR="000B68DF" w:rsidRDefault="000B68DF">
      <w:pPr>
        <w:rPr>
          <w:rFonts w:ascii="Courier New" w:hAnsi="Courier New" w:cs="Courier New"/>
          <w:color w:val="228B22"/>
          <w:sz w:val="16"/>
          <w:szCs w:val="16"/>
        </w:rPr>
      </w:pPr>
      <w:r>
        <w:rPr>
          <w:noProof/>
        </w:rPr>
        <w:drawing>
          <wp:inline distT="0" distB="0" distL="0" distR="0" wp14:anchorId="52829424" wp14:editId="72EBAA49">
            <wp:extent cx="5943600" cy="2386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14" w:rsidRDefault="000B68DF">
      <w:pPr>
        <w:rPr>
          <w:rFonts w:ascii="Times New Roman" w:hAnsi="Times New Roman" w:cs="Times New Roman"/>
          <w:sz w:val="24"/>
          <w:szCs w:val="16"/>
        </w:rPr>
      </w:pPr>
      <w:r w:rsidRPr="008A6B14">
        <w:rPr>
          <w:rFonts w:ascii="Times New Roman" w:hAnsi="Times New Roman" w:cs="Times New Roman"/>
          <w:sz w:val="24"/>
          <w:szCs w:val="16"/>
        </w:rPr>
        <w:t xml:space="preserve">But for the purposes of actual implementation where the true mass value is not known, tuning </w:t>
      </w:r>
      <w:r w:rsidR="008A6B14" w:rsidRPr="008A6B14">
        <w:rPr>
          <w:rFonts w:ascii="Times New Roman" w:hAnsi="Times New Roman" w:cs="Times New Roman"/>
          <w:sz w:val="24"/>
          <w:szCs w:val="16"/>
        </w:rPr>
        <w:t>th</w:t>
      </w:r>
      <w:r w:rsidR="008A6B14">
        <w:rPr>
          <w:rFonts w:ascii="Times New Roman" w:hAnsi="Times New Roman" w:cs="Times New Roman"/>
          <w:sz w:val="24"/>
          <w:szCs w:val="16"/>
        </w:rPr>
        <w:t>ese</w:t>
      </w:r>
      <w:r w:rsidR="008A6B14" w:rsidRPr="008A6B14">
        <w:rPr>
          <w:rFonts w:ascii="Times New Roman" w:hAnsi="Times New Roman" w:cs="Times New Roman"/>
          <w:sz w:val="24"/>
          <w:szCs w:val="16"/>
        </w:rPr>
        <w:t xml:space="preserve"> controller</w:t>
      </w:r>
      <w:r w:rsidR="008A6B14">
        <w:rPr>
          <w:rFonts w:ascii="Times New Roman" w:hAnsi="Times New Roman" w:cs="Times New Roman"/>
          <w:sz w:val="24"/>
          <w:szCs w:val="16"/>
        </w:rPr>
        <w:t xml:space="preserve"> parameters</w:t>
      </w:r>
      <w:r w:rsidRPr="008A6B14">
        <w:rPr>
          <w:rFonts w:ascii="Times New Roman" w:hAnsi="Times New Roman" w:cs="Times New Roman"/>
          <w:sz w:val="24"/>
          <w:szCs w:val="16"/>
        </w:rPr>
        <w:t xml:space="preserve"> to get </w:t>
      </w:r>
      <w:r w:rsidR="008A6B14" w:rsidRPr="008A6B14">
        <w:rPr>
          <w:rFonts w:ascii="Times New Roman" w:hAnsi="Times New Roman" w:cs="Times New Roman"/>
          <w:sz w:val="24"/>
          <w:szCs w:val="16"/>
        </w:rPr>
        <w:t xml:space="preserve">convergence to the true </w:t>
      </w:r>
      <w:r w:rsidR="008A6B14">
        <w:rPr>
          <w:rFonts w:ascii="Times New Roman" w:hAnsi="Times New Roman" w:cs="Times New Roman"/>
          <w:sz w:val="24"/>
          <w:szCs w:val="16"/>
        </w:rPr>
        <w:t>mass</w:t>
      </w:r>
      <w:r w:rsidR="008A6B14" w:rsidRPr="008A6B14">
        <w:rPr>
          <w:rFonts w:ascii="Times New Roman" w:hAnsi="Times New Roman" w:cs="Times New Roman"/>
          <w:sz w:val="24"/>
          <w:szCs w:val="16"/>
        </w:rPr>
        <w:t xml:space="preserve"> value</w:t>
      </w:r>
      <w:r w:rsidRPr="008A6B14">
        <w:rPr>
          <w:rFonts w:ascii="Times New Roman" w:hAnsi="Times New Roman" w:cs="Times New Roman"/>
          <w:sz w:val="24"/>
          <w:szCs w:val="16"/>
        </w:rPr>
        <w:t xml:space="preserve"> would be </w:t>
      </w:r>
      <w:r w:rsidR="008A6B14">
        <w:rPr>
          <w:rFonts w:ascii="Times New Roman" w:hAnsi="Times New Roman" w:cs="Times New Roman"/>
          <w:sz w:val="24"/>
          <w:szCs w:val="16"/>
        </w:rPr>
        <w:t>im</w:t>
      </w:r>
      <w:r w:rsidR="008A6B14" w:rsidRPr="008A6B14">
        <w:rPr>
          <w:rFonts w:ascii="Times New Roman" w:hAnsi="Times New Roman" w:cs="Times New Roman"/>
          <w:sz w:val="24"/>
          <w:szCs w:val="16"/>
        </w:rPr>
        <w:t xml:space="preserve">possible, and </w:t>
      </w:r>
      <w:r w:rsidR="008A6B14">
        <w:rPr>
          <w:rFonts w:ascii="Times New Roman" w:hAnsi="Times New Roman" w:cs="Times New Roman"/>
          <w:sz w:val="24"/>
          <w:szCs w:val="16"/>
        </w:rPr>
        <w:t xml:space="preserve">even if it was possible, it </w:t>
      </w:r>
      <w:r w:rsidR="008A6B14" w:rsidRPr="008A6B14">
        <w:rPr>
          <w:rFonts w:ascii="Times New Roman" w:hAnsi="Times New Roman" w:cs="Times New Roman"/>
          <w:sz w:val="24"/>
          <w:szCs w:val="16"/>
        </w:rPr>
        <w:t xml:space="preserve">would not help in the case when the mass changes or </w:t>
      </w:r>
      <w:r w:rsidR="008A6B14">
        <w:rPr>
          <w:rFonts w:ascii="Times New Roman" w:hAnsi="Times New Roman" w:cs="Times New Roman"/>
          <w:sz w:val="24"/>
          <w:szCs w:val="16"/>
        </w:rPr>
        <w:t>when a different</w:t>
      </w:r>
      <w:r w:rsidR="008A6B14" w:rsidRPr="008A6B14">
        <w:rPr>
          <w:rFonts w:ascii="Times New Roman" w:hAnsi="Times New Roman" w:cs="Times New Roman"/>
          <w:sz w:val="24"/>
          <w:szCs w:val="16"/>
        </w:rPr>
        <w:t xml:space="preserve"> input signal</w:t>
      </w:r>
      <w:r w:rsidR="008A6B14">
        <w:rPr>
          <w:rFonts w:ascii="Times New Roman" w:hAnsi="Times New Roman" w:cs="Times New Roman"/>
          <w:sz w:val="24"/>
          <w:szCs w:val="16"/>
        </w:rPr>
        <w:t xml:space="preserve"> is used</w:t>
      </w:r>
      <w:r w:rsidR="008A6B14" w:rsidRPr="008A6B14">
        <w:rPr>
          <w:rFonts w:ascii="Times New Roman" w:hAnsi="Times New Roman" w:cs="Times New Roman"/>
          <w:sz w:val="24"/>
          <w:szCs w:val="16"/>
        </w:rPr>
        <w:t xml:space="preserve">, </w:t>
      </w:r>
      <w:r w:rsidR="008A6B14">
        <w:rPr>
          <w:rFonts w:ascii="Times New Roman" w:hAnsi="Times New Roman" w:cs="Times New Roman"/>
          <w:sz w:val="24"/>
          <w:szCs w:val="16"/>
        </w:rPr>
        <w:t>because</w:t>
      </w:r>
      <w:r w:rsidR="008A6B14" w:rsidRPr="008A6B14">
        <w:rPr>
          <w:rFonts w:ascii="Times New Roman" w:hAnsi="Times New Roman" w:cs="Times New Roman"/>
          <w:sz w:val="24"/>
          <w:szCs w:val="16"/>
        </w:rPr>
        <w:t xml:space="preserve"> the results will vary depending on the input and actual mass.</w:t>
      </w:r>
      <w:r w:rsidR="008A6B14">
        <w:rPr>
          <w:rFonts w:ascii="Times New Roman" w:hAnsi="Times New Roman" w:cs="Times New Roman"/>
          <w:sz w:val="24"/>
          <w:szCs w:val="16"/>
        </w:rPr>
        <w:t xml:space="preserve"> </w:t>
      </w:r>
    </w:p>
    <w:p w:rsidR="008A6B14" w:rsidRDefault="008A6B14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br w:type="page"/>
      </w:r>
    </w:p>
    <w:p w:rsidR="003F026D" w:rsidRPr="00B71161" w:rsidRDefault="003F026D" w:rsidP="003F0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4"/>
          <w:szCs w:val="26"/>
        </w:rPr>
        <w:lastRenderedPageBreak/>
        <w:t>(2</w:t>
      </w:r>
      <w:r w:rsidRPr="00B71161">
        <w:rPr>
          <w:rFonts w:ascii="Times New Roman" w:hAnsi="Times New Roman" w:cs="Times New Roman"/>
          <w:b/>
          <w:sz w:val="24"/>
          <w:szCs w:val="26"/>
        </w:rPr>
        <w:t xml:space="preserve">) Simulate the adaptive control system 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6"/>
          </w:rPr>
          <m:t>r(t)=</m:t>
        </m:r>
        <m:r>
          <m:rPr>
            <m:sty m:val="b"/>
          </m:rPr>
          <w:rPr>
            <w:rFonts w:ascii="Cambria Math" w:hAnsi="Cambria Math" w:cs="Times New Roman"/>
            <w:sz w:val="24"/>
            <w:szCs w:val="26"/>
          </w:rPr>
          <m:t>sin</m:t>
        </m:r>
        <m:r>
          <m:rPr>
            <m:sty m:val="bi"/>
          </m:rPr>
          <w:rPr>
            <w:rFonts w:ascii="Cambria Math" w:hAnsi="Cambria Math" w:cs="Times New Roman"/>
            <w:sz w:val="24"/>
            <w:szCs w:val="26"/>
          </w:rPr>
          <m:t>(4t)</m:t>
        </m:r>
      </m:oMath>
      <w:r w:rsidRPr="00B71161"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B71161">
        <w:rPr>
          <w:rFonts w:ascii="Times New Roman" w:hAnsi="Times New Roman" w:cs="Times New Roman"/>
          <w:b/>
          <w:sz w:val="24"/>
          <w:szCs w:val="26"/>
        </w:rPr>
        <w:t>and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6"/>
          </w:rPr>
          <m:t>=0</m:t>
        </m:r>
      </m:oMath>
    </w:p>
    <w:p w:rsidR="003F026D" w:rsidRDefault="003F026D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D28E9" w:rsidRPr="00C42E43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b/>
          <w:color w:val="228B22"/>
          <w:sz w:val="16"/>
          <w:szCs w:val="16"/>
        </w:rPr>
        <w:t>%% setup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true parameter value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m   = 2;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estimator parameters &gt; 0</w:t>
      </w:r>
    </w:p>
    <w:p w:rsidR="00ED28E9" w:rsidRPr="004D3739" w:rsidRDefault="007E7A4C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gamma       = 2</w:t>
      </w:r>
      <w:r w:rsidR="00ED28E9" w:rsidRPr="004D3739">
        <w:rPr>
          <w:rFonts w:ascii="Courier New" w:hAnsi="Courier New" w:cs="Courier New"/>
          <w:b/>
          <w:color w:val="000000"/>
          <w:sz w:val="16"/>
          <w:szCs w:val="16"/>
        </w:rPr>
        <w:t>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controller parameters &gt; 0</w:t>
      </w:r>
    </w:p>
    <w:p w:rsidR="00ED28E9" w:rsidRPr="004D3739" w:rsidRDefault="007E7A4C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lambda      </w:t>
      </w:r>
      <w:r w:rsidR="007B1C48"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= </w:t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4</w:t>
      </w:r>
      <w:r w:rsidR="00ED28E9" w:rsidRPr="004D3739">
        <w:rPr>
          <w:rFonts w:ascii="Courier New" w:hAnsi="Courier New" w:cs="Courier New"/>
          <w:b/>
          <w:color w:val="000000"/>
          <w:sz w:val="16"/>
          <w:szCs w:val="16"/>
        </w:rPr>
        <w:t>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reference model parameters &gt; 0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RT          = 1/4;                              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rise time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POS         = 0.01;                             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percent overshoot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zeta        = -log(POS)/sqrt(pi^2 + log(POS)^2);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damping ratio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lambda_2    = round((1.8/RT)^2,1);              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"stiffness"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lambda_1    = round(2*sqrt(lambda_2)*zeta,1);   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"damping"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simulation time-step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dt  = 1/60;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6528D6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6528D6">
        <w:rPr>
          <w:rFonts w:ascii="Courier New" w:hAnsi="Courier New" w:cs="Courier New"/>
          <w:b/>
          <w:color w:val="228B22"/>
          <w:sz w:val="16"/>
          <w:szCs w:val="16"/>
        </w:rPr>
        <w:t>%% initial conditions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time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t(1)    = 0;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x(1)            = 0;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>x_dot(1)        = 0;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>x_dotdot(1)     = 0;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228B22"/>
          <w:sz w:val="16"/>
          <w:szCs w:val="16"/>
        </w:rPr>
        <w:t>% desired trajectory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r(1)         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x_m_dotdot(1)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x_m_dot(1)   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x_m(1)          = 0;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228B22"/>
          <w:sz w:val="16"/>
          <w:szCs w:val="16"/>
        </w:rPr>
        <w:t>% error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x_tilda(1)          =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x_tilda_dot(1)   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x_tilda_dotdot(1)  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228B22"/>
          <w:sz w:val="16"/>
          <w:szCs w:val="16"/>
        </w:rPr>
        <w:t>% control input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s(1)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 xml:space="preserve">v(1) = </w:t>
      </w:r>
      <w:r>
        <w:rPr>
          <w:rFonts w:ascii="Courier New" w:hAnsi="Courier New" w:cs="Courier New"/>
          <w:color w:val="000000"/>
          <w:sz w:val="16"/>
          <w:szCs w:val="16"/>
        </w:rPr>
        <w:t>0</w:t>
      </w:r>
      <w:r w:rsidRPr="001A32C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A32CA" w:rsidRPr="001A32CA" w:rsidRDefault="001A32CA" w:rsidP="001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32CA">
        <w:rPr>
          <w:rFonts w:ascii="Courier New" w:hAnsi="Courier New" w:cs="Courier New"/>
          <w:color w:val="000000"/>
          <w:sz w:val="16"/>
          <w:szCs w:val="16"/>
        </w:rPr>
        <w:t>u(1) = 0;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parameter estimate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m_hat_dot(1)    = 1e-6;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>m_hat(1)        = m_hat_dot(1)*dt;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b/>
          <w:color w:val="228B22"/>
          <w:sz w:val="16"/>
          <w:szCs w:val="16"/>
        </w:rPr>
        <w:t>%% time-loop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FF"/>
          <w:sz w:val="16"/>
          <w:szCs w:val="16"/>
        </w:rPr>
        <w:t>for</w:t>
      </w: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i = 2:(</w:t>
      </w:r>
      <w:r w:rsidR="00080147">
        <w:rPr>
          <w:rFonts w:ascii="Courier New" w:hAnsi="Courier New" w:cs="Courier New"/>
          <w:color w:val="000000"/>
          <w:sz w:val="16"/>
          <w:szCs w:val="16"/>
        </w:rPr>
        <w:t>20</w:t>
      </w:r>
      <w:r w:rsidRPr="00ED28E9">
        <w:rPr>
          <w:rFonts w:ascii="Courier New" w:hAnsi="Courier New" w:cs="Courier New"/>
          <w:color w:val="000000"/>
          <w:sz w:val="16"/>
          <w:szCs w:val="16"/>
        </w:rPr>
        <w:t>/dt)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D28E9">
        <w:rPr>
          <w:rFonts w:ascii="Courier New" w:hAnsi="Courier New" w:cs="Courier New"/>
          <w:color w:val="228B22"/>
          <w:sz w:val="16"/>
          <w:szCs w:val="16"/>
        </w:rPr>
        <w:t>% time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t(i)    = t(i-1) + 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state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  <w:r w:rsidR="007E7A4C" w:rsidRPr="004D3739">
        <w:rPr>
          <w:rFonts w:ascii="Courier New" w:hAnsi="Courier New" w:cs="Courier New"/>
          <w:b/>
          <w:color w:val="000000"/>
          <w:sz w:val="16"/>
          <w:szCs w:val="16"/>
        </w:rPr>
        <w:t>x_dotdot(i) = u(i-1)/m</w:t>
      </w:r>
      <w:r w:rsidR="007B1C48" w:rsidRPr="004D3739">
        <w:rPr>
          <w:rFonts w:ascii="Courier New" w:hAnsi="Courier New" w:cs="Courier New"/>
          <w:b/>
          <w:color w:val="000000"/>
          <w:sz w:val="16"/>
          <w:szCs w:val="16"/>
        </w:rPr>
        <w:t>(i-1)</w:t>
      </w:r>
      <w:r w:rsidRPr="004D3739">
        <w:rPr>
          <w:rFonts w:ascii="Courier New" w:hAnsi="Courier New" w:cs="Courier New"/>
          <w:b/>
          <w:color w:val="000000"/>
          <w:sz w:val="16"/>
          <w:szCs w:val="16"/>
        </w:rPr>
        <w:t>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x_dot(i)    = x_dot(i-1) + x_dotdot(i)*dt;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x(i)        = x(i-1) + x_dot(i)*dt;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desired trajectory</w:t>
      </w:r>
    </w:p>
    <w:p w:rsidR="00080147" w:rsidRPr="004D3739" w:rsidRDefault="00ED28E9" w:rsidP="0008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  <w:r w:rsidR="00080147" w:rsidRPr="004D3739">
        <w:rPr>
          <w:rFonts w:ascii="Courier New" w:hAnsi="Courier New" w:cs="Courier New"/>
          <w:b/>
          <w:color w:val="000000"/>
          <w:sz w:val="16"/>
          <w:szCs w:val="16"/>
        </w:rPr>
        <w:t>noise(i)        = rand(1)*0.05*(-1)^(i);</w:t>
      </w:r>
    </w:p>
    <w:p w:rsidR="00ED28E9" w:rsidRPr="004D3739" w:rsidRDefault="00080147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r(i)            = sin(4*t(i)) + noise(i);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x_m_dotdot(i)   = lambda_2*r(i) - lambda_1*x_m_dot(i-1) - lambda_2*x_m(i-1);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x_m_dot(i)      = x_m_dot(i-1) + x_m_dotdot(i)*dt;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x_m(i)          = x_m(i-1) + x_m_dot(i)*dt;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ED28E9">
        <w:rPr>
          <w:rFonts w:ascii="Courier New" w:hAnsi="Courier New" w:cs="Courier New"/>
          <w:color w:val="228B22"/>
          <w:sz w:val="16"/>
          <w:szCs w:val="16"/>
        </w:rPr>
        <w:t>% error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x_tilda(i)      = x(i) - x_m(i);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x_tilda_dot(i)  = (x_tilda(i) - x_tilda(i-1))/dt;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control input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s(i)    = x_tilda_dot(i) + lambda*x_tilda(i);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v(i)    = x_m_dotdot(i) - 2*lambda*x_tilda_dot(i) - lambda^2*x_tilda(i);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u(i)    = m_hat(i-1)*v(i);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</w:t>
      </w:r>
      <w:r w:rsidRPr="004D3739">
        <w:rPr>
          <w:rFonts w:ascii="Courier New" w:hAnsi="Courier New" w:cs="Courier New"/>
          <w:b/>
          <w:color w:val="228B22"/>
          <w:sz w:val="16"/>
          <w:szCs w:val="16"/>
        </w:rPr>
        <w:t>% parameter estimate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m_hat_dot(i)    = -gamma*v(i)*s(i);</w:t>
      </w:r>
    </w:p>
    <w:p w:rsidR="00ED28E9" w:rsidRPr="004D373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 w:rsidRPr="004D3739">
        <w:rPr>
          <w:rFonts w:ascii="Courier New" w:hAnsi="Courier New" w:cs="Courier New"/>
          <w:b/>
          <w:color w:val="000000"/>
          <w:sz w:val="16"/>
          <w:szCs w:val="16"/>
        </w:rPr>
        <w:t xml:space="preserve">    m_hat(i)        = m_hat(i-1) + m_hat_dot(i)*dt;</w:t>
      </w:r>
    </w:p>
    <w:p w:rsidR="007B1C48" w:rsidRPr="004D3739" w:rsidRDefault="007B1C48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26"/>
          <w:szCs w:val="26"/>
        </w:rPr>
        <w:t xml:space="preserve">   </w:t>
      </w:r>
      <w:r w:rsidRPr="004D3739">
        <w:rPr>
          <w:rFonts w:ascii="Courier New" w:hAnsi="Courier New" w:cs="Courier New"/>
          <w:b/>
          <w:color w:val="228B22"/>
          <w:sz w:val="18"/>
          <w:szCs w:val="26"/>
        </w:rPr>
        <w:t>% change m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</w:t>
      </w:r>
      <w:r w:rsidRPr="004D3739">
        <w:rPr>
          <w:rFonts w:ascii="Courier New" w:hAnsi="Courier New" w:cs="Courier New"/>
          <w:b/>
          <w:color w:val="0000FF"/>
          <w:sz w:val="18"/>
          <w:szCs w:val="26"/>
        </w:rPr>
        <w:t>if</w:t>
      </w: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abs(t(i) - 3) &lt;= dt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    m(i) = 10;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</w:t>
      </w:r>
      <w:r w:rsidRPr="004D3739">
        <w:rPr>
          <w:rFonts w:ascii="Courier New" w:hAnsi="Courier New" w:cs="Courier New"/>
          <w:b/>
          <w:color w:val="0000FF"/>
          <w:sz w:val="18"/>
          <w:szCs w:val="26"/>
        </w:rPr>
        <w:t>elseif</w:t>
      </w: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t(i) &gt; 6 &amp;&amp; t(i) &lt; 9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    m(i) = m(i-1) - 1*dt;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</w:t>
      </w:r>
      <w:r w:rsidRPr="004D3739">
        <w:rPr>
          <w:rFonts w:ascii="Courier New" w:hAnsi="Courier New" w:cs="Courier New"/>
          <w:b/>
          <w:color w:val="0000FF"/>
          <w:sz w:val="18"/>
          <w:szCs w:val="26"/>
        </w:rPr>
        <w:t>elseif</w:t>
      </w: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t(i) &gt; 12 &amp;&amp; t(i) &lt; 20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    tt = tt + (pi)*dt/2;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    m(i) = 6 + cos(tt); 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</w:t>
      </w:r>
      <w:r w:rsidRPr="004D3739">
        <w:rPr>
          <w:rFonts w:ascii="Courier New" w:hAnsi="Courier New" w:cs="Courier New"/>
          <w:b/>
          <w:color w:val="0000FF"/>
          <w:sz w:val="18"/>
          <w:szCs w:val="26"/>
        </w:rPr>
        <w:t>else</w:t>
      </w:r>
    </w:p>
    <w:p w:rsidR="007B1C48" w:rsidRPr="004D3739" w:rsidRDefault="007B1C48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    m(i) = m(i-1);</w:t>
      </w:r>
    </w:p>
    <w:p w:rsidR="007B1C48" w:rsidRPr="004D3739" w:rsidRDefault="007B1C48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4"/>
        </w:rPr>
      </w:pPr>
      <w:r w:rsidRPr="004D3739">
        <w:rPr>
          <w:rFonts w:ascii="Courier New" w:hAnsi="Courier New" w:cs="Courier New"/>
          <w:b/>
          <w:color w:val="000000"/>
          <w:sz w:val="18"/>
          <w:szCs w:val="26"/>
        </w:rPr>
        <w:t xml:space="preserve">    </w:t>
      </w:r>
      <w:r w:rsidRPr="004D3739">
        <w:rPr>
          <w:rFonts w:ascii="Courier New" w:hAnsi="Courier New" w:cs="Courier New"/>
          <w:b/>
          <w:color w:val="0000FF"/>
          <w:sz w:val="18"/>
          <w:szCs w:val="26"/>
        </w:rPr>
        <w:t>end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-------------------------------------------------------------------------</w:t>
      </w:r>
    </w:p>
    <w:p w:rsidR="00ED28E9" w:rsidRPr="00ED28E9" w:rsidRDefault="00ED28E9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D28E9">
        <w:rPr>
          <w:rFonts w:ascii="Courier New" w:hAnsi="Courier New" w:cs="Courier New"/>
          <w:b/>
          <w:color w:val="228B22"/>
          <w:sz w:val="16"/>
          <w:szCs w:val="16"/>
        </w:rPr>
        <w:t>%% Display</w:t>
      </w:r>
    </w:p>
    <w:p w:rsidR="00ED28E9" w:rsidRPr="00C42E43" w:rsidRDefault="00C42E43" w:rsidP="00ED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>. . .</w:t>
      </w:r>
    </w:p>
    <w:p w:rsidR="007B1C48" w:rsidRDefault="00ED28E9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 w:rsidRPr="00ED28E9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-------------------------------------------------------------------------</w:t>
      </w:r>
    </w:p>
    <w:p w:rsidR="00C42E43" w:rsidRPr="007B1C48" w:rsidRDefault="00C42E43" w:rsidP="007B1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026D" w:rsidRDefault="003F026D" w:rsidP="003F026D">
      <w:pPr>
        <w:rPr>
          <w:rFonts w:ascii="Times New Roman" w:hAnsi="Times New Roman" w:cs="Times New Roman"/>
          <w:sz w:val="24"/>
        </w:rPr>
      </w:pPr>
      <w:r w:rsidRPr="006528D6">
        <w:rPr>
          <w:rFonts w:ascii="Times New Roman" w:hAnsi="Times New Roman" w:cs="Times New Roman"/>
          <w:sz w:val="24"/>
        </w:rPr>
        <w:t xml:space="preserve">You may notice </w:t>
      </w:r>
      <w:r w:rsidR="00C42E43">
        <w:rPr>
          <w:rFonts w:ascii="Times New Roman" w:hAnsi="Times New Roman" w:cs="Times New Roman"/>
          <w:sz w:val="24"/>
        </w:rPr>
        <w:t>in the following figures</w:t>
      </w:r>
      <w:bookmarkStart w:id="0" w:name="_GoBack"/>
      <w:bookmarkEnd w:id="0"/>
      <w:r w:rsidR="00C42E43">
        <w:rPr>
          <w:rFonts w:ascii="Times New Roman" w:hAnsi="Times New Roman" w:cs="Times New Roman"/>
          <w:sz w:val="24"/>
        </w:rPr>
        <w:t xml:space="preserve"> </w:t>
      </w:r>
      <w:r w:rsidRPr="006528D6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 xml:space="preserve">unlike the figure shown in the class lecture slides, </w:t>
      </w:r>
      <w:r w:rsidRPr="006528D6">
        <w:rPr>
          <w:rFonts w:ascii="Times New Roman" w:hAnsi="Times New Roman" w:cs="Times New Roman"/>
          <w:sz w:val="24"/>
        </w:rPr>
        <w:t xml:space="preserve">the estimate </w:t>
      </w:r>
      <w:r>
        <w:rPr>
          <w:rFonts w:ascii="Times New Roman" w:hAnsi="Times New Roman" w:cs="Times New Roman"/>
          <w:sz w:val="24"/>
        </w:rPr>
        <w:t>for the mass 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</m:acc>
      </m:oMath>
      <w:r>
        <w:rPr>
          <w:rFonts w:ascii="Times New Roman" w:hAnsi="Times New Roman" w:cs="Times New Roman"/>
          <w:sz w:val="24"/>
        </w:rPr>
        <w:t xml:space="preserve">) </w:t>
      </w:r>
      <w:r w:rsidRPr="006528D6">
        <w:rPr>
          <w:rFonts w:ascii="Times New Roman" w:hAnsi="Times New Roman" w:cs="Times New Roman"/>
          <w:sz w:val="24"/>
        </w:rPr>
        <w:t>does not converge</w:t>
      </w:r>
      <w:r>
        <w:rPr>
          <w:rFonts w:ascii="Times New Roman" w:hAnsi="Times New Roman" w:cs="Times New Roman"/>
          <w:sz w:val="24"/>
        </w:rPr>
        <w:t xml:space="preserve"> to the true mass</w:t>
      </w:r>
      <w:r w:rsidRPr="006528D6">
        <w:rPr>
          <w:rFonts w:ascii="Times New Roman" w:hAnsi="Times New Roman" w:cs="Times New Roman"/>
          <w:sz w:val="24"/>
        </w:rPr>
        <w:t xml:space="preserve">, instead it continues to </w:t>
      </w:r>
      <w:r>
        <w:rPr>
          <w:rFonts w:ascii="Times New Roman" w:hAnsi="Times New Roman" w:cs="Times New Roman"/>
          <w:sz w:val="24"/>
        </w:rPr>
        <w:t>oscillate</w:t>
      </w:r>
      <w:r w:rsidRPr="006528D6">
        <w:rPr>
          <w:rFonts w:ascii="Times New Roman" w:hAnsi="Times New Roman" w:cs="Times New Roman"/>
          <w:sz w:val="24"/>
        </w:rPr>
        <w:t xml:space="preserve"> up and down</w:t>
      </w:r>
      <w:r>
        <w:rPr>
          <w:rFonts w:ascii="Times New Roman" w:hAnsi="Times New Roman" w:cs="Times New Roman"/>
          <w:sz w:val="24"/>
        </w:rPr>
        <w:t xml:space="preserve"> around the true mass. </w:t>
      </w:r>
      <w:r w:rsidR="001728C9">
        <w:rPr>
          <w:rFonts w:ascii="Times New Roman" w:hAnsi="Times New Roman" w:cs="Times New Roman"/>
          <w:sz w:val="24"/>
        </w:rPr>
        <w:t xml:space="preserve">These oscillations in the parameter estimate also result in an oscillatory reference tracking error. </w:t>
      </w:r>
      <w:r>
        <w:rPr>
          <w:rFonts w:ascii="Times New Roman" w:hAnsi="Times New Roman" w:cs="Times New Roman"/>
          <w:sz w:val="24"/>
        </w:rPr>
        <w:t>This occurred regardless of</w:t>
      </w:r>
      <w:r w:rsidR="001728C9">
        <w:rPr>
          <w:rFonts w:ascii="Times New Roman" w:hAnsi="Times New Roman" w:cs="Times New Roman"/>
          <w:sz w:val="24"/>
        </w:rPr>
        <w:t xml:space="preserve"> my choice for gamma or lambda, however, with larger gamma and lambda values the oscillations became smaller (up until a point, after which the system broke).</w:t>
      </w:r>
    </w:p>
    <w:p w:rsidR="001728C9" w:rsidRDefault="003F026D" w:rsidP="003F02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tested two sets of </w:t>
      </w:r>
      <w:r w:rsidRPr="007B1C48">
        <w:rPr>
          <w:rFonts w:ascii="Times New Roman" w:hAnsi="Times New Roman" w:cs="Times New Roman"/>
          <w:sz w:val="24"/>
        </w:rPr>
        <w:t>MRAC controller parameters</w:t>
      </w:r>
      <w:r>
        <w:rPr>
          <w:rFonts w:ascii="Times New Roman" w:hAnsi="Times New Roman" w:cs="Times New Roman"/>
          <w:sz w:val="24"/>
        </w:rPr>
        <w:t>:</w:t>
      </w:r>
    </w:p>
    <w:p w:rsidR="001728C9" w:rsidRDefault="001728C9" w:rsidP="001728C9">
      <w:pPr>
        <w:ind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(i)</w:t>
      </w:r>
      <w:r w:rsidR="003F026D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γ=2</m:t>
        </m:r>
      </m:oMath>
      <w:r w:rsidR="003F026D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λ=4</m:t>
        </m:r>
      </m:oMath>
      <w:r w:rsidR="003F026D">
        <w:rPr>
          <w:rFonts w:ascii="Times New Roman" w:eastAsiaTheme="minorEastAsia" w:hAnsi="Times New Roman" w:cs="Times New Roman"/>
          <w:sz w:val="24"/>
        </w:rPr>
        <w:t xml:space="preserve"> </w:t>
      </w:r>
      <w:r w:rsidR="00C42E43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(ii)</w:t>
      </w:r>
      <w:r w:rsidR="003F026D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γ=4</m:t>
        </m:r>
      </m:oMath>
      <w:r w:rsidR="003F026D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λ=24</m:t>
        </m:r>
      </m:oMath>
      <w:r w:rsidR="003F026D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728C9" w:rsidRDefault="003F026D" w:rsidP="003F026D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second pair appears to be better for the simple case give for this assignment where </w:t>
      </w:r>
      <m:oMath>
        <m:r>
          <w:rPr>
            <w:rFonts w:ascii="Cambria Math" w:eastAsiaTheme="minorEastAsia" w:hAnsi="Cambria Math" w:cs="Times New Roman"/>
            <w:sz w:val="24"/>
          </w:rPr>
          <m:t>m=2 kg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728C9">
        <w:rPr>
          <w:rFonts w:ascii="Times New Roman" w:eastAsiaTheme="minorEastAsia" w:hAnsi="Times New Roman" w:cs="Times New Roman"/>
          <w:sz w:val="24"/>
        </w:rPr>
        <w:t xml:space="preserve">always or when it is changing, so long as </w:t>
      </w:r>
      <w:r>
        <w:rPr>
          <w:rFonts w:ascii="Times New Roman" w:eastAsiaTheme="minorEastAsia" w:hAnsi="Times New Roman" w:cs="Times New Roman"/>
          <w:sz w:val="24"/>
        </w:rPr>
        <w:t xml:space="preserve">the input </w:t>
      </w:r>
      <m:oMath>
        <m:r>
          <w:rPr>
            <w:rFonts w:ascii="Cambria Math" w:eastAsiaTheme="minorEastAsia" w:hAnsi="Cambria Math" w:cs="Times New Roman"/>
            <w:sz w:val="24"/>
          </w:rPr>
          <m:t>r(t)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clean. However, when </w:t>
      </w:r>
      <w:r>
        <w:rPr>
          <w:rFonts w:ascii="Times New Roman" w:hAnsi="Times New Roman" w:cs="Times New Roman"/>
          <w:sz w:val="24"/>
        </w:rPr>
        <w:t>I tested</w:t>
      </w:r>
      <w:r w:rsidRPr="007B1C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with a noisy</w:t>
      </w:r>
      <w:r w:rsidRPr="007B1C48">
        <w:rPr>
          <w:rFonts w:ascii="Times New Roman" w:hAnsi="Times New Roman" w:cs="Times New Roman"/>
          <w:sz w:val="24"/>
        </w:rPr>
        <w:t xml:space="preserve"> input</w:t>
      </w:r>
      <w:r>
        <w:rPr>
          <w:rFonts w:ascii="Times New Roman" w:hAnsi="Times New Roman" w:cs="Times New Roman"/>
          <w:sz w:val="24"/>
        </w:rPr>
        <w:t xml:space="preserve"> signal</w:t>
      </w:r>
      <w:r w:rsidRPr="007B1C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(see figure bellow), the second pair broke completely</w:t>
      </w:r>
      <w:r w:rsidR="001728C9">
        <w:rPr>
          <w:rFonts w:ascii="Times New Roman" w:hAnsi="Times New Roman" w:cs="Times New Roman"/>
          <w:sz w:val="24"/>
        </w:rPr>
        <w:t>, whereas the first pair still worked just about as well as with a clean signal</w:t>
      </w:r>
      <w:r>
        <w:rPr>
          <w:rFonts w:ascii="Times New Roman" w:hAnsi="Times New Roman" w:cs="Times New Roman"/>
          <w:sz w:val="24"/>
        </w:rPr>
        <w:t>.</w:t>
      </w:r>
    </w:p>
    <w:p w:rsidR="003F026D" w:rsidRDefault="003F026D" w:rsidP="003F026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8C3CC1" wp14:editId="7C03782C">
            <wp:extent cx="2553045" cy="1920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4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6D" w:rsidRDefault="003F026D" w:rsidP="00B71161">
      <w:pPr>
        <w:rPr>
          <w:rFonts w:ascii="Times New Roman" w:eastAsiaTheme="minorEastAsia" w:hAnsi="Times New Roman" w:cs="Times New Roman"/>
          <w:b/>
          <w:sz w:val="24"/>
        </w:rPr>
      </w:pPr>
      <w:r w:rsidRPr="003F026D">
        <w:rPr>
          <w:rFonts w:ascii="Times New Roman" w:eastAsiaTheme="minorEastAsia" w:hAnsi="Times New Roman" w:cs="Times New Roman"/>
          <w:b/>
          <w:sz w:val="24"/>
        </w:rPr>
        <w:lastRenderedPageBreak/>
        <w:t xml:space="preserve">Constant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m</m:t>
        </m:r>
      </m:oMath>
      <w:r w:rsidRPr="003F026D">
        <w:rPr>
          <w:rFonts w:ascii="Times New Roman" w:eastAsiaTheme="minorEastAsia" w:hAnsi="Times New Roman" w:cs="Times New Roman"/>
          <w:b/>
          <w:sz w:val="24"/>
        </w:rPr>
        <w:t>, no noise</w:t>
      </w:r>
      <w:r>
        <w:rPr>
          <w:rFonts w:ascii="Times New Roman" w:eastAsiaTheme="minorEastAsia" w:hAnsi="Times New Roman" w:cs="Times New Roman"/>
          <w:b/>
          <w:sz w:val="24"/>
        </w:rPr>
        <w:t>:</w:t>
      </w:r>
    </w:p>
    <w:p w:rsidR="00B71161" w:rsidRPr="007B1C48" w:rsidRDefault="00B71161" w:rsidP="00B71161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γ=2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λ=4</m:t>
        </m:r>
      </m:oMath>
    </w:p>
    <w:p w:rsidR="007B1C48" w:rsidRPr="007B1C48" w:rsidRDefault="007B1C48">
      <w:pPr>
        <w:rPr>
          <w:rFonts w:ascii="Times New Roman" w:hAnsi="Times New Roman" w:cs="Times New Roman"/>
          <w:sz w:val="24"/>
        </w:rPr>
      </w:pPr>
      <w:r w:rsidRPr="007B1C4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174B97" wp14:editId="52D729F4">
            <wp:extent cx="3657600" cy="1470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1" w:rsidRPr="007B1C48" w:rsidRDefault="00B71161" w:rsidP="00B71161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γ=4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λ=24</m:t>
        </m:r>
      </m:oMath>
    </w:p>
    <w:p w:rsidR="00C90119" w:rsidRDefault="007B1C48">
      <w:r>
        <w:rPr>
          <w:noProof/>
        </w:rPr>
        <w:drawing>
          <wp:inline distT="0" distB="0" distL="0" distR="0" wp14:anchorId="35AA6994" wp14:editId="3F4B3B9B">
            <wp:extent cx="3657600" cy="146460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C3" w:rsidRPr="003F026D" w:rsidRDefault="003F026D">
      <w:pPr>
        <w:rPr>
          <w:rFonts w:ascii="Times New Roman" w:hAnsi="Times New Roman" w:cs="Times New Roman"/>
          <w:b/>
          <w:sz w:val="24"/>
        </w:rPr>
      </w:pPr>
      <w:r w:rsidRPr="003F026D">
        <w:rPr>
          <w:rFonts w:ascii="Times New Roman" w:hAnsi="Times New Roman" w:cs="Times New Roman"/>
          <w:b/>
          <w:sz w:val="24"/>
        </w:rPr>
        <w:t>Changing m, no noise</w:t>
      </w:r>
      <w:r>
        <w:rPr>
          <w:rFonts w:ascii="Times New Roman" w:hAnsi="Times New Roman" w:cs="Times New Roman"/>
          <w:b/>
          <w:sz w:val="24"/>
        </w:rPr>
        <w:t>:</w:t>
      </w:r>
    </w:p>
    <w:p w:rsidR="00B71161" w:rsidRPr="007B1C48" w:rsidRDefault="00B71161" w:rsidP="00B71161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γ=2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λ=4</m:t>
        </m:r>
      </m:oMath>
    </w:p>
    <w:p w:rsidR="00B71161" w:rsidRDefault="00B711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DD3FC9" wp14:editId="567B8990">
            <wp:extent cx="3657600" cy="14739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1" w:rsidRPr="007B1C48" w:rsidRDefault="00B71161" w:rsidP="00B71161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γ=4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λ=24</m:t>
        </m:r>
      </m:oMath>
    </w:p>
    <w:p w:rsidR="003F026D" w:rsidRPr="001728C9" w:rsidRDefault="007B1C48">
      <w:r>
        <w:rPr>
          <w:noProof/>
        </w:rPr>
        <w:drawing>
          <wp:inline distT="0" distB="0" distL="0" distR="0" wp14:anchorId="303041DA" wp14:editId="2C488066">
            <wp:extent cx="3657600" cy="146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26D">
        <w:rPr>
          <w:rFonts w:ascii="Times New Roman" w:eastAsiaTheme="minorEastAsia" w:hAnsi="Times New Roman" w:cs="Times New Roman"/>
          <w:b/>
          <w:sz w:val="24"/>
        </w:rPr>
        <w:br w:type="page"/>
      </w:r>
    </w:p>
    <w:p w:rsidR="003F026D" w:rsidRPr="003F026D" w:rsidRDefault="003F026D" w:rsidP="00B71161">
      <w:pPr>
        <w:rPr>
          <w:rFonts w:ascii="Times New Roman" w:eastAsiaTheme="minorEastAsia" w:hAnsi="Times New Roman" w:cs="Times New Roman"/>
          <w:b/>
          <w:sz w:val="24"/>
        </w:rPr>
      </w:pPr>
      <w:r w:rsidRPr="003F026D">
        <w:rPr>
          <w:rFonts w:ascii="Times New Roman" w:eastAsiaTheme="minorEastAsia" w:hAnsi="Times New Roman" w:cs="Times New Roman"/>
          <w:b/>
          <w:sz w:val="24"/>
        </w:rPr>
        <w:lastRenderedPageBreak/>
        <w:t xml:space="preserve">Constant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m</m:t>
        </m:r>
      </m:oMath>
      <w:r w:rsidRPr="003F026D">
        <w:rPr>
          <w:rFonts w:ascii="Times New Roman" w:eastAsiaTheme="minorEastAsia" w:hAnsi="Times New Roman" w:cs="Times New Roman"/>
          <w:b/>
          <w:sz w:val="24"/>
        </w:rPr>
        <w:t>, with noise:</w:t>
      </w:r>
    </w:p>
    <w:p w:rsidR="00B71161" w:rsidRPr="007B1C48" w:rsidRDefault="00B71161" w:rsidP="00B71161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γ=2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λ=4</m:t>
        </m:r>
      </m:oMath>
    </w:p>
    <w:p w:rsidR="00B71161" w:rsidRDefault="00B711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7CC270" wp14:editId="71C70DAB">
            <wp:extent cx="3657600" cy="146616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1" w:rsidRDefault="00B71161" w:rsidP="00B71161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γ=4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λ=24</m:t>
        </m:r>
      </m:oMath>
    </w:p>
    <w:p w:rsidR="003F026D" w:rsidRDefault="00B711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A1AE19" wp14:editId="44A0DA03">
            <wp:extent cx="3657600" cy="146264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6D" w:rsidRPr="003F026D" w:rsidRDefault="003F026D" w:rsidP="003F026D">
      <w:pPr>
        <w:rPr>
          <w:rFonts w:ascii="Times New Roman" w:eastAsiaTheme="minorEastAsia" w:hAnsi="Times New Roman" w:cs="Times New Roman"/>
          <w:b/>
          <w:sz w:val="24"/>
        </w:rPr>
      </w:pPr>
      <w:r w:rsidRPr="003F026D">
        <w:rPr>
          <w:rFonts w:ascii="Times New Roman" w:eastAsiaTheme="minorEastAsia" w:hAnsi="Times New Roman" w:cs="Times New Roman"/>
          <w:b/>
          <w:sz w:val="24"/>
        </w:rPr>
        <w:t>C</w:t>
      </w:r>
      <w:r>
        <w:rPr>
          <w:rFonts w:ascii="Times New Roman" w:eastAsiaTheme="minorEastAsia" w:hAnsi="Times New Roman" w:cs="Times New Roman"/>
          <w:b/>
          <w:sz w:val="24"/>
        </w:rPr>
        <w:t>hanging</w:t>
      </w:r>
      <w:r w:rsidRPr="003F026D">
        <w:rPr>
          <w:rFonts w:ascii="Times New Roman" w:eastAsiaTheme="minorEastAsia" w:hAnsi="Times New Roman" w:cs="Times New Roman"/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m</m:t>
        </m:r>
      </m:oMath>
      <w:r w:rsidRPr="003F026D">
        <w:rPr>
          <w:rFonts w:ascii="Times New Roman" w:eastAsiaTheme="minorEastAsia" w:hAnsi="Times New Roman" w:cs="Times New Roman"/>
          <w:b/>
          <w:sz w:val="24"/>
        </w:rPr>
        <w:t>, with noise:</w:t>
      </w:r>
    </w:p>
    <w:p w:rsidR="003F026D" w:rsidRPr="007B1C48" w:rsidRDefault="003F026D" w:rsidP="003F026D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γ=2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λ=4</m:t>
        </m:r>
      </m:oMath>
    </w:p>
    <w:p w:rsidR="003F026D" w:rsidRDefault="003F026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A7BE64" wp14:editId="29204BB0">
            <wp:extent cx="3657600" cy="146460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6D" w:rsidRPr="007B1C48" w:rsidRDefault="003F026D" w:rsidP="003F026D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γ=4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λ=24</m:t>
        </m:r>
      </m:oMath>
    </w:p>
    <w:p w:rsidR="003F026D" w:rsidRPr="007B1C48" w:rsidRDefault="003F026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B95477" wp14:editId="72DA83B0">
            <wp:extent cx="3657600" cy="146460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26D" w:rsidRPr="007B1C4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CD0" w:rsidRDefault="00E16CD0" w:rsidP="00ED28E9">
      <w:pPr>
        <w:spacing w:after="0" w:line="240" w:lineRule="auto"/>
      </w:pPr>
      <w:r>
        <w:separator/>
      </w:r>
    </w:p>
  </w:endnote>
  <w:endnote w:type="continuationSeparator" w:id="0">
    <w:p w:rsidR="00E16CD0" w:rsidRDefault="00E16CD0" w:rsidP="00ED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CD0" w:rsidRDefault="00E16CD0" w:rsidP="00ED28E9">
      <w:pPr>
        <w:spacing w:after="0" w:line="240" w:lineRule="auto"/>
      </w:pPr>
      <w:r>
        <w:separator/>
      </w:r>
    </w:p>
  </w:footnote>
  <w:footnote w:type="continuationSeparator" w:id="0">
    <w:p w:rsidR="00E16CD0" w:rsidRDefault="00E16CD0" w:rsidP="00ED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AD8" w:rsidRPr="00ED28E9" w:rsidRDefault="00484AD8">
    <w:pPr>
      <w:pStyle w:val="Header"/>
      <w:rPr>
        <w:rFonts w:ascii="Times New Roman" w:hAnsi="Times New Roman" w:cs="Times New Roman"/>
        <w:sz w:val="24"/>
      </w:rPr>
    </w:pPr>
    <w:r w:rsidRPr="00ED28E9">
      <w:rPr>
        <w:rFonts w:ascii="Times New Roman" w:hAnsi="Times New Roman" w:cs="Times New Roman"/>
        <w:sz w:val="24"/>
      </w:rPr>
      <w:t>ENME 808B – Applied Nonlinear Controls</w:t>
    </w:r>
    <w:r w:rsidRPr="00ED28E9">
      <w:rPr>
        <w:rFonts w:ascii="Times New Roman" w:hAnsi="Times New Roman" w:cs="Times New Roman"/>
        <w:sz w:val="24"/>
      </w:rPr>
      <w:tab/>
    </w:r>
    <w:r w:rsidRPr="00ED28E9">
      <w:rPr>
        <w:rFonts w:ascii="Times New Roman" w:hAnsi="Times New Roman" w:cs="Times New Roman"/>
        <w:sz w:val="24"/>
      </w:rPr>
      <w:tab/>
      <w:t>David Smart</w:t>
    </w:r>
  </w:p>
  <w:p w:rsidR="00484AD8" w:rsidRPr="00ED28E9" w:rsidRDefault="00484AD8">
    <w:pPr>
      <w:pStyle w:val="Header"/>
      <w:rPr>
        <w:rFonts w:ascii="Times New Roman" w:hAnsi="Times New Roman" w:cs="Times New Roman"/>
        <w:sz w:val="24"/>
      </w:rPr>
    </w:pPr>
    <w:r w:rsidRPr="00ED28E9">
      <w:rPr>
        <w:rFonts w:ascii="Times New Roman" w:hAnsi="Times New Roman" w:cs="Times New Roman"/>
        <w:sz w:val="24"/>
      </w:rPr>
      <w:t>HW#9</w:t>
    </w:r>
    <w:r w:rsidRPr="00ED28E9">
      <w:rPr>
        <w:rFonts w:ascii="Times New Roman" w:hAnsi="Times New Roman" w:cs="Times New Roman"/>
        <w:sz w:val="24"/>
      </w:rPr>
      <w:tab/>
    </w:r>
    <w:r w:rsidRPr="00ED28E9">
      <w:rPr>
        <w:rFonts w:ascii="Times New Roman" w:hAnsi="Times New Roman" w:cs="Times New Roman"/>
        <w:sz w:val="24"/>
      </w:rPr>
      <w:tab/>
      <w:t>11/8/2018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B6"/>
    <w:rsid w:val="00080147"/>
    <w:rsid w:val="000B68DF"/>
    <w:rsid w:val="00154DDA"/>
    <w:rsid w:val="001728C9"/>
    <w:rsid w:val="001A32CA"/>
    <w:rsid w:val="002A40CF"/>
    <w:rsid w:val="00343C8C"/>
    <w:rsid w:val="003E0A80"/>
    <w:rsid w:val="003F026D"/>
    <w:rsid w:val="00402DC3"/>
    <w:rsid w:val="00484AD8"/>
    <w:rsid w:val="004D3739"/>
    <w:rsid w:val="006528D6"/>
    <w:rsid w:val="00683682"/>
    <w:rsid w:val="007144EC"/>
    <w:rsid w:val="007B1C48"/>
    <w:rsid w:val="007E7A4C"/>
    <w:rsid w:val="008A6B14"/>
    <w:rsid w:val="00994639"/>
    <w:rsid w:val="009E50B6"/>
    <w:rsid w:val="00A153A1"/>
    <w:rsid w:val="00A45330"/>
    <w:rsid w:val="00B071A7"/>
    <w:rsid w:val="00B71161"/>
    <w:rsid w:val="00C42E43"/>
    <w:rsid w:val="00C90119"/>
    <w:rsid w:val="00D84102"/>
    <w:rsid w:val="00E16CD0"/>
    <w:rsid w:val="00ED28E9"/>
    <w:rsid w:val="00F4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25E"/>
  <w15:chartTrackingRefBased/>
  <w15:docId w15:val="{109B881D-A5D4-4A11-A6D0-AEE78D8E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E9"/>
  </w:style>
  <w:style w:type="paragraph" w:styleId="Footer">
    <w:name w:val="footer"/>
    <w:basedOn w:val="Normal"/>
    <w:link w:val="FooterChar"/>
    <w:uiPriority w:val="99"/>
    <w:unhideWhenUsed/>
    <w:rsid w:val="00ED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E9"/>
  </w:style>
  <w:style w:type="character" w:styleId="PlaceholderText">
    <w:name w:val="Placeholder Text"/>
    <w:basedOn w:val="DefaultParagraphFont"/>
    <w:uiPriority w:val="99"/>
    <w:semiHidden/>
    <w:rsid w:val="006528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Andrew Smart</dc:creator>
  <cp:keywords/>
  <dc:description/>
  <cp:lastModifiedBy>smartjh3@gmail.com</cp:lastModifiedBy>
  <cp:revision>2</cp:revision>
  <cp:lastPrinted>2018-11-08T20:14:00Z</cp:lastPrinted>
  <dcterms:created xsi:type="dcterms:W3CDTF">2018-11-08T20:29:00Z</dcterms:created>
  <dcterms:modified xsi:type="dcterms:W3CDTF">2018-11-08T20:29:00Z</dcterms:modified>
</cp:coreProperties>
</file>