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CC0A9" w14:textId="77777777" w:rsidR="000021B5" w:rsidRDefault="00000000" w:rsidP="00E44C3B">
      <w:pPr>
        <w:spacing w:after="2272" w:line="360" w:lineRule="auto"/>
        <w:ind w:left="2" w:firstLine="0"/>
        <w:jc w:val="left"/>
      </w:pPr>
      <w:r>
        <w:rPr>
          <w:noProof/>
        </w:rPr>
        <w:drawing>
          <wp:inline distT="0" distB="0" distL="0" distR="0" wp14:anchorId="6B70FDE6" wp14:editId="6FB2A3D3">
            <wp:extent cx="1257300" cy="1257300"/>
            <wp:effectExtent l="0" t="0" r="0" b="0"/>
            <wp:docPr id="39" name="Picture 39" descr="Karlstads universitet logga"/>
            <wp:cNvGraphicFramePr/>
            <a:graphic xmlns:a="http://schemas.openxmlformats.org/drawingml/2006/main">
              <a:graphicData uri="http://schemas.openxmlformats.org/drawingml/2006/picture">
                <pic:pic xmlns:pic="http://schemas.openxmlformats.org/drawingml/2006/picture">
                  <pic:nvPicPr>
                    <pic:cNvPr id="39" name="Picture 39" descr="Karlstads universitet logga"/>
                    <pic:cNvPicPr/>
                  </pic:nvPicPr>
                  <pic:blipFill>
                    <a:blip r:embed="rId7"/>
                    <a:stretch>
                      <a:fillRect/>
                    </a:stretch>
                  </pic:blipFill>
                  <pic:spPr>
                    <a:xfrm>
                      <a:off x="0" y="0"/>
                      <a:ext cx="1257300" cy="1257300"/>
                    </a:xfrm>
                    <a:prstGeom prst="rect">
                      <a:avLst/>
                    </a:prstGeom>
                  </pic:spPr>
                </pic:pic>
              </a:graphicData>
            </a:graphic>
          </wp:inline>
        </w:drawing>
      </w:r>
    </w:p>
    <w:p w14:paraId="03A7F51B" w14:textId="0F21FC8A" w:rsidR="000021B5" w:rsidRDefault="00C50856" w:rsidP="00E44C3B">
      <w:pPr>
        <w:spacing w:after="0" w:line="360" w:lineRule="auto"/>
        <w:ind w:firstLine="0"/>
        <w:jc w:val="left"/>
      </w:pPr>
      <w:r>
        <w:rPr>
          <w:rFonts w:ascii="Georgia" w:eastAsia="Georgia" w:hAnsi="Georgia" w:cs="Georgia"/>
          <w:sz w:val="60"/>
        </w:rPr>
        <w:t>Report</w:t>
      </w:r>
      <w:r>
        <w:rPr>
          <w:rFonts w:ascii="Georgia" w:eastAsia="Georgia" w:hAnsi="Georgia" w:cs="Georgia"/>
          <w:sz w:val="24"/>
        </w:rPr>
        <w:t xml:space="preserve"> </w:t>
      </w:r>
    </w:p>
    <w:p w14:paraId="5D72BAE3" w14:textId="3CEA2D21" w:rsidR="000021B5" w:rsidRDefault="00343CC0" w:rsidP="00E44C3B">
      <w:pPr>
        <w:spacing w:after="0" w:line="360" w:lineRule="auto"/>
        <w:ind w:left="-4" w:hanging="10"/>
        <w:jc w:val="left"/>
      </w:pPr>
      <w:r>
        <w:rPr>
          <w:rFonts w:ascii="Georgia" w:eastAsia="Georgia" w:hAnsi="Georgia" w:cs="Georgia"/>
          <w:b/>
          <w:bCs/>
          <w:sz w:val="28"/>
        </w:rPr>
        <w:t>Analysis of Cache Hit-rate with MIPS and Merge Sort</w:t>
      </w:r>
    </w:p>
    <w:p w14:paraId="15788B81" w14:textId="77777777" w:rsidR="000021B5" w:rsidRDefault="00000000" w:rsidP="00E44C3B">
      <w:pPr>
        <w:spacing w:after="364" w:line="360" w:lineRule="auto"/>
        <w:ind w:left="-107" w:right="-989" w:firstLine="0"/>
        <w:jc w:val="left"/>
      </w:pPr>
      <w:r>
        <w:rPr>
          <w:rFonts w:ascii="Calibri" w:eastAsia="Calibri" w:hAnsi="Calibri" w:cs="Calibri"/>
          <w:noProof/>
        </w:rPr>
        <mc:AlternateContent>
          <mc:Choice Requires="wpg">
            <w:drawing>
              <wp:inline distT="0" distB="0" distL="0" distR="0" wp14:anchorId="0C8412FD" wp14:editId="41D92C68">
                <wp:extent cx="6460237" cy="3048"/>
                <wp:effectExtent l="0" t="0" r="0" b="0"/>
                <wp:docPr id="5784" name="Group 5784"/>
                <wp:cNvGraphicFramePr/>
                <a:graphic xmlns:a="http://schemas.openxmlformats.org/drawingml/2006/main">
                  <a:graphicData uri="http://schemas.microsoft.com/office/word/2010/wordprocessingGroup">
                    <wpg:wgp>
                      <wpg:cNvGrpSpPr/>
                      <wpg:grpSpPr>
                        <a:xfrm>
                          <a:off x="0" y="0"/>
                          <a:ext cx="6460237" cy="3048"/>
                          <a:chOff x="0" y="0"/>
                          <a:chExt cx="6460237" cy="3048"/>
                        </a:xfrm>
                      </wpg:grpSpPr>
                      <wps:wsp>
                        <wps:cNvPr id="7204" name="Shape 7204"/>
                        <wps:cNvSpPr/>
                        <wps:spPr>
                          <a:xfrm>
                            <a:off x="0" y="0"/>
                            <a:ext cx="6460237" cy="9144"/>
                          </a:xfrm>
                          <a:custGeom>
                            <a:avLst/>
                            <a:gdLst/>
                            <a:ahLst/>
                            <a:cxnLst/>
                            <a:rect l="0" t="0" r="0" b="0"/>
                            <a:pathLst>
                              <a:path w="6460237" h="9144">
                                <a:moveTo>
                                  <a:pt x="0" y="0"/>
                                </a:moveTo>
                                <a:lnTo>
                                  <a:pt x="6460237" y="0"/>
                                </a:lnTo>
                                <a:lnTo>
                                  <a:pt x="64602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784" style="width:508.68pt;height:0.23999pt;mso-position-horizontal-relative:char;mso-position-vertical-relative:line" coordsize="64602,30">
                <v:shape id="Shape 7205" style="position:absolute;width:64602;height:91;left:0;top:0;" coordsize="6460237,9144" path="m0,0l6460237,0l6460237,9144l0,9144l0,0">
                  <v:stroke weight="0pt" endcap="flat" joinstyle="miter" miterlimit="10" on="false" color="#000000" opacity="0"/>
                  <v:fill on="true" color="#000000"/>
                </v:shape>
              </v:group>
            </w:pict>
          </mc:Fallback>
        </mc:AlternateContent>
      </w:r>
    </w:p>
    <w:p w14:paraId="4C8CA310" w14:textId="6732F9AD" w:rsidR="000021B5" w:rsidRDefault="00C50856" w:rsidP="00E44C3B">
      <w:pPr>
        <w:spacing w:after="179" w:line="360" w:lineRule="auto"/>
        <w:ind w:left="-4" w:hanging="10"/>
        <w:jc w:val="left"/>
      </w:pPr>
      <w:r>
        <w:rPr>
          <w:rFonts w:ascii="Georgia" w:eastAsia="Georgia" w:hAnsi="Georgia" w:cs="Georgia"/>
          <w:sz w:val="28"/>
        </w:rPr>
        <w:t>David Åkerlind</w:t>
      </w:r>
    </w:p>
    <w:p w14:paraId="4A58766D" w14:textId="77777777" w:rsidR="000021B5" w:rsidRDefault="00000000" w:rsidP="00E44C3B">
      <w:pPr>
        <w:spacing w:after="21" w:line="360" w:lineRule="auto"/>
        <w:ind w:left="-107" w:right="-989" w:firstLine="0"/>
        <w:jc w:val="left"/>
      </w:pPr>
      <w:r>
        <w:rPr>
          <w:rFonts w:ascii="Calibri" w:eastAsia="Calibri" w:hAnsi="Calibri" w:cs="Calibri"/>
          <w:noProof/>
        </w:rPr>
        <mc:AlternateContent>
          <mc:Choice Requires="wpg">
            <w:drawing>
              <wp:inline distT="0" distB="0" distL="0" distR="0" wp14:anchorId="438969F9" wp14:editId="09B34748">
                <wp:extent cx="6460237" cy="3035"/>
                <wp:effectExtent l="0" t="0" r="0" b="0"/>
                <wp:docPr id="5785" name="Group 5785"/>
                <wp:cNvGraphicFramePr/>
                <a:graphic xmlns:a="http://schemas.openxmlformats.org/drawingml/2006/main">
                  <a:graphicData uri="http://schemas.microsoft.com/office/word/2010/wordprocessingGroup">
                    <wpg:wgp>
                      <wpg:cNvGrpSpPr/>
                      <wpg:grpSpPr>
                        <a:xfrm>
                          <a:off x="0" y="0"/>
                          <a:ext cx="6460237" cy="3035"/>
                          <a:chOff x="0" y="0"/>
                          <a:chExt cx="6460237" cy="3035"/>
                        </a:xfrm>
                      </wpg:grpSpPr>
                      <wps:wsp>
                        <wps:cNvPr id="7206" name="Shape 7206"/>
                        <wps:cNvSpPr/>
                        <wps:spPr>
                          <a:xfrm>
                            <a:off x="0" y="0"/>
                            <a:ext cx="6460237" cy="9144"/>
                          </a:xfrm>
                          <a:custGeom>
                            <a:avLst/>
                            <a:gdLst/>
                            <a:ahLst/>
                            <a:cxnLst/>
                            <a:rect l="0" t="0" r="0" b="0"/>
                            <a:pathLst>
                              <a:path w="6460237" h="9144">
                                <a:moveTo>
                                  <a:pt x="0" y="0"/>
                                </a:moveTo>
                                <a:lnTo>
                                  <a:pt x="6460237" y="0"/>
                                </a:lnTo>
                                <a:lnTo>
                                  <a:pt x="64602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785" style="width:508.68pt;height:0.239014pt;mso-position-horizontal-relative:char;mso-position-vertical-relative:line" coordsize="64602,30">
                <v:shape id="Shape 7207" style="position:absolute;width:64602;height:91;left:0;top:0;" coordsize="6460237,9144" path="m0,0l6460237,0l6460237,9144l0,9144l0,0">
                  <v:stroke weight="0pt" endcap="flat" joinstyle="miter" miterlimit="10" on="false" color="#000000" opacity="0"/>
                  <v:fill on="true" color="#000000"/>
                </v:shape>
              </v:group>
            </w:pict>
          </mc:Fallback>
        </mc:AlternateContent>
      </w:r>
    </w:p>
    <w:p w14:paraId="03A8C354" w14:textId="6EF346B9" w:rsidR="000021B5" w:rsidRDefault="00000000" w:rsidP="00915893">
      <w:pPr>
        <w:spacing w:after="211" w:line="360" w:lineRule="auto"/>
        <w:ind w:firstLine="0"/>
        <w:jc w:val="left"/>
      </w:pPr>
      <w:r>
        <w:rPr>
          <w:rFonts w:ascii="Georgia" w:eastAsia="Georgia" w:hAnsi="Georgia" w:cs="Georgia"/>
          <w:sz w:val="28"/>
        </w:rPr>
        <w:t xml:space="preserve"> </w:t>
      </w:r>
    </w:p>
    <w:p w14:paraId="76303756" w14:textId="77777777" w:rsidR="00915893" w:rsidRDefault="00915893" w:rsidP="00915893">
      <w:pPr>
        <w:spacing w:after="211" w:line="360" w:lineRule="auto"/>
        <w:ind w:firstLine="0"/>
        <w:jc w:val="left"/>
      </w:pPr>
    </w:p>
    <w:p w14:paraId="37FE3520" w14:textId="77777777" w:rsidR="00915893" w:rsidRDefault="00915893" w:rsidP="00915893">
      <w:pPr>
        <w:spacing w:after="211" w:line="360" w:lineRule="auto"/>
        <w:ind w:firstLine="0"/>
        <w:jc w:val="left"/>
      </w:pPr>
    </w:p>
    <w:p w14:paraId="3D315B3D" w14:textId="77777777" w:rsidR="00915893" w:rsidRDefault="00915893" w:rsidP="00915893">
      <w:pPr>
        <w:spacing w:after="211" w:line="360" w:lineRule="auto"/>
        <w:ind w:firstLine="0"/>
        <w:jc w:val="left"/>
      </w:pPr>
    </w:p>
    <w:p w14:paraId="182059FE" w14:textId="77777777" w:rsidR="00915893" w:rsidRDefault="00915893" w:rsidP="00915893">
      <w:pPr>
        <w:spacing w:after="211" w:line="360" w:lineRule="auto"/>
        <w:ind w:firstLine="0"/>
        <w:jc w:val="left"/>
      </w:pPr>
    </w:p>
    <w:p w14:paraId="4067E6C2" w14:textId="77777777" w:rsidR="00915893" w:rsidRDefault="00915893" w:rsidP="00915893">
      <w:pPr>
        <w:spacing w:after="211" w:line="360" w:lineRule="auto"/>
        <w:ind w:firstLine="0"/>
        <w:jc w:val="left"/>
      </w:pPr>
    </w:p>
    <w:p w14:paraId="72DB415B" w14:textId="77777777" w:rsidR="00915893" w:rsidRDefault="00915893" w:rsidP="00915893">
      <w:pPr>
        <w:spacing w:after="211" w:line="360" w:lineRule="auto"/>
        <w:ind w:firstLine="0"/>
        <w:jc w:val="left"/>
      </w:pPr>
    </w:p>
    <w:p w14:paraId="7C5A1440" w14:textId="5A5FF56B" w:rsidR="000021B5" w:rsidRDefault="00C50856" w:rsidP="00915893">
      <w:pPr>
        <w:pStyle w:val="Heading1"/>
        <w:spacing w:line="360" w:lineRule="auto"/>
        <w:ind w:left="0" w:right="0" w:firstLine="0"/>
        <w:jc w:val="left"/>
      </w:pPr>
      <w:r>
        <w:rPr>
          <w:rFonts w:ascii="Arial" w:eastAsia="Arial" w:hAnsi="Arial" w:cs="Arial"/>
          <w:sz w:val="20"/>
        </w:rPr>
        <w:t xml:space="preserve">Department of mathematics and computer science </w:t>
      </w:r>
    </w:p>
    <w:p w14:paraId="3CB31769" w14:textId="45F07E64" w:rsidR="000021B5" w:rsidRDefault="00000000" w:rsidP="006202F5">
      <w:pPr>
        <w:spacing w:after="30" w:line="360" w:lineRule="auto"/>
        <w:ind w:left="-107" w:right="-989" w:firstLine="0"/>
        <w:jc w:val="left"/>
        <w:rPr>
          <w:rFonts w:ascii="Arial" w:eastAsia="Arial" w:hAnsi="Arial" w:cs="Arial"/>
          <w:sz w:val="20"/>
        </w:rPr>
      </w:pPr>
      <w:r>
        <w:rPr>
          <w:rFonts w:ascii="Calibri" w:eastAsia="Calibri" w:hAnsi="Calibri" w:cs="Calibri"/>
          <w:noProof/>
        </w:rPr>
        <mc:AlternateContent>
          <mc:Choice Requires="wpg">
            <w:drawing>
              <wp:inline distT="0" distB="0" distL="0" distR="0" wp14:anchorId="3DC2561F" wp14:editId="636EA93E">
                <wp:extent cx="6460237" cy="3048"/>
                <wp:effectExtent l="0" t="0" r="0" b="0"/>
                <wp:docPr id="5786" name="Group 5786"/>
                <wp:cNvGraphicFramePr/>
                <a:graphic xmlns:a="http://schemas.openxmlformats.org/drawingml/2006/main">
                  <a:graphicData uri="http://schemas.microsoft.com/office/word/2010/wordprocessingGroup">
                    <wpg:wgp>
                      <wpg:cNvGrpSpPr/>
                      <wpg:grpSpPr>
                        <a:xfrm>
                          <a:off x="0" y="0"/>
                          <a:ext cx="6460237" cy="3048"/>
                          <a:chOff x="0" y="0"/>
                          <a:chExt cx="6460237" cy="3048"/>
                        </a:xfrm>
                      </wpg:grpSpPr>
                      <wps:wsp>
                        <wps:cNvPr id="7208" name="Shape 7208"/>
                        <wps:cNvSpPr/>
                        <wps:spPr>
                          <a:xfrm>
                            <a:off x="0" y="0"/>
                            <a:ext cx="6460237" cy="9144"/>
                          </a:xfrm>
                          <a:custGeom>
                            <a:avLst/>
                            <a:gdLst/>
                            <a:ahLst/>
                            <a:cxnLst/>
                            <a:rect l="0" t="0" r="0" b="0"/>
                            <a:pathLst>
                              <a:path w="6460237" h="9144">
                                <a:moveTo>
                                  <a:pt x="0" y="0"/>
                                </a:moveTo>
                                <a:lnTo>
                                  <a:pt x="6460237" y="0"/>
                                </a:lnTo>
                                <a:lnTo>
                                  <a:pt x="64602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786" style="width:508.68pt;height:0.23999pt;mso-position-horizontal-relative:char;mso-position-vertical-relative:line" coordsize="64602,30">
                <v:shape id="Shape 7209" style="position:absolute;width:64602;height:91;left:0;top:0;" coordsize="6460237,9144" path="m0,0l6460237,0l6460237,9144l0,9144l0,0">
                  <v:stroke weight="0pt" endcap="flat" joinstyle="miter" miterlimit="10" on="false" color="#000000" opacity="0"/>
                  <v:fill on="true" color="#000000"/>
                </v:shape>
              </v:group>
            </w:pict>
          </mc:Fallback>
        </mc:AlternateContent>
      </w:r>
      <w:r w:rsidR="002B5D4D">
        <w:rPr>
          <w:rFonts w:ascii="Arial" w:eastAsia="Arial" w:hAnsi="Arial" w:cs="Arial"/>
          <w:sz w:val="20"/>
        </w:rPr>
        <w:t xml:space="preserve">      </w:t>
      </w:r>
      <w:r w:rsidR="00055A47">
        <w:rPr>
          <w:rFonts w:ascii="Arial" w:eastAsia="Arial" w:hAnsi="Arial" w:cs="Arial"/>
          <w:sz w:val="20"/>
        </w:rPr>
        <w:t xml:space="preserve">Module </w:t>
      </w:r>
      <w:r w:rsidR="00343CC0">
        <w:rPr>
          <w:rFonts w:ascii="Arial" w:eastAsia="Arial" w:hAnsi="Arial" w:cs="Arial"/>
          <w:sz w:val="20"/>
        </w:rPr>
        <w:t>2</w:t>
      </w:r>
      <w:r w:rsidR="00915893">
        <w:rPr>
          <w:rFonts w:ascii="Arial" w:eastAsia="Arial" w:hAnsi="Arial" w:cs="Arial"/>
          <w:sz w:val="20"/>
        </w:rPr>
        <w:t xml:space="preserve"> - </w:t>
      </w:r>
      <w:r w:rsidR="00915893" w:rsidRPr="00915893">
        <w:rPr>
          <w:rFonts w:ascii="Arial" w:eastAsia="Arial" w:hAnsi="Arial" w:cs="Arial"/>
          <w:sz w:val="20"/>
        </w:rPr>
        <w:t>Computer engineering, 6 ECTS credits</w:t>
      </w:r>
    </w:p>
    <w:p w14:paraId="576F3441" w14:textId="77777777" w:rsidR="00915893" w:rsidRDefault="00915893" w:rsidP="00915893">
      <w:pPr>
        <w:spacing w:after="30" w:line="360" w:lineRule="auto"/>
        <w:ind w:left="-107" w:right="-989" w:firstLine="0"/>
        <w:jc w:val="left"/>
        <w:rPr>
          <w:rFonts w:ascii="Arial" w:eastAsia="Arial" w:hAnsi="Arial" w:cs="Arial"/>
          <w:sz w:val="20"/>
        </w:rPr>
      </w:pPr>
      <w:r w:rsidRPr="00915893">
        <w:rPr>
          <w:rFonts w:ascii="Arial" w:eastAsia="Arial" w:hAnsi="Arial" w:cs="Arial"/>
          <w:sz w:val="20"/>
        </w:rPr>
        <w:t>DVGA28 Computer systems I</w:t>
      </w:r>
    </w:p>
    <w:p w14:paraId="114552D8" w14:textId="60348E55" w:rsidR="00915893" w:rsidRPr="00915893" w:rsidRDefault="00915893" w:rsidP="00915893">
      <w:pPr>
        <w:spacing w:after="30" w:line="360" w:lineRule="auto"/>
        <w:ind w:left="-107" w:right="-989" w:firstLine="0"/>
        <w:jc w:val="left"/>
        <w:rPr>
          <w:rFonts w:ascii="Arial" w:eastAsia="Arial" w:hAnsi="Arial" w:cs="Arial"/>
          <w:sz w:val="20"/>
        </w:rPr>
      </w:pPr>
      <w:r>
        <w:rPr>
          <w:lang w:val="en-SE"/>
        </w:rPr>
        <w:t>Karlstad universit</w:t>
      </w:r>
      <w:r>
        <w:rPr>
          <w:lang w:val="en-SE"/>
        </w:rPr>
        <w:t>y</w:t>
      </w:r>
    </w:p>
    <w:p w14:paraId="3D95DB7B" w14:textId="04960E59" w:rsidR="000021B5" w:rsidRDefault="00A77C2B" w:rsidP="00E44C3B">
      <w:pPr>
        <w:pStyle w:val="Heading1"/>
        <w:spacing w:line="360" w:lineRule="auto"/>
        <w:ind w:right="4"/>
      </w:pPr>
      <w:r>
        <w:lastRenderedPageBreak/>
        <w:t>Introduction</w:t>
      </w:r>
    </w:p>
    <w:p w14:paraId="3911CA56" w14:textId="77777777" w:rsidR="000021B5" w:rsidRDefault="00000000" w:rsidP="00E44C3B">
      <w:pPr>
        <w:spacing w:after="105" w:line="360" w:lineRule="auto"/>
        <w:ind w:left="709" w:firstLine="0"/>
        <w:jc w:val="left"/>
      </w:pPr>
      <w:r>
        <w:t xml:space="preserve"> </w:t>
      </w:r>
    </w:p>
    <w:p w14:paraId="30DEF96F" w14:textId="5C1C6494" w:rsidR="00C50856" w:rsidRDefault="00504582" w:rsidP="00E44C3B">
      <w:pPr>
        <w:spacing w:line="360" w:lineRule="auto"/>
        <w:ind w:left="-13"/>
      </w:pPr>
      <w:r>
        <w:t>This assignment was consistent of two parts; the first one was to convert a C-program to MIPS assembly code. This was done inside the MARS environment by coding several subroutines and a main program which imported said subroutines to complete the program. The program should print an array and sort it</w:t>
      </w:r>
      <w:r w:rsidR="00FC7F13">
        <w:t xml:space="preserve">, </w:t>
      </w:r>
      <w:r>
        <w:t xml:space="preserve">using merge-sort </w:t>
      </w:r>
      <w:r w:rsidR="00A77472">
        <w:t>and</w:t>
      </w:r>
      <w:r>
        <w:t xml:space="preserve"> print the sorted array afterwards. The task of this part of the assignment was to complete </w:t>
      </w:r>
      <w:r w:rsidR="00A77472">
        <w:t xml:space="preserve">three </w:t>
      </w:r>
      <w:r>
        <w:t>test</w:t>
      </w:r>
      <w:r w:rsidR="00A77472">
        <w:t>s</w:t>
      </w:r>
      <w:r>
        <w:t xml:space="preserve"> </w:t>
      </w:r>
      <w:r w:rsidR="00A77472">
        <w:t>to</w:t>
      </w:r>
      <w:r>
        <w:t xml:space="preserve"> analyse the usage of the cache memory when</w:t>
      </w:r>
      <w:r w:rsidR="00A77472">
        <w:t xml:space="preserve"> running just the merge sort part of the program in</w:t>
      </w:r>
      <w:r>
        <w:t xml:space="preserve"> MIPS. T</w:t>
      </w:r>
      <w:r w:rsidR="00A77C2B">
        <w:t xml:space="preserve">he </w:t>
      </w:r>
      <w:r>
        <w:t>three test where</w:t>
      </w:r>
      <w:r w:rsidR="00A77C2B">
        <w:t xml:space="preserve">: </w:t>
      </w:r>
    </w:p>
    <w:p w14:paraId="4934FFB5" w14:textId="77777777" w:rsidR="00504582" w:rsidRDefault="00504582" w:rsidP="00E44C3B">
      <w:pPr>
        <w:spacing w:line="360" w:lineRule="auto"/>
        <w:ind w:left="-13"/>
      </w:pPr>
    </w:p>
    <w:p w14:paraId="4B00D26F" w14:textId="20B6A132" w:rsidR="00504582" w:rsidRDefault="00504582" w:rsidP="00504582">
      <w:pPr>
        <w:pStyle w:val="ListParagraph"/>
        <w:numPr>
          <w:ilvl w:val="0"/>
          <w:numId w:val="2"/>
        </w:numPr>
        <w:spacing w:line="360" w:lineRule="auto"/>
      </w:pPr>
      <w:r>
        <w:t>Use a direct-mapped cache with cache size 128 bytes. Determine the cache hit rates using the</w:t>
      </w:r>
    </w:p>
    <w:p w14:paraId="7995C69C" w14:textId="77777777" w:rsidR="00504582" w:rsidRDefault="00504582" w:rsidP="00504582">
      <w:pPr>
        <w:pStyle w:val="ListParagraph"/>
        <w:spacing w:line="360" w:lineRule="auto"/>
        <w:ind w:left="765" w:firstLine="0"/>
      </w:pPr>
      <w:r>
        <w:t>cache block sizes 1, 2, 4, 8, 16 and 32 words, and the size of the array to be sorted equal to</w:t>
      </w:r>
    </w:p>
    <w:p w14:paraId="23F11459" w14:textId="45CCBF9E" w:rsidR="00A77C2B" w:rsidRDefault="00504582" w:rsidP="00504582">
      <w:pPr>
        <w:pStyle w:val="ListParagraph"/>
        <w:numPr>
          <w:ilvl w:val="0"/>
          <w:numId w:val="6"/>
        </w:numPr>
        <w:spacing w:line="360" w:lineRule="auto"/>
      </w:pPr>
      <w:r>
        <w:t>size = 10). Repeat the experiments using an array twice as large (size = 20).</w:t>
      </w:r>
    </w:p>
    <w:p w14:paraId="185B2035" w14:textId="77777777" w:rsidR="00504582" w:rsidRDefault="00504582" w:rsidP="00504582">
      <w:pPr>
        <w:pStyle w:val="ListParagraph"/>
        <w:spacing w:line="360" w:lineRule="auto"/>
        <w:ind w:left="765" w:firstLine="0"/>
      </w:pPr>
    </w:p>
    <w:p w14:paraId="2274CAAD" w14:textId="7FAF001D" w:rsidR="004858FD" w:rsidRDefault="004858FD" w:rsidP="00504582">
      <w:pPr>
        <w:pStyle w:val="ListParagraph"/>
        <w:numPr>
          <w:ilvl w:val="0"/>
          <w:numId w:val="2"/>
        </w:numPr>
        <w:spacing w:line="360" w:lineRule="auto"/>
      </w:pPr>
      <w:r>
        <w:t xml:space="preserve">the </w:t>
      </w:r>
      <w:r w:rsidR="00504582">
        <w:t>Use a direct-mapped cache with cache block size 16 bytes. Determine the cache hit rates using</w:t>
      </w:r>
      <w:r w:rsidR="00504582">
        <w:t xml:space="preserve"> </w:t>
      </w:r>
      <w:r w:rsidR="00504582">
        <w:t>the cache sizes 16, 32, 64, 128, 256, 512 and 1024 bytes, and the size of the array to be sorted</w:t>
      </w:r>
      <w:r w:rsidR="00504582">
        <w:t xml:space="preserve"> </w:t>
      </w:r>
      <w:r w:rsidR="00504582">
        <w:t>equal to 10 (size = 10). Repeat the experiments using an array twice as large (size = 20).</w:t>
      </w:r>
    </w:p>
    <w:p w14:paraId="0FD00B54" w14:textId="77777777" w:rsidR="00504582" w:rsidRDefault="00504582" w:rsidP="00504582">
      <w:pPr>
        <w:pStyle w:val="ListParagraph"/>
        <w:spacing w:line="360" w:lineRule="auto"/>
        <w:ind w:left="765" w:firstLine="0"/>
      </w:pPr>
    </w:p>
    <w:p w14:paraId="41DCFA50" w14:textId="379D6B59" w:rsidR="00504582" w:rsidRPr="00504582" w:rsidRDefault="00504582" w:rsidP="00504582">
      <w:pPr>
        <w:pStyle w:val="ListParagraph"/>
        <w:numPr>
          <w:ilvl w:val="0"/>
          <w:numId w:val="2"/>
        </w:numPr>
        <w:spacing w:line="360" w:lineRule="auto"/>
      </w:pPr>
      <w:r>
        <w:t>U</w:t>
      </w:r>
      <w:r w:rsidRPr="00504582">
        <w:t>se an N-way set-associative cache (LRU as block replacement policy). The cache size is 128</w:t>
      </w:r>
    </w:p>
    <w:p w14:paraId="557B9CB0" w14:textId="77777777" w:rsidR="00504582" w:rsidRPr="00504582" w:rsidRDefault="00504582" w:rsidP="00504582">
      <w:pPr>
        <w:pStyle w:val="ListParagraph"/>
        <w:spacing w:line="360" w:lineRule="auto"/>
        <w:ind w:left="765" w:firstLine="0"/>
      </w:pPr>
      <w:r w:rsidRPr="00504582">
        <w:t>bytes and the cache block size is 16 bytes. Determine the cache hit rates for N equal to 1, 2, 4</w:t>
      </w:r>
    </w:p>
    <w:p w14:paraId="0236ECAD" w14:textId="77777777" w:rsidR="00504582" w:rsidRPr="00504582" w:rsidRDefault="00504582" w:rsidP="00504582">
      <w:pPr>
        <w:pStyle w:val="ListParagraph"/>
        <w:spacing w:line="360" w:lineRule="auto"/>
        <w:ind w:left="765" w:firstLine="0"/>
      </w:pPr>
      <w:r w:rsidRPr="00504582">
        <w:t>and 8, and the size of the array to be sorted equal to 10 (size = 10). Repeat the experiments</w:t>
      </w:r>
    </w:p>
    <w:p w14:paraId="6E9B9956" w14:textId="5A2CA05E" w:rsidR="00504582" w:rsidRDefault="00504582" w:rsidP="00CB018D">
      <w:pPr>
        <w:pStyle w:val="ListParagraph"/>
        <w:spacing w:line="360" w:lineRule="auto"/>
        <w:ind w:left="765" w:firstLine="0"/>
      </w:pPr>
      <w:r w:rsidRPr="00504582">
        <w:t xml:space="preserve">using an array twice as large (size = 20). </w:t>
      </w:r>
    </w:p>
    <w:p w14:paraId="159BCC2F" w14:textId="77777777" w:rsidR="00CB018D" w:rsidRDefault="00CB018D" w:rsidP="00CB018D">
      <w:pPr>
        <w:spacing w:line="360" w:lineRule="auto"/>
        <w:ind w:left="0" w:firstLine="0"/>
      </w:pPr>
    </w:p>
    <w:p w14:paraId="620F3DB5" w14:textId="7E066017" w:rsidR="00CB018D" w:rsidRDefault="00CB018D" w:rsidP="00CB018D">
      <w:pPr>
        <w:spacing w:line="360" w:lineRule="auto"/>
        <w:ind w:left="0" w:firstLine="0"/>
      </w:pPr>
      <w:r>
        <w:t xml:space="preserve">After doing the last test there was a follow up question that was needed to be answered: </w:t>
      </w:r>
    </w:p>
    <w:p w14:paraId="0167630B" w14:textId="7007DCAB" w:rsidR="00CB018D" w:rsidRDefault="00CB018D" w:rsidP="00CB018D">
      <w:pPr>
        <w:pStyle w:val="ListParagraph"/>
        <w:numPr>
          <w:ilvl w:val="0"/>
          <w:numId w:val="7"/>
        </w:numPr>
        <w:spacing w:line="360" w:lineRule="auto"/>
      </w:pPr>
      <w:r w:rsidRPr="00504582">
        <w:t>How are the results affected by using random instead</w:t>
      </w:r>
      <w:r>
        <w:t xml:space="preserve"> </w:t>
      </w:r>
      <w:r w:rsidRPr="00504582">
        <w:t>of LRU as block replacement policy?</w:t>
      </w:r>
    </w:p>
    <w:p w14:paraId="7CA85C6B" w14:textId="77777777" w:rsidR="00CB018D" w:rsidRDefault="00CB018D" w:rsidP="00CB018D">
      <w:pPr>
        <w:spacing w:line="360" w:lineRule="auto"/>
        <w:ind w:left="0" w:firstLine="0"/>
      </w:pPr>
    </w:p>
    <w:p w14:paraId="5C99C1F2" w14:textId="2517B3BD" w:rsidR="00CB018D" w:rsidRDefault="00915893" w:rsidP="00CB018D">
      <w:pPr>
        <w:spacing w:line="360" w:lineRule="auto"/>
        <w:ind w:left="0" w:firstLine="0"/>
      </w:pPr>
      <w:r>
        <w:t xml:space="preserve">In this test only the hit rate of the cache memory is tested analysed. Hit rate is </w:t>
      </w:r>
      <w:r w:rsidRPr="00915893">
        <w:t xml:space="preserve">the percentage of memory accesses that were found </w:t>
      </w:r>
      <w:r w:rsidRPr="00915893">
        <w:rPr>
          <w:b/>
          <w:bCs/>
        </w:rPr>
        <w:t>in the cache</w:t>
      </w:r>
      <w:r w:rsidRPr="00915893">
        <w:t xml:space="preserve"> instead of having to go to RAM.</w:t>
      </w:r>
      <w:r>
        <w:t xml:space="preserve"> </w:t>
      </w:r>
    </w:p>
    <w:p w14:paraId="561B1EF3" w14:textId="77777777" w:rsidR="00CB018D" w:rsidRDefault="00CB018D" w:rsidP="00CB018D">
      <w:pPr>
        <w:spacing w:line="360" w:lineRule="auto"/>
        <w:ind w:left="0" w:firstLine="0"/>
      </w:pPr>
    </w:p>
    <w:p w14:paraId="7BAE9E33" w14:textId="3B4F5FC5" w:rsidR="004858FD" w:rsidRDefault="004858FD" w:rsidP="00E44C3B">
      <w:pPr>
        <w:spacing w:line="360" w:lineRule="auto"/>
        <w:ind w:left="0" w:firstLine="0"/>
      </w:pPr>
    </w:p>
    <w:p w14:paraId="624F0D5C" w14:textId="77777777" w:rsidR="004858FD" w:rsidRDefault="004858FD" w:rsidP="00E44C3B">
      <w:pPr>
        <w:spacing w:line="360" w:lineRule="auto"/>
      </w:pPr>
    </w:p>
    <w:p w14:paraId="6CFBE893" w14:textId="77777777" w:rsidR="00A10763" w:rsidRDefault="00A10763" w:rsidP="00E44C3B">
      <w:pPr>
        <w:spacing w:line="360" w:lineRule="auto"/>
      </w:pPr>
    </w:p>
    <w:p w14:paraId="4B359EDF" w14:textId="77777777" w:rsidR="00A10763" w:rsidRDefault="00A10763" w:rsidP="00E44C3B">
      <w:pPr>
        <w:spacing w:line="360" w:lineRule="auto"/>
      </w:pPr>
    </w:p>
    <w:p w14:paraId="5B8039A3" w14:textId="77777777" w:rsidR="00A10763" w:rsidRDefault="00A10763" w:rsidP="00E44C3B">
      <w:pPr>
        <w:spacing w:line="360" w:lineRule="auto"/>
      </w:pPr>
    </w:p>
    <w:p w14:paraId="0A3007E4" w14:textId="77777777" w:rsidR="00A10763" w:rsidRDefault="00A10763" w:rsidP="00E44C3B">
      <w:pPr>
        <w:spacing w:line="360" w:lineRule="auto"/>
      </w:pPr>
    </w:p>
    <w:p w14:paraId="1BDA1F32" w14:textId="77777777" w:rsidR="00A10763" w:rsidRDefault="00A10763" w:rsidP="00E44C3B">
      <w:pPr>
        <w:spacing w:line="360" w:lineRule="auto"/>
      </w:pPr>
    </w:p>
    <w:p w14:paraId="79598413" w14:textId="77777777" w:rsidR="00A10763" w:rsidRDefault="00A10763" w:rsidP="00E44C3B">
      <w:pPr>
        <w:spacing w:line="360" w:lineRule="auto"/>
      </w:pPr>
    </w:p>
    <w:p w14:paraId="21FF2AFE" w14:textId="77777777" w:rsidR="00A10763" w:rsidRDefault="00A10763" w:rsidP="00E44C3B">
      <w:pPr>
        <w:spacing w:line="360" w:lineRule="auto"/>
      </w:pPr>
    </w:p>
    <w:p w14:paraId="789B6C88" w14:textId="77777777" w:rsidR="00A10763" w:rsidRDefault="00A10763" w:rsidP="00A10763">
      <w:pPr>
        <w:pStyle w:val="Heading1"/>
        <w:spacing w:line="360" w:lineRule="auto"/>
      </w:pPr>
      <w:r>
        <w:t>Test One Block Size Hit Rages</w:t>
      </w:r>
    </w:p>
    <w:p w14:paraId="7D9F876D" w14:textId="77777777" w:rsidR="00A10763" w:rsidRPr="00A10763" w:rsidRDefault="00A10763" w:rsidP="00A10763"/>
    <w:p w14:paraId="6C1B61B2" w14:textId="63240ABB" w:rsidR="00A10763" w:rsidRDefault="00A10763" w:rsidP="00A10763">
      <w:pPr>
        <w:spacing w:after="98" w:line="360" w:lineRule="auto"/>
        <w:ind w:firstLine="0"/>
        <w:jc w:val="left"/>
        <w:rPr>
          <w:sz w:val="24"/>
        </w:rPr>
      </w:pPr>
      <w:r>
        <w:rPr>
          <w:sz w:val="24"/>
        </w:rPr>
        <w:t xml:space="preserve"> The first test as to analyse the hit rates when changing the block size but having the same cache size</w:t>
      </w:r>
      <w:r>
        <w:rPr>
          <w:sz w:val="24"/>
        </w:rPr>
        <w:t>, this test was as all the others, performed with the array size of 10 and then 20</w:t>
      </w:r>
      <w:r>
        <w:rPr>
          <w:sz w:val="24"/>
        </w:rPr>
        <w:t xml:space="preserve">. </w:t>
      </w:r>
      <w:r>
        <w:rPr>
          <w:sz w:val="24"/>
        </w:rPr>
        <w:t xml:space="preserve">In figure 1 we se the results of this test </w:t>
      </w:r>
      <w:r w:rsidR="00430531">
        <w:rPr>
          <w:sz w:val="24"/>
        </w:rPr>
        <w:t xml:space="preserve">and can se that the results of hit rates are quite the same of both array </w:t>
      </w:r>
      <w:r w:rsidR="00915893">
        <w:rPr>
          <w:sz w:val="24"/>
        </w:rPr>
        <w:t>sizes,</w:t>
      </w:r>
      <w:r w:rsidR="00430531">
        <w:rPr>
          <w:sz w:val="24"/>
        </w:rPr>
        <w:t xml:space="preserve"> but the hit rate is a bit better with the smaller array, size 10. This is </w:t>
      </w:r>
      <w:r w:rsidR="00915893">
        <w:rPr>
          <w:sz w:val="24"/>
        </w:rPr>
        <w:t xml:space="preserve">expected because the larger the array the more loops we need and the more </w:t>
      </w:r>
    </w:p>
    <w:p w14:paraId="6FBB1ED9" w14:textId="77777777" w:rsidR="00A10763" w:rsidRDefault="00A10763" w:rsidP="00E44C3B">
      <w:pPr>
        <w:spacing w:line="360" w:lineRule="auto"/>
      </w:pPr>
    </w:p>
    <w:p w14:paraId="4F53BFE5" w14:textId="75B4D9F6" w:rsidR="004858FD" w:rsidRDefault="00CB018D" w:rsidP="00E44C3B">
      <w:pPr>
        <w:spacing w:line="360" w:lineRule="auto"/>
      </w:pPr>
      <w:r w:rsidRPr="00CB018D">
        <w:rPr>
          <w:noProof/>
        </w:rPr>
        <w:drawing>
          <wp:anchor distT="0" distB="0" distL="114300" distR="114300" simplePos="0" relativeHeight="251658240" behindDoc="0" locked="0" layoutInCell="1" allowOverlap="1" wp14:anchorId="7004F002" wp14:editId="5CA17E69">
            <wp:simplePos x="0" y="0"/>
            <wp:positionH relativeFrom="margin">
              <wp:align>center</wp:align>
            </wp:positionH>
            <wp:positionV relativeFrom="paragraph">
              <wp:posOffset>0</wp:posOffset>
            </wp:positionV>
            <wp:extent cx="7027545" cy="2782995"/>
            <wp:effectExtent l="0" t="0" r="1905" b="0"/>
            <wp:wrapSquare wrapText="bothSides"/>
            <wp:docPr id="140423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33683" name=""/>
                    <pic:cNvPicPr/>
                  </pic:nvPicPr>
                  <pic:blipFill>
                    <a:blip r:embed="rId8">
                      <a:extLst>
                        <a:ext uri="{28A0092B-C50C-407E-A947-70E740481C1C}">
                          <a14:useLocalDpi xmlns:a14="http://schemas.microsoft.com/office/drawing/2010/main" val="0"/>
                        </a:ext>
                      </a:extLst>
                    </a:blip>
                    <a:stretch>
                      <a:fillRect/>
                    </a:stretch>
                  </pic:blipFill>
                  <pic:spPr>
                    <a:xfrm>
                      <a:off x="0" y="0"/>
                      <a:ext cx="7027545" cy="2782995"/>
                    </a:xfrm>
                    <a:prstGeom prst="rect">
                      <a:avLst/>
                    </a:prstGeom>
                  </pic:spPr>
                </pic:pic>
              </a:graphicData>
            </a:graphic>
            <wp14:sizeRelH relativeFrom="margin">
              <wp14:pctWidth>0</wp14:pctWidth>
            </wp14:sizeRelH>
            <wp14:sizeRelV relativeFrom="margin">
              <wp14:pctHeight>0</wp14:pctHeight>
            </wp14:sizeRelV>
          </wp:anchor>
        </w:drawing>
      </w:r>
    </w:p>
    <w:p w14:paraId="72CDB9B8" w14:textId="77777777" w:rsidR="004858FD" w:rsidRDefault="004858FD" w:rsidP="00E44C3B">
      <w:pPr>
        <w:spacing w:line="360" w:lineRule="auto"/>
      </w:pPr>
    </w:p>
    <w:p w14:paraId="5FEBFFDC" w14:textId="3BA8973D" w:rsidR="004858FD" w:rsidRDefault="004858FD" w:rsidP="00E44C3B">
      <w:pPr>
        <w:spacing w:after="92" w:line="360" w:lineRule="auto"/>
        <w:ind w:left="418" w:firstLine="0"/>
        <w:jc w:val="center"/>
      </w:pPr>
      <w:r>
        <w:rPr>
          <w:rFonts w:ascii="Calibri" w:eastAsia="Calibri" w:hAnsi="Calibri" w:cs="Calibri"/>
          <w:b/>
          <w:sz w:val="20"/>
        </w:rPr>
        <w:t>Figure 1.</w:t>
      </w:r>
      <w:r>
        <w:rPr>
          <w:rFonts w:ascii="Calibri" w:eastAsia="Calibri" w:hAnsi="Calibri" w:cs="Calibri"/>
          <w:sz w:val="20"/>
        </w:rPr>
        <w:t xml:space="preserve"> </w:t>
      </w:r>
      <w:r w:rsidR="00CB018D">
        <w:rPr>
          <w:rFonts w:ascii="Calibri" w:eastAsia="Calibri" w:hAnsi="Calibri" w:cs="Calibri"/>
          <w:sz w:val="20"/>
        </w:rPr>
        <w:t>Results of test one in table and diagram (the numbers are in %)</w:t>
      </w:r>
    </w:p>
    <w:p w14:paraId="246B1FF4" w14:textId="77777777" w:rsidR="004858FD" w:rsidRDefault="004858FD" w:rsidP="006202F5">
      <w:pPr>
        <w:spacing w:line="360" w:lineRule="auto"/>
        <w:ind w:left="0" w:firstLine="0"/>
      </w:pPr>
    </w:p>
    <w:p w14:paraId="7304CCFC" w14:textId="77777777" w:rsidR="00A10763" w:rsidRDefault="00A10763" w:rsidP="00E44C3B">
      <w:pPr>
        <w:spacing w:after="98" w:line="360" w:lineRule="auto"/>
        <w:ind w:firstLine="0"/>
        <w:jc w:val="left"/>
        <w:rPr>
          <w:sz w:val="24"/>
        </w:rPr>
      </w:pPr>
    </w:p>
    <w:p w14:paraId="10ADB45D" w14:textId="77777777" w:rsidR="00A10763" w:rsidRDefault="00A10763" w:rsidP="00E44C3B">
      <w:pPr>
        <w:spacing w:after="98" w:line="360" w:lineRule="auto"/>
        <w:ind w:firstLine="0"/>
        <w:jc w:val="left"/>
        <w:rPr>
          <w:sz w:val="24"/>
        </w:rPr>
      </w:pPr>
    </w:p>
    <w:p w14:paraId="33938BB5" w14:textId="77777777" w:rsidR="00A10763" w:rsidRDefault="00A10763" w:rsidP="00E44C3B">
      <w:pPr>
        <w:spacing w:after="98" w:line="360" w:lineRule="auto"/>
        <w:ind w:firstLine="0"/>
        <w:jc w:val="left"/>
        <w:rPr>
          <w:sz w:val="24"/>
        </w:rPr>
      </w:pPr>
    </w:p>
    <w:p w14:paraId="0DFF5BB1" w14:textId="77777777" w:rsidR="00A10763" w:rsidRPr="0057376A" w:rsidRDefault="00A10763" w:rsidP="00E44C3B">
      <w:pPr>
        <w:spacing w:after="98" w:line="360" w:lineRule="auto"/>
        <w:ind w:firstLine="0"/>
        <w:jc w:val="left"/>
        <w:rPr>
          <w:sz w:val="24"/>
        </w:rPr>
      </w:pPr>
    </w:p>
    <w:p w14:paraId="6D7106DC" w14:textId="36DDA4D2" w:rsidR="006448A9" w:rsidRDefault="00656AD4" w:rsidP="006448A9">
      <w:pPr>
        <w:spacing w:after="302" w:line="360" w:lineRule="auto"/>
        <w:rPr>
          <w:b/>
          <w:bCs/>
        </w:rPr>
      </w:pPr>
      <w:r>
        <w:rPr>
          <w:b/>
          <w:bCs/>
        </w:rPr>
        <w:t>Testing</w:t>
      </w:r>
    </w:p>
    <w:p w14:paraId="78C18192" w14:textId="2CE3BF7F" w:rsidR="005B1D5C" w:rsidRPr="005B1D5C" w:rsidRDefault="005B1D5C" w:rsidP="006448A9">
      <w:pPr>
        <w:spacing w:after="302" w:line="360" w:lineRule="auto"/>
      </w:pPr>
      <w:r w:rsidRPr="005B1D5C">
        <w:t> </w:t>
      </w:r>
      <w:r w:rsidR="00656AD4">
        <w:t xml:space="preserve">A crucial part of making the final design was testing, testing to see that this circuit really produced the right output and to see if my truth tables and Boolean expressions really where right. The online tool </w:t>
      </w:r>
      <w:hyperlink r:id="rId9" w:history="1">
        <w:r w:rsidR="00656AD4" w:rsidRPr="00391414">
          <w:rPr>
            <w:rStyle w:val="Hyperlink"/>
            <w:rFonts w:eastAsia="Calibri"/>
            <w:bCs/>
            <w:szCs w:val="28"/>
          </w:rPr>
          <w:t>www.circuitverse.org/simulator</w:t>
        </w:r>
      </w:hyperlink>
      <w:r w:rsidR="00656AD4">
        <w:rPr>
          <w:rFonts w:eastAsia="Calibri"/>
          <w:bCs/>
          <w:color w:val="auto"/>
          <w:szCs w:val="28"/>
        </w:rPr>
        <w:t xml:space="preserve"> where a big life saver in this part of the process</w:t>
      </w:r>
      <w:r w:rsidR="00E06C8C">
        <w:rPr>
          <w:rFonts w:eastAsia="Calibri"/>
          <w:bCs/>
          <w:color w:val="auto"/>
          <w:szCs w:val="28"/>
        </w:rPr>
        <w:t xml:space="preserve"> as said before. When I made my circuits in this tool I found could easily errors in my Boolean expressions because the results </w:t>
      </w:r>
      <w:r w:rsidR="00E06C8C">
        <w:rPr>
          <w:rFonts w:eastAsia="Calibri"/>
          <w:bCs/>
          <w:color w:val="auto"/>
          <w:szCs w:val="28"/>
        </w:rPr>
        <w:lastRenderedPageBreak/>
        <w:t xml:space="preserve">of my device could be viewed easily right on the spot. A fun part of testing was to see that it really was possible to make such a device only using gates and </w:t>
      </w:r>
      <w:r w:rsidR="004F3D10">
        <w:rPr>
          <w:rFonts w:eastAsia="Calibri"/>
          <w:bCs/>
          <w:color w:val="auto"/>
          <w:szCs w:val="28"/>
        </w:rPr>
        <w:t xml:space="preserve">D </w:t>
      </w:r>
      <w:r w:rsidR="00E06C8C">
        <w:rPr>
          <w:rFonts w:eastAsia="Calibri"/>
          <w:bCs/>
          <w:color w:val="auto"/>
          <w:szCs w:val="28"/>
        </w:rPr>
        <w:t>flip</w:t>
      </w:r>
      <w:r w:rsidR="004F3D10">
        <w:rPr>
          <w:rFonts w:eastAsia="Calibri"/>
          <w:bCs/>
          <w:color w:val="auto"/>
          <w:szCs w:val="28"/>
        </w:rPr>
        <w:t>-</w:t>
      </w:r>
      <w:r w:rsidR="00E06C8C">
        <w:rPr>
          <w:rFonts w:eastAsia="Calibri"/>
          <w:bCs/>
          <w:color w:val="auto"/>
          <w:szCs w:val="28"/>
        </w:rPr>
        <w:t>flops and nothing more. What at first seemed like magic now looked quite understandable since it was me who had designed it from scratch</w:t>
      </w:r>
      <w:r w:rsidR="004F3D10">
        <w:rPr>
          <w:rFonts w:eastAsia="Calibri"/>
          <w:bCs/>
          <w:color w:val="auto"/>
          <w:szCs w:val="28"/>
        </w:rPr>
        <w:t xml:space="preserve"> and had to understand the logics of the circuit to make it</w:t>
      </w:r>
      <w:r w:rsidR="00E06C8C">
        <w:rPr>
          <w:rFonts w:eastAsia="Calibri"/>
          <w:bCs/>
          <w:color w:val="auto"/>
          <w:szCs w:val="28"/>
        </w:rPr>
        <w:t xml:space="preserve">. </w:t>
      </w:r>
    </w:p>
    <w:p w14:paraId="41C13CC4" w14:textId="4E1C0DA0" w:rsidR="00D4542F" w:rsidRPr="00915D4F" w:rsidRDefault="00D4542F" w:rsidP="00915D4F">
      <w:pPr>
        <w:spacing w:line="360" w:lineRule="auto"/>
        <w:ind w:left="0" w:firstLine="0"/>
        <w:rPr>
          <w:rFonts w:eastAsia="Calibri"/>
          <w:bCs/>
          <w:color w:val="000000" w:themeColor="text1"/>
          <w:sz w:val="20"/>
          <w:szCs w:val="20"/>
        </w:rPr>
      </w:pPr>
    </w:p>
    <w:sectPr w:rsidR="00D4542F" w:rsidRPr="00915D4F">
      <w:footerReference w:type="even" r:id="rId10"/>
      <w:footerReference w:type="default" r:id="rId11"/>
      <w:pgSz w:w="11906" w:h="16838"/>
      <w:pgMar w:top="1386" w:right="1413" w:bottom="1461" w:left="1415"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8127A" w14:textId="77777777" w:rsidR="004D2CFB" w:rsidRDefault="004D2CFB">
      <w:pPr>
        <w:spacing w:after="0" w:line="240" w:lineRule="auto"/>
      </w:pPr>
      <w:r>
        <w:separator/>
      </w:r>
    </w:p>
  </w:endnote>
  <w:endnote w:type="continuationSeparator" w:id="0">
    <w:p w14:paraId="10F4028D" w14:textId="77777777" w:rsidR="004D2CFB" w:rsidRDefault="004D2C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C8FD6" w14:textId="77777777" w:rsidR="000021B5" w:rsidRDefault="00000000">
    <w:pPr>
      <w:spacing w:after="0" w:line="259" w:lineRule="auto"/>
      <w:ind w:left="0" w:right="4" w:firstLine="0"/>
      <w:jc w:val="center"/>
    </w:pPr>
    <w:r>
      <w:fldChar w:fldCharType="begin"/>
    </w:r>
    <w:r>
      <w:instrText xml:space="preserve"> PAGE   \* MERGEFORMAT </w:instrText>
    </w:r>
    <w:r>
      <w:fldChar w:fldCharType="separate"/>
    </w:r>
    <w:r>
      <w:t>2</w:t>
    </w:r>
    <w:r>
      <w:fldChar w:fldCharType="end"/>
    </w:r>
    <w:r>
      <w:t xml:space="preserve"> </w:t>
    </w:r>
  </w:p>
  <w:p w14:paraId="3A36F429" w14:textId="77777777" w:rsidR="000021B5" w:rsidRDefault="00000000">
    <w:pPr>
      <w:spacing w:after="0" w:line="259" w:lineRule="auto"/>
      <w:ind w:firstLine="0"/>
      <w:jc w:val="left"/>
    </w:pP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7160" w14:textId="77777777" w:rsidR="000021B5" w:rsidRDefault="00000000">
    <w:pPr>
      <w:spacing w:after="0" w:line="259" w:lineRule="auto"/>
      <w:ind w:left="0" w:right="4" w:firstLine="0"/>
      <w:jc w:val="center"/>
    </w:pPr>
    <w:r>
      <w:fldChar w:fldCharType="begin"/>
    </w:r>
    <w:r>
      <w:instrText xml:space="preserve"> PAGE   \* MERGEFORMAT </w:instrText>
    </w:r>
    <w:r>
      <w:fldChar w:fldCharType="separate"/>
    </w:r>
    <w:r>
      <w:t>2</w:t>
    </w:r>
    <w:r>
      <w:fldChar w:fldCharType="end"/>
    </w:r>
    <w:r>
      <w:t xml:space="preserve"> </w:t>
    </w:r>
  </w:p>
  <w:p w14:paraId="7DCD36E7" w14:textId="77777777" w:rsidR="000021B5" w:rsidRDefault="00000000">
    <w:pPr>
      <w:spacing w:after="0" w:line="259" w:lineRule="auto"/>
      <w:ind w:firstLine="0"/>
      <w:jc w:val="left"/>
    </w:pPr>
    <w:r>
      <w:rP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13B98" w14:textId="77777777" w:rsidR="004D2CFB" w:rsidRDefault="004D2CFB">
      <w:pPr>
        <w:spacing w:after="0" w:line="240" w:lineRule="auto"/>
      </w:pPr>
      <w:r>
        <w:separator/>
      </w:r>
    </w:p>
  </w:footnote>
  <w:footnote w:type="continuationSeparator" w:id="0">
    <w:p w14:paraId="1F38C207" w14:textId="77777777" w:rsidR="004D2CFB" w:rsidRDefault="004D2C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65B93"/>
    <w:multiLevelType w:val="hybridMultilevel"/>
    <w:tmpl w:val="B32625CC"/>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FAC7A60"/>
    <w:multiLevelType w:val="hybridMultilevel"/>
    <w:tmpl w:val="3702A912"/>
    <w:lvl w:ilvl="0" w:tplc="B2F6F582">
      <w:start w:val="1"/>
      <w:numFmt w:val="decimal"/>
      <w:lvlText w:val="%1."/>
      <w:lvlJc w:val="left"/>
      <w:pPr>
        <w:ind w:left="765" w:hanging="360"/>
      </w:pPr>
      <w:rPr>
        <w:rFonts w:hint="default"/>
      </w:rPr>
    </w:lvl>
    <w:lvl w:ilvl="1" w:tplc="20000019" w:tentative="1">
      <w:start w:val="1"/>
      <w:numFmt w:val="lowerLetter"/>
      <w:lvlText w:val="%2."/>
      <w:lvlJc w:val="left"/>
      <w:pPr>
        <w:ind w:left="1485" w:hanging="360"/>
      </w:pPr>
    </w:lvl>
    <w:lvl w:ilvl="2" w:tplc="2000001B" w:tentative="1">
      <w:start w:val="1"/>
      <w:numFmt w:val="lowerRoman"/>
      <w:lvlText w:val="%3."/>
      <w:lvlJc w:val="right"/>
      <w:pPr>
        <w:ind w:left="2205" w:hanging="180"/>
      </w:pPr>
    </w:lvl>
    <w:lvl w:ilvl="3" w:tplc="2000000F" w:tentative="1">
      <w:start w:val="1"/>
      <w:numFmt w:val="decimal"/>
      <w:lvlText w:val="%4."/>
      <w:lvlJc w:val="left"/>
      <w:pPr>
        <w:ind w:left="2925" w:hanging="360"/>
      </w:pPr>
    </w:lvl>
    <w:lvl w:ilvl="4" w:tplc="20000019" w:tentative="1">
      <w:start w:val="1"/>
      <w:numFmt w:val="lowerLetter"/>
      <w:lvlText w:val="%5."/>
      <w:lvlJc w:val="left"/>
      <w:pPr>
        <w:ind w:left="3645" w:hanging="360"/>
      </w:pPr>
    </w:lvl>
    <w:lvl w:ilvl="5" w:tplc="2000001B" w:tentative="1">
      <w:start w:val="1"/>
      <w:numFmt w:val="lowerRoman"/>
      <w:lvlText w:val="%6."/>
      <w:lvlJc w:val="right"/>
      <w:pPr>
        <w:ind w:left="4365" w:hanging="180"/>
      </w:pPr>
    </w:lvl>
    <w:lvl w:ilvl="6" w:tplc="2000000F" w:tentative="1">
      <w:start w:val="1"/>
      <w:numFmt w:val="decimal"/>
      <w:lvlText w:val="%7."/>
      <w:lvlJc w:val="left"/>
      <w:pPr>
        <w:ind w:left="5085" w:hanging="360"/>
      </w:pPr>
    </w:lvl>
    <w:lvl w:ilvl="7" w:tplc="20000019" w:tentative="1">
      <w:start w:val="1"/>
      <w:numFmt w:val="lowerLetter"/>
      <w:lvlText w:val="%8."/>
      <w:lvlJc w:val="left"/>
      <w:pPr>
        <w:ind w:left="5805" w:hanging="360"/>
      </w:pPr>
    </w:lvl>
    <w:lvl w:ilvl="8" w:tplc="2000001B" w:tentative="1">
      <w:start w:val="1"/>
      <w:numFmt w:val="lowerRoman"/>
      <w:lvlText w:val="%9."/>
      <w:lvlJc w:val="right"/>
      <w:pPr>
        <w:ind w:left="6525" w:hanging="180"/>
      </w:pPr>
    </w:lvl>
  </w:abstractNum>
  <w:abstractNum w:abstractNumId="2" w15:restartNumberingAfterBreak="0">
    <w:nsid w:val="19C66E9F"/>
    <w:multiLevelType w:val="multilevel"/>
    <w:tmpl w:val="18EA1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A67F63"/>
    <w:multiLevelType w:val="multilevel"/>
    <w:tmpl w:val="765E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CC5045"/>
    <w:multiLevelType w:val="hybridMultilevel"/>
    <w:tmpl w:val="40E03170"/>
    <w:lvl w:ilvl="0" w:tplc="04CECCC6">
      <w:start w:val="1"/>
      <w:numFmt w:val="decimal"/>
      <w:lvlText w:val="%1."/>
      <w:lvlJc w:val="left"/>
      <w:pPr>
        <w:ind w:left="7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60ACC2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A7A2B6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8740E7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FBC0DF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1986B3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CB88DC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CAC548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B72296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26C1B15"/>
    <w:multiLevelType w:val="hybridMultilevel"/>
    <w:tmpl w:val="35A2E2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6ABF710A"/>
    <w:multiLevelType w:val="hybridMultilevel"/>
    <w:tmpl w:val="A0323800"/>
    <w:lvl w:ilvl="0" w:tplc="37983D5E">
      <w:start w:val="10"/>
      <w:numFmt w:val="decimal"/>
      <w:lvlText w:val="%1"/>
      <w:lvlJc w:val="left"/>
      <w:pPr>
        <w:ind w:left="1125" w:hanging="360"/>
      </w:pPr>
      <w:rPr>
        <w:rFonts w:hint="default"/>
      </w:rPr>
    </w:lvl>
    <w:lvl w:ilvl="1" w:tplc="20000019" w:tentative="1">
      <w:start w:val="1"/>
      <w:numFmt w:val="lowerLetter"/>
      <w:lvlText w:val="%2."/>
      <w:lvlJc w:val="left"/>
      <w:pPr>
        <w:ind w:left="1845" w:hanging="360"/>
      </w:pPr>
    </w:lvl>
    <w:lvl w:ilvl="2" w:tplc="2000001B" w:tentative="1">
      <w:start w:val="1"/>
      <w:numFmt w:val="lowerRoman"/>
      <w:lvlText w:val="%3."/>
      <w:lvlJc w:val="right"/>
      <w:pPr>
        <w:ind w:left="2565" w:hanging="180"/>
      </w:pPr>
    </w:lvl>
    <w:lvl w:ilvl="3" w:tplc="2000000F" w:tentative="1">
      <w:start w:val="1"/>
      <w:numFmt w:val="decimal"/>
      <w:lvlText w:val="%4."/>
      <w:lvlJc w:val="left"/>
      <w:pPr>
        <w:ind w:left="3285" w:hanging="360"/>
      </w:pPr>
    </w:lvl>
    <w:lvl w:ilvl="4" w:tplc="20000019" w:tentative="1">
      <w:start w:val="1"/>
      <w:numFmt w:val="lowerLetter"/>
      <w:lvlText w:val="%5."/>
      <w:lvlJc w:val="left"/>
      <w:pPr>
        <w:ind w:left="4005" w:hanging="360"/>
      </w:pPr>
    </w:lvl>
    <w:lvl w:ilvl="5" w:tplc="2000001B" w:tentative="1">
      <w:start w:val="1"/>
      <w:numFmt w:val="lowerRoman"/>
      <w:lvlText w:val="%6."/>
      <w:lvlJc w:val="right"/>
      <w:pPr>
        <w:ind w:left="4725" w:hanging="180"/>
      </w:pPr>
    </w:lvl>
    <w:lvl w:ilvl="6" w:tplc="2000000F" w:tentative="1">
      <w:start w:val="1"/>
      <w:numFmt w:val="decimal"/>
      <w:lvlText w:val="%7."/>
      <w:lvlJc w:val="left"/>
      <w:pPr>
        <w:ind w:left="5445" w:hanging="360"/>
      </w:pPr>
    </w:lvl>
    <w:lvl w:ilvl="7" w:tplc="20000019" w:tentative="1">
      <w:start w:val="1"/>
      <w:numFmt w:val="lowerLetter"/>
      <w:lvlText w:val="%8."/>
      <w:lvlJc w:val="left"/>
      <w:pPr>
        <w:ind w:left="6165" w:hanging="360"/>
      </w:pPr>
    </w:lvl>
    <w:lvl w:ilvl="8" w:tplc="2000001B" w:tentative="1">
      <w:start w:val="1"/>
      <w:numFmt w:val="lowerRoman"/>
      <w:lvlText w:val="%9."/>
      <w:lvlJc w:val="right"/>
      <w:pPr>
        <w:ind w:left="6885" w:hanging="180"/>
      </w:pPr>
    </w:lvl>
  </w:abstractNum>
  <w:num w:numId="1" w16cid:durableId="59056547">
    <w:abstractNumId w:val="4"/>
  </w:num>
  <w:num w:numId="2" w16cid:durableId="861668924">
    <w:abstractNumId w:val="1"/>
  </w:num>
  <w:num w:numId="3" w16cid:durableId="464010732">
    <w:abstractNumId w:val="3"/>
  </w:num>
  <w:num w:numId="4" w16cid:durableId="732391609">
    <w:abstractNumId w:val="2"/>
  </w:num>
  <w:num w:numId="5" w16cid:durableId="1738823164">
    <w:abstractNumId w:val="0"/>
  </w:num>
  <w:num w:numId="6" w16cid:durableId="1553225927">
    <w:abstractNumId w:val="6"/>
  </w:num>
  <w:num w:numId="7" w16cid:durableId="8181072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1B5"/>
    <w:rsid w:val="000021B5"/>
    <w:rsid w:val="00055A47"/>
    <w:rsid w:val="0007336E"/>
    <w:rsid w:val="000820F4"/>
    <w:rsid w:val="000E105B"/>
    <w:rsid w:val="000F1499"/>
    <w:rsid w:val="0011611B"/>
    <w:rsid w:val="001B0524"/>
    <w:rsid w:val="001C4058"/>
    <w:rsid w:val="00210AA8"/>
    <w:rsid w:val="00215A08"/>
    <w:rsid w:val="00221589"/>
    <w:rsid w:val="00232E6C"/>
    <w:rsid w:val="002A0B5E"/>
    <w:rsid w:val="002B5D4D"/>
    <w:rsid w:val="00304237"/>
    <w:rsid w:val="00333033"/>
    <w:rsid w:val="0033707F"/>
    <w:rsid w:val="00343CC0"/>
    <w:rsid w:val="00391414"/>
    <w:rsid w:val="003D1953"/>
    <w:rsid w:val="003F4559"/>
    <w:rsid w:val="00430531"/>
    <w:rsid w:val="004858FD"/>
    <w:rsid w:val="004B3F82"/>
    <w:rsid w:val="004D2CFB"/>
    <w:rsid w:val="004D2E14"/>
    <w:rsid w:val="004F3D10"/>
    <w:rsid w:val="00504582"/>
    <w:rsid w:val="00520425"/>
    <w:rsid w:val="00524F7C"/>
    <w:rsid w:val="005440D5"/>
    <w:rsid w:val="00545F9F"/>
    <w:rsid w:val="0057376A"/>
    <w:rsid w:val="005B1D5C"/>
    <w:rsid w:val="005B68B3"/>
    <w:rsid w:val="006202F5"/>
    <w:rsid w:val="006448A9"/>
    <w:rsid w:val="0064557A"/>
    <w:rsid w:val="00656AD4"/>
    <w:rsid w:val="00683D58"/>
    <w:rsid w:val="006D1706"/>
    <w:rsid w:val="0071540C"/>
    <w:rsid w:val="007B6748"/>
    <w:rsid w:val="007D47F5"/>
    <w:rsid w:val="007F7D3A"/>
    <w:rsid w:val="00825598"/>
    <w:rsid w:val="008B4683"/>
    <w:rsid w:val="0091025E"/>
    <w:rsid w:val="00915893"/>
    <w:rsid w:val="00915D4F"/>
    <w:rsid w:val="00951B24"/>
    <w:rsid w:val="009775FB"/>
    <w:rsid w:val="0098187D"/>
    <w:rsid w:val="00984A48"/>
    <w:rsid w:val="00986F6F"/>
    <w:rsid w:val="009D3B2A"/>
    <w:rsid w:val="00A0030C"/>
    <w:rsid w:val="00A10763"/>
    <w:rsid w:val="00A24452"/>
    <w:rsid w:val="00A56EB6"/>
    <w:rsid w:val="00A661EC"/>
    <w:rsid w:val="00A77472"/>
    <w:rsid w:val="00A77C2B"/>
    <w:rsid w:val="00A85456"/>
    <w:rsid w:val="00AA5CBC"/>
    <w:rsid w:val="00AB02B5"/>
    <w:rsid w:val="00AE4CE2"/>
    <w:rsid w:val="00B272A2"/>
    <w:rsid w:val="00B63387"/>
    <w:rsid w:val="00B717B0"/>
    <w:rsid w:val="00B8364E"/>
    <w:rsid w:val="00BF7FE5"/>
    <w:rsid w:val="00C053B2"/>
    <w:rsid w:val="00C50856"/>
    <w:rsid w:val="00C64766"/>
    <w:rsid w:val="00CB018D"/>
    <w:rsid w:val="00CC1D58"/>
    <w:rsid w:val="00D26375"/>
    <w:rsid w:val="00D30619"/>
    <w:rsid w:val="00D35C13"/>
    <w:rsid w:val="00D4542F"/>
    <w:rsid w:val="00D64B7C"/>
    <w:rsid w:val="00D74F1E"/>
    <w:rsid w:val="00D8189C"/>
    <w:rsid w:val="00DD3ED6"/>
    <w:rsid w:val="00DE0D4F"/>
    <w:rsid w:val="00DF2D38"/>
    <w:rsid w:val="00E06C8C"/>
    <w:rsid w:val="00E27DD5"/>
    <w:rsid w:val="00E44C3B"/>
    <w:rsid w:val="00E924D6"/>
    <w:rsid w:val="00EB7C85"/>
    <w:rsid w:val="00F2536A"/>
    <w:rsid w:val="00F6072D"/>
    <w:rsid w:val="00FC7F13"/>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F5BB8"/>
  <w15:docId w15:val="{59825400-5D93-4FA4-B7EE-240CA4621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E" w:eastAsia="en-S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58" w:lineRule="auto"/>
      <w:ind w:left="1" w:firstLine="418"/>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0" w:right="8" w:hanging="10"/>
      <w:jc w:val="center"/>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99" w:line="259" w:lineRule="auto"/>
      <w:ind w:left="10" w:hanging="10"/>
      <w:outlineLvl w:val="1"/>
    </w:pPr>
    <w:rPr>
      <w:rFonts w:ascii="Times New Roman" w:eastAsia="Times New Roman" w:hAnsi="Times New Roman" w:cs="Times New Roman"/>
      <w:b/>
      <w:color w:val="000000"/>
      <w:sz w:val="22"/>
    </w:rPr>
  </w:style>
  <w:style w:type="paragraph" w:styleId="Heading3">
    <w:name w:val="heading 3"/>
    <w:basedOn w:val="Normal"/>
    <w:next w:val="Normal"/>
    <w:link w:val="Heading3Char"/>
    <w:uiPriority w:val="9"/>
    <w:semiHidden/>
    <w:unhideWhenUsed/>
    <w:qFormat/>
    <w:rsid w:val="0033707F"/>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2"/>
    </w:rPr>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ListParagraph">
    <w:name w:val="List Paragraph"/>
    <w:basedOn w:val="Normal"/>
    <w:uiPriority w:val="34"/>
    <w:qFormat/>
    <w:rsid w:val="00A77C2B"/>
    <w:pPr>
      <w:ind w:left="720"/>
      <w:contextualSpacing/>
    </w:pPr>
  </w:style>
  <w:style w:type="character" w:customStyle="1" w:styleId="Heading3Char">
    <w:name w:val="Heading 3 Char"/>
    <w:basedOn w:val="DefaultParagraphFont"/>
    <w:link w:val="Heading3"/>
    <w:uiPriority w:val="9"/>
    <w:semiHidden/>
    <w:rsid w:val="0033707F"/>
    <w:rPr>
      <w:rFonts w:asciiTheme="majorHAnsi" w:eastAsiaTheme="majorEastAsia" w:hAnsiTheme="majorHAnsi" w:cstheme="majorBidi"/>
      <w:color w:val="0A2F40" w:themeColor="accent1" w:themeShade="7F"/>
    </w:rPr>
  </w:style>
  <w:style w:type="character" w:styleId="Hyperlink">
    <w:name w:val="Hyperlink"/>
    <w:basedOn w:val="DefaultParagraphFont"/>
    <w:uiPriority w:val="99"/>
    <w:unhideWhenUsed/>
    <w:rsid w:val="0033707F"/>
    <w:rPr>
      <w:color w:val="467886" w:themeColor="hyperlink"/>
      <w:u w:val="single"/>
    </w:rPr>
  </w:style>
  <w:style w:type="character" w:styleId="UnresolvedMention">
    <w:name w:val="Unresolved Mention"/>
    <w:basedOn w:val="DefaultParagraphFont"/>
    <w:uiPriority w:val="99"/>
    <w:semiHidden/>
    <w:unhideWhenUsed/>
    <w:rsid w:val="0033707F"/>
    <w:rPr>
      <w:color w:val="605E5C"/>
      <w:shd w:val="clear" w:color="auto" w:fill="E1DFDD"/>
    </w:rPr>
  </w:style>
  <w:style w:type="paragraph" w:styleId="Header">
    <w:name w:val="header"/>
    <w:basedOn w:val="Normal"/>
    <w:link w:val="HeaderChar"/>
    <w:uiPriority w:val="99"/>
    <w:unhideWhenUsed/>
    <w:rsid w:val="009158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5893"/>
    <w:rPr>
      <w:rFonts w:ascii="Times New Roman" w:eastAsia="Times New Roman" w:hAnsi="Times New Roman" w:cs="Times New Roman"/>
      <w:color w:val="000000"/>
      <w:sz w:val="22"/>
    </w:rPr>
  </w:style>
  <w:style w:type="paragraph" w:styleId="Footer">
    <w:name w:val="footer"/>
    <w:basedOn w:val="Normal"/>
    <w:link w:val="FooterChar"/>
    <w:uiPriority w:val="99"/>
    <w:semiHidden/>
    <w:unhideWhenUsed/>
    <w:rsid w:val="00915893"/>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915893"/>
    <w:rPr>
      <w:rFonts w:ascii="Times New Roman" w:eastAsia="Times New Roman" w:hAnsi="Times New Roman" w:cs="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circuitverse.org/simul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1323</TotalTime>
  <Pages>4</Pages>
  <Words>519</Words>
  <Characters>2961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nummer</dc:creator>
  <cp:keywords/>
  <cp:lastModifiedBy>David Akerlind</cp:lastModifiedBy>
  <cp:revision>7</cp:revision>
  <cp:lastPrinted>2026-02-09T14:32:00Z</cp:lastPrinted>
  <dcterms:created xsi:type="dcterms:W3CDTF">2026-03-16T14:39:00Z</dcterms:created>
  <dcterms:modified xsi:type="dcterms:W3CDTF">2026-03-17T12:42:00Z</dcterms:modified>
</cp:coreProperties>
</file>