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2EBD" w14:textId="4B35A798" w:rsidR="00565002" w:rsidRDefault="00981EF7">
      <w:r>
        <w:t>Decompose uncertainty into :</w:t>
      </w:r>
    </w:p>
    <w:p w14:paraId="646B42FD" w14:textId="16EA24A2" w:rsidR="00981EF7" w:rsidRDefault="00981EF7" w:rsidP="00981EF7">
      <w:pPr>
        <w:pStyle w:val="Paragraphedeliste"/>
        <w:numPr>
          <w:ilvl w:val="0"/>
          <w:numId w:val="1"/>
        </w:numPr>
      </w:pPr>
      <w:r>
        <w:t>Aleatoric uncertainty</w:t>
      </w:r>
    </w:p>
    <w:p w14:paraId="39575780" w14:textId="702DF536" w:rsidR="00981EF7" w:rsidRDefault="00981EF7" w:rsidP="00981EF7">
      <w:pPr>
        <w:pStyle w:val="Paragraphedeliste"/>
        <w:numPr>
          <w:ilvl w:val="0"/>
          <w:numId w:val="1"/>
        </w:numPr>
      </w:pPr>
      <w:r>
        <w:t xml:space="preserve">Epistemic Uncertainty : </w:t>
      </w:r>
    </w:p>
    <w:p w14:paraId="2E25106E" w14:textId="57D21883" w:rsidR="00981EF7" w:rsidRPr="00981EF7" w:rsidRDefault="00981EF7" w:rsidP="00981EF7">
      <w:pPr>
        <w:pStyle w:val="Paragraphedeliste"/>
        <w:numPr>
          <w:ilvl w:val="1"/>
          <w:numId w:val="1"/>
        </w:numPr>
        <w:rPr>
          <w:color w:val="FF0000"/>
        </w:rPr>
      </w:pPr>
      <w:r w:rsidRPr="00981EF7">
        <w:rPr>
          <w:color w:val="FF0000"/>
        </w:rPr>
        <w:t>OOD uncertainty</w:t>
      </w:r>
    </w:p>
    <w:p w14:paraId="32034A82" w14:textId="4D4B0F74" w:rsidR="00981EF7" w:rsidRDefault="00981EF7" w:rsidP="00981EF7">
      <w:pPr>
        <w:pStyle w:val="Paragraphedeliste"/>
        <w:numPr>
          <w:ilvl w:val="1"/>
          <w:numId w:val="1"/>
        </w:numPr>
      </w:pPr>
      <w:r>
        <w:t>Model uncertainty</w:t>
      </w:r>
    </w:p>
    <w:p w14:paraId="539CBD4A" w14:textId="3255809F" w:rsidR="00981EF7" w:rsidRDefault="00981EF7" w:rsidP="00981EF7">
      <w:pPr>
        <w:rPr>
          <w:lang w:val="en-US"/>
        </w:rPr>
      </w:pPr>
      <w:r w:rsidRPr="00981EF7">
        <w:rPr>
          <w:lang w:val="en-US"/>
        </w:rPr>
        <w:t xml:space="preserve">OOD uncertainty : </w:t>
      </w:r>
      <w:r w:rsidRPr="00981EF7">
        <w:rPr>
          <w:lang w:val="en-US"/>
        </w:rPr>
        <w:t xml:space="preserve"> depends on the expressiveness of the functions in the model class. The higher thecapacity of the model class, the more the models in this class</w:t>
      </w:r>
      <w:r>
        <w:rPr>
          <w:lang w:val="en-US"/>
        </w:rPr>
        <w:t xml:space="preserve"> </w:t>
      </w:r>
      <w:r w:rsidRPr="00981EF7">
        <w:rPr>
          <w:lang w:val="en-US"/>
        </w:rPr>
        <w:t>will extrapolate differently in data-scarce regions resulting</w:t>
      </w:r>
      <w:r>
        <w:rPr>
          <w:lang w:val="en-US"/>
        </w:rPr>
        <w:t xml:space="preserve"> </w:t>
      </w:r>
      <w:r w:rsidRPr="00981EF7">
        <w:rPr>
          <w:lang w:val="en-US"/>
        </w:rPr>
        <w:t>in higher OOD uncertainty.</w:t>
      </w:r>
      <w:r w:rsidRPr="00981EF7">
        <w:rPr>
          <w:lang w:val="en-US"/>
        </w:rPr>
        <w:cr/>
      </w:r>
    </w:p>
    <w:p w14:paraId="1534249D" w14:textId="35E7A821" w:rsidR="00981EF7" w:rsidRDefault="00981EF7" w:rsidP="00981EF7">
      <w:pPr>
        <w:rPr>
          <w:lang w:val="en-US"/>
        </w:rPr>
      </w:pPr>
      <w:r w:rsidRPr="00981EF7">
        <w:rPr>
          <w:lang w:val="en-US"/>
        </w:rPr>
        <w:t xml:space="preserve">Solution: GPs </w:t>
      </w:r>
      <w:r>
        <w:rPr>
          <w:lang w:val="en-US"/>
        </w:rPr>
        <w:t>(not scalable with data)</w:t>
      </w:r>
      <w:r w:rsidRPr="00981EF7">
        <w:rPr>
          <w:lang w:val="en-US"/>
        </w:rPr>
        <w:sym w:font="Wingdings" w:char="F0E0"/>
      </w:r>
      <w:r w:rsidRPr="00981EF7">
        <w:rPr>
          <w:lang w:val="en-US"/>
        </w:rPr>
        <w:t xml:space="preserve"> BNN </w:t>
      </w:r>
      <w:r>
        <w:rPr>
          <w:lang w:val="en-US"/>
        </w:rPr>
        <w:t>(intractable inference)</w:t>
      </w:r>
      <w:r w:rsidRPr="00981EF7">
        <w:rPr>
          <w:lang w:val="en-US"/>
        </w:rPr>
        <w:sym w:font="Wingdings" w:char="F0E0"/>
      </w:r>
      <w:r w:rsidRPr="00981EF7">
        <w:rPr>
          <w:lang w:val="en-US"/>
        </w:rPr>
        <w:t xml:space="preserve"> NLM (priors on th</w:t>
      </w:r>
      <w:r>
        <w:rPr>
          <w:lang w:val="en-US"/>
        </w:rPr>
        <w:t>e weight of the feature map).</w:t>
      </w:r>
    </w:p>
    <w:p w14:paraId="1329CB37" w14:textId="26710563" w:rsidR="00981EF7" w:rsidRDefault="00981EF7" w:rsidP="00981EF7">
      <w:pPr>
        <w:rPr>
          <w:lang w:val="en-US"/>
        </w:rPr>
      </w:pPr>
      <w:r>
        <w:rPr>
          <w:lang w:val="en-US"/>
        </w:rPr>
        <w:t>GPs: fine with OOD but not NLM. (epistemic does not increase in data-poor region)</w:t>
      </w:r>
    </w:p>
    <w:p w14:paraId="58BCEB08" w14:textId="77777777" w:rsidR="00981EF7" w:rsidRDefault="00981EF7" w:rsidP="00981EF7">
      <w:pPr>
        <w:rPr>
          <w:lang w:val="en-US"/>
        </w:rPr>
      </w:pPr>
      <w:r>
        <w:rPr>
          <w:lang w:val="en-US"/>
        </w:rPr>
        <w:t>Ambition: why NLM are not suited for OOD (decisions boundaries of the posterior) + new framework for training NLM that provides good uncertainty (for the 3 types).</w:t>
      </w:r>
    </w:p>
    <w:p w14:paraId="58E87A82" w14:textId="09BC2278" w:rsidR="00981EF7" w:rsidRDefault="00981EF7" w:rsidP="00981EF7">
      <w:pPr>
        <w:rPr>
          <w:lang w:val="en-US"/>
        </w:rPr>
      </w:pPr>
      <w:r>
        <w:rPr>
          <w:lang w:val="en-US"/>
        </w:rPr>
        <w:t>Differenciation</w:t>
      </w:r>
      <w:r w:rsidR="00F74DB9">
        <w:rPr>
          <w:lang w:val="en-US"/>
        </w:rPr>
        <w:t xml:space="preserve"> of this paper</w:t>
      </w:r>
      <w:r>
        <w:rPr>
          <w:lang w:val="en-US"/>
        </w:rPr>
        <w:t xml:space="preserve">: provide a way to specifically track  every type of uncertainty. </w:t>
      </w:r>
    </w:p>
    <w:p w14:paraId="532137C8" w14:textId="64EE764D" w:rsidR="00981EF7" w:rsidRDefault="00981EF7" w:rsidP="00981EF7">
      <w:pPr>
        <w:rPr>
          <w:lang w:val="en-US"/>
        </w:rPr>
      </w:pPr>
      <w:r>
        <w:rPr>
          <w:lang w:val="en-US"/>
        </w:rPr>
        <w:t>Process of NLM: very clear: Hamiltonian MC: spot the regions with a priori high mass for the posterior.</w:t>
      </w:r>
    </w:p>
    <w:p w14:paraId="2B3D646E" w14:textId="00F6297C" w:rsidR="00981EF7" w:rsidRDefault="00981EF7" w:rsidP="00981EF7">
      <w:pPr>
        <w:rPr>
          <w:lang w:val="en-US"/>
        </w:rPr>
      </w:pPr>
      <w:r>
        <w:rPr>
          <w:lang w:val="en-US"/>
        </w:rPr>
        <w:t xml:space="preserve">Tool to measure confidence: Entropy: why? </w:t>
      </w:r>
    </w:p>
    <w:p w14:paraId="45564586" w14:textId="5478C5A0" w:rsidR="00981EF7" w:rsidRDefault="00981EF7" w:rsidP="00981EF7">
      <w:pPr>
        <w:rPr>
          <w:lang w:val="en-US"/>
        </w:rPr>
      </w:pPr>
      <w:r>
        <w:rPr>
          <w:lang w:val="en-US"/>
        </w:rPr>
        <w:t xml:space="preserve">Analysis of the OOD uncertainty for NLM: Objective Posterior must include decision boundaries that bound high-likelihood data regions. </w:t>
      </w:r>
      <w:r w:rsidR="00F74DB9">
        <w:rPr>
          <w:lang w:val="en-US"/>
        </w:rPr>
        <w:t>(we want boundaries that will surround the data)</w:t>
      </w:r>
    </w:p>
    <w:p w14:paraId="69920216" w14:textId="58D92C67" w:rsidR="00F74DB9" w:rsidRDefault="00981EF7" w:rsidP="00981EF7">
      <w:pPr>
        <w:rPr>
          <w:lang w:val="en-US"/>
        </w:rPr>
      </w:pPr>
      <w:r>
        <w:rPr>
          <w:lang w:val="en-US"/>
        </w:rPr>
        <w:t xml:space="preserve">Objective of NLM: construct a feature map that allows to predict the outcome y. Constructing such map does not allow to efficiently bount the data (for the posterior with the dot product with the weights): the resulting NLM classifier will underestimate OOD uncertainty.  Toy experiment in order to show that the features learned to predict y from x are not relevant in order to predict OOD or not. </w:t>
      </w:r>
      <w:r w:rsidR="00F74DB9">
        <w:rPr>
          <w:lang w:val="en-US"/>
        </w:rPr>
        <w:t xml:space="preserve">What is working: a feature map that is trained to jointly classify b,y|x. We have shown here that there is a problem inherent to the training of NLM. </w:t>
      </w:r>
    </w:p>
    <w:p w14:paraId="1E895512" w14:textId="57E54C5E" w:rsidR="00F74DB9" w:rsidRDefault="00F74DB9" w:rsidP="00981EF7">
      <w:pPr>
        <w:rPr>
          <w:lang w:val="en-US"/>
        </w:rPr>
      </w:pPr>
      <w:r>
        <w:rPr>
          <w:lang w:val="en-US"/>
        </w:rPr>
        <w:t xml:space="preserve">From this intuition, we can construct a new paradigm of training: BaCOUn: Bayesian Classifier with OOD Uncertainty. </w:t>
      </w:r>
    </w:p>
    <w:p w14:paraId="12AF907C" w14:textId="52ABA0D7" w:rsidR="00F74DB9" w:rsidRDefault="00F74DB9" w:rsidP="00981EF7">
      <w:pPr>
        <w:rPr>
          <w:lang w:val="en-US"/>
        </w:rPr>
      </w:pPr>
      <w:r>
        <w:rPr>
          <w:lang w:val="en-US"/>
        </w:rPr>
        <w:t>General training framework for NLMs:</w:t>
      </w:r>
    </w:p>
    <w:p w14:paraId="1D4635D8" w14:textId="59E3C435" w:rsidR="00F74DB9" w:rsidRDefault="00F74DB9" w:rsidP="00F74DB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OOD samples on the boundary of data: use normalizing flows (go into a latent space using invertible functions where the distribution is reasonnable, sample from the boundaries and go back into the original space).</w:t>
      </w:r>
    </w:p>
    <w:p w14:paraId="41D20EF3" w14:textId="7AD1C7E3" w:rsidR="00F74DB9" w:rsidRDefault="00F74DB9" w:rsidP="00F74DB9">
      <w:pPr>
        <w:pStyle w:val="Paragraphedeliste"/>
        <w:numPr>
          <w:ilvl w:val="0"/>
          <w:numId w:val="1"/>
        </w:numPr>
        <w:rPr>
          <w:lang w:val="en-US"/>
        </w:rPr>
      </w:pPr>
      <w:r w:rsidRPr="00F74DB9">
        <w:rPr>
          <w:lang w:val="en-US"/>
        </w:rPr>
        <w:t xml:space="preserve">Train a classifier </w:t>
      </w:r>
      <w:r>
        <w:rPr>
          <w:lang w:val="en-US"/>
        </w:rPr>
        <w:t xml:space="preserve">to </w:t>
      </w:r>
      <w:r w:rsidRPr="00F74DB9">
        <w:rPr>
          <w:lang w:val="en-US"/>
        </w:rPr>
        <w:t>distinguish between K</w:t>
      </w:r>
      <w:r>
        <w:rPr>
          <w:lang w:val="en-US"/>
        </w:rPr>
        <w:t>+1 (K+OOD) classes: Neural Network with softmax</w:t>
      </w:r>
    </w:p>
    <w:p w14:paraId="4A1D5195" w14:textId="1BE9705B" w:rsidR="00F74DB9" w:rsidRDefault="00F74DB9" w:rsidP="00F74DB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feature map and insert it in the NLM: HMC, VI</w:t>
      </w:r>
    </w:p>
    <w:p w14:paraId="3628F77F" w14:textId="4897B297" w:rsidR="00E472BA" w:rsidRDefault="00E472BA" w:rsidP="00F74DB9">
      <w:pPr>
        <w:rPr>
          <w:lang w:val="en-US"/>
        </w:rPr>
      </w:pPr>
      <w:r>
        <w:rPr>
          <w:lang w:val="en-US"/>
        </w:rPr>
        <w:t>Evaluate OOD uncertainty: Epistemic Uncertainty on OOD data points vs ID data points.</w:t>
      </w:r>
    </w:p>
    <w:p w14:paraId="4603892B" w14:textId="1E8A2E8F" w:rsidR="00F74DB9" w:rsidRPr="00F74DB9" w:rsidRDefault="00F74DB9" w:rsidP="00F74DB9">
      <w:pPr>
        <w:rPr>
          <w:lang w:val="en-US"/>
        </w:rPr>
      </w:pPr>
      <w:r>
        <w:rPr>
          <w:lang w:val="en-US"/>
        </w:rPr>
        <w:t xml:space="preserve">Will we be able to bound the data ? </w:t>
      </w:r>
    </w:p>
    <w:p w14:paraId="26A1BBBD" w14:textId="77777777" w:rsidR="00981EF7" w:rsidRPr="00F74DB9" w:rsidRDefault="00981EF7" w:rsidP="00981EF7">
      <w:pPr>
        <w:rPr>
          <w:lang w:val="en-US"/>
        </w:rPr>
      </w:pPr>
    </w:p>
    <w:sectPr w:rsidR="00981EF7" w:rsidRPr="00F74DB9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40E"/>
    <w:multiLevelType w:val="hybridMultilevel"/>
    <w:tmpl w:val="37D8B822"/>
    <w:lvl w:ilvl="0" w:tplc="0A34A91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4C"/>
    <w:rsid w:val="00327C4C"/>
    <w:rsid w:val="003A50E3"/>
    <w:rsid w:val="00565002"/>
    <w:rsid w:val="00981EF7"/>
    <w:rsid w:val="00E472BA"/>
    <w:rsid w:val="00F74DB9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2410"/>
  <w15:chartTrackingRefBased/>
  <w15:docId w15:val="{ABDA0ED3-842D-4831-AE53-5E80093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2</cp:revision>
  <dcterms:created xsi:type="dcterms:W3CDTF">2020-10-12T14:09:00Z</dcterms:created>
  <dcterms:modified xsi:type="dcterms:W3CDTF">2020-10-12T15:08:00Z</dcterms:modified>
</cp:coreProperties>
</file>