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343C" w:rsidRPr="00E61BC0" w:rsidRDefault="006D343C">
      <w:pPr>
        <w:rPr>
          <w:lang w:val="pt-BR"/>
        </w:rPr>
      </w:pPr>
      <w:bookmarkStart w:id="0" w:name="_GoBack"/>
    </w:p>
    <w:p w:rsidR="006D343C" w:rsidRPr="00E61BC0" w:rsidRDefault="008932C4">
      <w:pPr>
        <w:pStyle w:val="Subtitle"/>
        <w:rPr>
          <w:lang w:val="pt-BR"/>
        </w:rPr>
      </w:pPr>
      <w:bookmarkStart w:id="1" w:name="_r2fjbsdbrwfv" w:colFirst="0" w:colLast="0"/>
      <w:bookmarkEnd w:id="1"/>
      <w:r w:rsidRPr="00E61BC0">
        <w:rPr>
          <w:lang w:val="pt-BR" w:bidi="pt-BR"/>
        </w:rPr>
        <w:t xml:space="preserve">Folha de exercícios - Calculadora: </w:t>
      </w:r>
    </w:p>
    <w:p w:rsidR="006D343C" w:rsidRPr="00E61BC0" w:rsidRDefault="008932C4">
      <w:pPr>
        <w:numPr>
          <w:ilvl w:val="0"/>
          <w:numId w:val="1"/>
        </w:numPr>
        <w:contextualSpacing/>
        <w:rPr>
          <w:lang w:val="pt-BR"/>
        </w:rPr>
      </w:pPr>
      <w:r w:rsidRPr="00E61BC0">
        <w:rPr>
          <w:lang w:val="pt-BR" w:bidi="pt-BR"/>
        </w:rPr>
        <w:t>Criar um novo projeto “Calculadora”</w:t>
      </w:r>
      <w:r w:rsidRPr="00E61BC0">
        <w:rPr>
          <w:lang w:val="pt-BR" w:bidi="pt-BR"/>
        </w:rPr>
        <w:br/>
      </w:r>
    </w:p>
    <w:p w:rsidR="006D343C" w:rsidRPr="00E61BC0" w:rsidRDefault="008932C4">
      <w:pPr>
        <w:numPr>
          <w:ilvl w:val="0"/>
          <w:numId w:val="1"/>
        </w:numPr>
        <w:contextualSpacing/>
        <w:rPr>
          <w:lang w:val="pt-BR"/>
        </w:rPr>
      </w:pPr>
      <w:r w:rsidRPr="00E61BC0">
        <w:rPr>
          <w:lang w:val="pt-BR" w:bidi="pt-BR"/>
        </w:rPr>
        <w:t>Implementar o seguinte layout:</w:t>
      </w:r>
      <w:r w:rsidRPr="00E61BC0">
        <w:rPr>
          <w:lang w:val="pt-BR" w:bidi="pt-BR"/>
        </w:rPr>
        <w:br/>
        <w:t>(Fazer um textView que mostre a entrada de valores, e botões para a seleção de números e operadores)</w:t>
      </w:r>
      <w:r w:rsidRPr="00E61BC0">
        <w:rPr>
          <w:lang w:val="pt-BR" w:bidi="pt-BR"/>
        </w:rPr>
        <w:br/>
      </w:r>
      <w:r w:rsidRPr="00E61BC0">
        <w:rPr>
          <w:lang w:val="pt-BR" w:bidi="pt-BR"/>
        </w:rPr>
        <w:br/>
      </w:r>
      <w:r w:rsidRPr="00E61BC0">
        <w:rPr>
          <w:noProof/>
          <w:lang w:val="pt-BR"/>
        </w:rPr>
        <w:drawing>
          <wp:inline distT="114300" distB="114300" distL="114300" distR="114300" wp14:anchorId="7380686D" wp14:editId="20331D81">
            <wp:extent cx="2371725" cy="3571875"/>
            <wp:effectExtent l="0" t="0" r="0" b="0"/>
            <wp:docPr id="1" name="image3.jpg" descr="ios-calculator-comparison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os-calculator-comparison-1.jpg"/>
                    <pic:cNvPicPr preferRelativeResize="0"/>
                  </pic:nvPicPr>
                  <pic:blipFill>
                    <a:blip r:embed="rId8"/>
                    <a:srcRect l="5019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1BC0">
        <w:rPr>
          <w:lang w:val="pt-BR" w:bidi="pt-BR"/>
        </w:rPr>
        <w:br/>
      </w:r>
    </w:p>
    <w:p w:rsidR="006D343C" w:rsidRPr="00E61BC0" w:rsidRDefault="008932C4">
      <w:pPr>
        <w:numPr>
          <w:ilvl w:val="0"/>
          <w:numId w:val="1"/>
        </w:numPr>
        <w:contextualSpacing/>
        <w:rPr>
          <w:lang w:val="pt-BR"/>
        </w:rPr>
      </w:pPr>
      <w:r w:rsidRPr="00E61BC0">
        <w:rPr>
          <w:lang w:val="pt-BR" w:bidi="pt-BR"/>
        </w:rPr>
        <w:t>Programar o funcionamento da calculadora considerando um modelo de objetos que permita representar cada uma das operações.</w:t>
      </w:r>
    </w:p>
    <w:bookmarkEnd w:id="0"/>
    <w:p w:rsidR="006D343C" w:rsidRPr="00E61BC0" w:rsidRDefault="006D343C">
      <w:pPr>
        <w:rPr>
          <w:lang w:val="pt-BR"/>
        </w:rPr>
      </w:pPr>
    </w:p>
    <w:sectPr w:rsidR="006D343C" w:rsidRPr="00E61BC0">
      <w:headerReference w:type="default" r:id="rId9"/>
      <w:footerReference w:type="default" r:id="rId10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588" w:rsidRDefault="008932C4">
      <w:pPr>
        <w:spacing w:line="240" w:lineRule="auto"/>
      </w:pPr>
      <w:r>
        <w:separator/>
      </w:r>
    </w:p>
  </w:endnote>
  <w:endnote w:type="continuationSeparator" w:id="0">
    <w:p w:rsidR="00482588" w:rsidRDefault="00893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43C" w:rsidRDefault="006D343C">
    <w:pPr>
      <w:jc w:val="center"/>
    </w:pPr>
  </w:p>
  <w:p w:rsidR="006D343C" w:rsidRDefault="006D343C">
    <w:pPr>
      <w:jc w:val="center"/>
    </w:pPr>
  </w:p>
  <w:p w:rsidR="006D343C" w:rsidRDefault="008932C4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 w:rsidR="00E61BC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588" w:rsidRDefault="008932C4">
      <w:pPr>
        <w:spacing w:line="240" w:lineRule="auto"/>
      </w:pPr>
      <w:r>
        <w:separator/>
      </w:r>
    </w:p>
  </w:footnote>
  <w:footnote w:type="continuationSeparator" w:id="0">
    <w:p w:rsidR="00482588" w:rsidRDefault="00893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43C" w:rsidRDefault="006D343C"/>
  <w:p w:rsidR="006D343C" w:rsidRDefault="008932C4">
    <w:pPr>
      <w:ind w:right="-585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D343C" w:rsidRDefault="008932C4">
    <w:pPr>
      <w:jc w:val="right"/>
    </w:pPr>
    <w:r>
      <w:rPr>
        <w:b/>
        <w:sz w:val="32"/>
        <w:szCs w:val="32"/>
        <w:lang w:val="pt-BR" w:bidi="pt-BR"/>
      </w:rPr>
      <w:t>Módulo 05: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ANDROID CORE</w:t>
    </w:r>
  </w:p>
  <w:p w:rsidR="006D343C" w:rsidRDefault="006D343C">
    <w:pPr>
      <w:ind w:left="-58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203A"/>
    <w:multiLevelType w:val="multilevel"/>
    <w:tmpl w:val="17BC0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343C"/>
    <w:rsid w:val="00482588"/>
    <w:rsid w:val="006D343C"/>
    <w:rsid w:val="008932C4"/>
    <w:rsid w:val="00E6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000000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000000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Organization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Latinlingua</cp:lastModifiedBy>
  <cp:revision>3</cp:revision>
  <dcterms:created xsi:type="dcterms:W3CDTF">2018-03-23T20:19:00Z</dcterms:created>
  <dcterms:modified xsi:type="dcterms:W3CDTF">2018-03-26T21:03:00Z</dcterms:modified>
</cp:coreProperties>
</file>