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1949" w14:textId="758C32EA" w:rsidR="00241CC0" w:rsidRDefault="00072CDD" w:rsidP="00072CDD">
      <w:pPr>
        <w:jc w:val="center"/>
        <w:rPr>
          <w:b/>
          <w:bCs/>
          <w:sz w:val="28"/>
          <w:szCs w:val="28"/>
        </w:rPr>
      </w:pPr>
      <w:r w:rsidRPr="00072CDD">
        <w:rPr>
          <w:b/>
          <w:bCs/>
          <w:sz w:val="28"/>
          <w:szCs w:val="28"/>
        </w:rPr>
        <w:t>SISTEMA DE DISTRACCIONES AL VOLANTE STR 2023</w:t>
      </w:r>
    </w:p>
    <w:p w14:paraId="6B5C60D1" w14:textId="77777777" w:rsidR="00072CDD" w:rsidRDefault="00072CDD" w:rsidP="00072CDD"/>
    <w:tbl>
      <w:tblPr>
        <w:tblStyle w:val="TableGrid"/>
        <w:tblpPr w:leftFromText="141" w:rightFromText="141" w:vertAnchor="page" w:horzAnchor="margin" w:tblpXSpec="center" w:tblpY="3027"/>
        <w:tblW w:w="9633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709"/>
        <w:gridCol w:w="850"/>
        <w:gridCol w:w="839"/>
        <w:gridCol w:w="1036"/>
        <w:gridCol w:w="987"/>
        <w:gridCol w:w="758"/>
        <w:gridCol w:w="496"/>
        <w:gridCol w:w="526"/>
        <w:gridCol w:w="526"/>
        <w:gridCol w:w="496"/>
      </w:tblGrid>
      <w:tr w:rsidR="00072CDD" w14:paraId="28151446" w14:textId="77777777" w:rsidTr="00072CDD">
        <w:trPr>
          <w:trHeight w:val="274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3410AFBF" w14:textId="77777777" w:rsidR="00072CDD" w:rsidRDefault="00072CDD" w:rsidP="00072CDD">
            <w:pPr>
              <w:jc w:val="center"/>
            </w:pPr>
          </w:p>
        </w:tc>
        <w:tc>
          <w:tcPr>
            <w:tcW w:w="3532" w:type="dxa"/>
            <w:gridSpan w:val="4"/>
            <w:shd w:val="clear" w:color="auto" w:fill="B4C6E7" w:themeFill="accent1" w:themeFillTint="66"/>
          </w:tcPr>
          <w:p w14:paraId="7F32F2F9" w14:textId="77777777" w:rsidR="00072CDD" w:rsidRDefault="00072CDD" w:rsidP="00072CDD">
            <w:pPr>
              <w:jc w:val="center"/>
            </w:pPr>
            <w:r>
              <w:t>Atributos de las tareas</w:t>
            </w:r>
          </w:p>
        </w:tc>
        <w:tc>
          <w:tcPr>
            <w:tcW w:w="2781" w:type="dxa"/>
            <w:gridSpan w:val="3"/>
            <w:shd w:val="clear" w:color="auto" w:fill="B4C6E7" w:themeFill="accent1" w:themeFillTint="66"/>
          </w:tcPr>
          <w:p w14:paraId="60A02A53" w14:textId="77777777" w:rsidR="00072CDD" w:rsidRDefault="00072CDD" w:rsidP="00072CDD">
            <w:pPr>
              <w:jc w:val="center"/>
            </w:pPr>
            <w:r>
              <w:t>Tiempo de acceso a recursos</w:t>
            </w:r>
          </w:p>
        </w:tc>
        <w:tc>
          <w:tcPr>
            <w:tcW w:w="2044" w:type="dxa"/>
            <w:gridSpan w:val="4"/>
            <w:shd w:val="clear" w:color="auto" w:fill="B4C6E7" w:themeFill="accent1" w:themeFillTint="66"/>
          </w:tcPr>
          <w:p w14:paraId="7B849355" w14:textId="77777777" w:rsidR="00072CDD" w:rsidRDefault="00072CDD" w:rsidP="00072CDD">
            <w:pPr>
              <w:jc w:val="center"/>
            </w:pPr>
            <w:r>
              <w:t>Tiempos de bloqueo</w:t>
            </w:r>
          </w:p>
        </w:tc>
      </w:tr>
      <w:tr w:rsidR="00072CDD" w14:paraId="3ABE61F1" w14:textId="77777777" w:rsidTr="00072CDD">
        <w:tc>
          <w:tcPr>
            <w:tcW w:w="1276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4BB78697" w14:textId="77777777" w:rsidR="00072CDD" w:rsidRDefault="00072CDD" w:rsidP="00072CDD">
            <w:pPr>
              <w:jc w:val="center"/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14:paraId="5AB31B6E" w14:textId="77777777" w:rsidR="00072CDD" w:rsidRDefault="00072CDD" w:rsidP="00072CDD">
            <w:pPr>
              <w:jc w:val="center"/>
            </w:pPr>
            <w:r>
              <w:t>Prioridad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24303D3B" w14:textId="77777777" w:rsidR="00072CDD" w:rsidRDefault="00072CDD" w:rsidP="00072CDD">
            <w:pPr>
              <w:jc w:val="center"/>
            </w:pPr>
            <w:r>
              <w:t>Ti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69A9B3FB" w14:textId="77777777" w:rsidR="00072CDD" w:rsidRDefault="00072CDD" w:rsidP="00072CDD">
            <w:pPr>
              <w:jc w:val="center"/>
            </w:pPr>
            <w:r>
              <w:t>Ci</w:t>
            </w:r>
          </w:p>
        </w:tc>
        <w:tc>
          <w:tcPr>
            <w:tcW w:w="839" w:type="dxa"/>
            <w:shd w:val="clear" w:color="auto" w:fill="FFE599" w:themeFill="accent4" w:themeFillTint="66"/>
          </w:tcPr>
          <w:p w14:paraId="2E6AA330" w14:textId="77777777" w:rsidR="00072CDD" w:rsidRDefault="00072CDD" w:rsidP="00072CDD">
            <w:pPr>
              <w:jc w:val="center"/>
            </w:pPr>
            <w:r>
              <w:t>Di</w:t>
            </w:r>
          </w:p>
        </w:tc>
        <w:tc>
          <w:tcPr>
            <w:tcW w:w="1036" w:type="dxa"/>
            <w:shd w:val="clear" w:color="auto" w:fill="FFE599" w:themeFill="accent4" w:themeFillTint="66"/>
          </w:tcPr>
          <w:p w14:paraId="4C033DB5" w14:textId="77777777" w:rsidR="00072CDD" w:rsidRDefault="00072CDD" w:rsidP="00072CDD">
            <w:pPr>
              <w:jc w:val="center"/>
            </w:pPr>
            <w:r>
              <w:t>Síntomas</w:t>
            </w:r>
          </w:p>
        </w:tc>
        <w:tc>
          <w:tcPr>
            <w:tcW w:w="987" w:type="dxa"/>
            <w:shd w:val="clear" w:color="auto" w:fill="FFE599" w:themeFill="accent4" w:themeFillTint="66"/>
          </w:tcPr>
          <w:p w14:paraId="3363175B" w14:textId="0EFB99BB" w:rsidR="00072CDD" w:rsidRDefault="00072CDD" w:rsidP="00072CDD">
            <w:pPr>
              <w:jc w:val="center"/>
            </w:pPr>
            <w:r>
              <w:t>Medidas</w:t>
            </w:r>
          </w:p>
        </w:tc>
        <w:tc>
          <w:tcPr>
            <w:tcW w:w="758" w:type="dxa"/>
            <w:shd w:val="clear" w:color="auto" w:fill="FFE599" w:themeFill="accent4" w:themeFillTint="66"/>
          </w:tcPr>
          <w:p w14:paraId="7B83C649" w14:textId="77777777" w:rsidR="00072CDD" w:rsidRDefault="00072CDD" w:rsidP="00072CDD">
            <w:pPr>
              <w:jc w:val="center"/>
            </w:pPr>
            <w:r>
              <w:t>Modo</w:t>
            </w:r>
          </w:p>
        </w:tc>
        <w:tc>
          <w:tcPr>
            <w:tcW w:w="496" w:type="dxa"/>
            <w:shd w:val="clear" w:color="auto" w:fill="A8D08D" w:themeFill="accent6" w:themeFillTint="99"/>
          </w:tcPr>
          <w:p w14:paraId="095AE29F" w14:textId="77777777" w:rsidR="00072CDD" w:rsidRDefault="00072CDD" w:rsidP="00072CDD">
            <w:pPr>
              <w:jc w:val="center"/>
            </w:pPr>
            <w:r>
              <w:t>Bi</w:t>
            </w:r>
          </w:p>
        </w:tc>
        <w:tc>
          <w:tcPr>
            <w:tcW w:w="526" w:type="dxa"/>
            <w:shd w:val="clear" w:color="auto" w:fill="FFE599" w:themeFill="accent4" w:themeFillTint="66"/>
          </w:tcPr>
          <w:p w14:paraId="7EB4AA3A" w14:textId="77777777" w:rsidR="00072CDD" w:rsidRDefault="00072CDD" w:rsidP="00072CDD">
            <w:pPr>
              <w:jc w:val="center"/>
            </w:pPr>
            <w:r>
              <w:t>b1</w:t>
            </w:r>
          </w:p>
        </w:tc>
        <w:tc>
          <w:tcPr>
            <w:tcW w:w="526" w:type="dxa"/>
            <w:shd w:val="clear" w:color="auto" w:fill="FFE599" w:themeFill="accent4" w:themeFillTint="66"/>
          </w:tcPr>
          <w:p w14:paraId="73F3634F" w14:textId="77777777" w:rsidR="00072CDD" w:rsidRDefault="00072CDD" w:rsidP="00072CDD">
            <w:pPr>
              <w:jc w:val="center"/>
            </w:pPr>
            <w:r>
              <w:t>b2</w:t>
            </w:r>
          </w:p>
        </w:tc>
        <w:tc>
          <w:tcPr>
            <w:tcW w:w="496" w:type="dxa"/>
            <w:shd w:val="clear" w:color="auto" w:fill="FFE599" w:themeFill="accent4" w:themeFillTint="66"/>
          </w:tcPr>
          <w:p w14:paraId="5B35D1CC" w14:textId="77777777" w:rsidR="00072CDD" w:rsidRDefault="00072CDD" w:rsidP="00072CDD">
            <w:pPr>
              <w:jc w:val="center"/>
            </w:pPr>
            <w:r>
              <w:t>b3</w:t>
            </w:r>
          </w:p>
        </w:tc>
      </w:tr>
      <w:tr w:rsidR="00072CDD" w14:paraId="7C7ECCA3" w14:textId="77777777" w:rsidTr="00072CDD">
        <w:tc>
          <w:tcPr>
            <w:tcW w:w="1276" w:type="dxa"/>
            <w:shd w:val="clear" w:color="auto" w:fill="FFE599" w:themeFill="accent4" w:themeFillTint="66"/>
          </w:tcPr>
          <w:p w14:paraId="34C0246E" w14:textId="77777777" w:rsidR="00072CDD" w:rsidRDefault="00072CDD" w:rsidP="00072CDD">
            <w:r>
              <w:t>Modo</w:t>
            </w:r>
          </w:p>
        </w:tc>
        <w:tc>
          <w:tcPr>
            <w:tcW w:w="1134" w:type="dxa"/>
          </w:tcPr>
          <w:p w14:paraId="4A426D8C" w14:textId="77777777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717168AD" w14:textId="77777777" w:rsidR="00072CDD" w:rsidRDefault="00072CDD" w:rsidP="00072CDD">
            <w:pPr>
              <w:jc w:val="center"/>
            </w:pPr>
            <w:r>
              <w:t>100</w:t>
            </w:r>
          </w:p>
        </w:tc>
        <w:tc>
          <w:tcPr>
            <w:tcW w:w="850" w:type="dxa"/>
          </w:tcPr>
          <w:p w14:paraId="26C9A65E" w14:textId="73425189" w:rsidR="00072CDD" w:rsidRDefault="006E12CF" w:rsidP="00072CDD">
            <w:pPr>
              <w:jc w:val="center"/>
            </w:pPr>
            <w:r>
              <w:t>11</w:t>
            </w:r>
          </w:p>
        </w:tc>
        <w:tc>
          <w:tcPr>
            <w:tcW w:w="839" w:type="dxa"/>
          </w:tcPr>
          <w:p w14:paraId="21001ED2" w14:textId="77777777" w:rsidR="00072CDD" w:rsidRDefault="00072CDD" w:rsidP="00072CDD">
            <w:pPr>
              <w:jc w:val="center"/>
            </w:pPr>
            <w:r>
              <w:t>100</w:t>
            </w:r>
          </w:p>
        </w:tc>
        <w:tc>
          <w:tcPr>
            <w:tcW w:w="1036" w:type="dxa"/>
          </w:tcPr>
          <w:p w14:paraId="1CAB1A62" w14:textId="77777777" w:rsidR="00072CDD" w:rsidRDefault="00072CDD" w:rsidP="00072CDD">
            <w:pPr>
              <w:jc w:val="center"/>
            </w:pPr>
            <w:r>
              <w:t>4</w:t>
            </w:r>
          </w:p>
        </w:tc>
        <w:tc>
          <w:tcPr>
            <w:tcW w:w="987" w:type="dxa"/>
          </w:tcPr>
          <w:p w14:paraId="6B1FEF00" w14:textId="77777777" w:rsidR="00072CDD" w:rsidRDefault="00072CDD" w:rsidP="00072CDD">
            <w:pPr>
              <w:jc w:val="center"/>
            </w:pPr>
            <w:r>
              <w:t>-</w:t>
            </w:r>
          </w:p>
        </w:tc>
        <w:tc>
          <w:tcPr>
            <w:tcW w:w="758" w:type="dxa"/>
          </w:tcPr>
          <w:p w14:paraId="4320C531" w14:textId="77777777" w:rsidR="00072CDD" w:rsidRDefault="00072CDD" w:rsidP="00072CDD">
            <w:pPr>
              <w:jc w:val="center"/>
            </w:pPr>
            <w:r>
              <w:t>4</w:t>
            </w:r>
          </w:p>
        </w:tc>
        <w:tc>
          <w:tcPr>
            <w:tcW w:w="496" w:type="dxa"/>
            <w:shd w:val="clear" w:color="auto" w:fill="C5E0B3" w:themeFill="accent6" w:themeFillTint="66"/>
          </w:tcPr>
          <w:p w14:paraId="5B39BBBF" w14:textId="77777777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526" w:type="dxa"/>
          </w:tcPr>
          <w:p w14:paraId="50E46B26" w14:textId="77777777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526" w:type="dxa"/>
          </w:tcPr>
          <w:p w14:paraId="65EF65B2" w14:textId="77777777" w:rsidR="00072CDD" w:rsidRDefault="00072CDD" w:rsidP="00072CDD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2C1D5626" w14:textId="77777777" w:rsidR="00072CDD" w:rsidRDefault="00072CDD" w:rsidP="00072CDD">
            <w:pPr>
              <w:jc w:val="center"/>
            </w:pPr>
            <w:r>
              <w:t>2</w:t>
            </w:r>
          </w:p>
        </w:tc>
      </w:tr>
      <w:tr w:rsidR="00072CDD" w14:paraId="0A0755D0" w14:textId="77777777" w:rsidTr="00072CDD">
        <w:tc>
          <w:tcPr>
            <w:tcW w:w="1276" w:type="dxa"/>
            <w:shd w:val="clear" w:color="auto" w:fill="FFE599" w:themeFill="accent4" w:themeFillTint="66"/>
          </w:tcPr>
          <w:p w14:paraId="277D8B71" w14:textId="77777777" w:rsidR="00072CDD" w:rsidRDefault="00072CDD" w:rsidP="00072CDD">
            <w:r>
              <w:t>t-Cabeza</w:t>
            </w:r>
          </w:p>
        </w:tc>
        <w:tc>
          <w:tcPr>
            <w:tcW w:w="1134" w:type="dxa"/>
          </w:tcPr>
          <w:p w14:paraId="165B3C34" w14:textId="77777777" w:rsidR="00072CDD" w:rsidRDefault="00072CDD" w:rsidP="00072CDD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45215BAD" w14:textId="77777777" w:rsidR="00072CDD" w:rsidRDefault="00072CDD" w:rsidP="00072CDD">
            <w:pPr>
              <w:jc w:val="center"/>
            </w:pPr>
            <w:r>
              <w:t>400</w:t>
            </w:r>
          </w:p>
        </w:tc>
        <w:tc>
          <w:tcPr>
            <w:tcW w:w="850" w:type="dxa"/>
          </w:tcPr>
          <w:p w14:paraId="2BC6CBF3" w14:textId="77777777" w:rsidR="00072CDD" w:rsidRDefault="00072CDD" w:rsidP="00072CDD">
            <w:pPr>
              <w:jc w:val="center"/>
            </w:pPr>
            <w:r>
              <w:t>16</w:t>
            </w:r>
          </w:p>
        </w:tc>
        <w:tc>
          <w:tcPr>
            <w:tcW w:w="839" w:type="dxa"/>
          </w:tcPr>
          <w:p w14:paraId="048AE36D" w14:textId="77777777" w:rsidR="00072CDD" w:rsidRDefault="00072CDD" w:rsidP="00072CDD">
            <w:pPr>
              <w:jc w:val="center"/>
            </w:pPr>
            <w:r>
              <w:t>100</w:t>
            </w:r>
          </w:p>
        </w:tc>
        <w:tc>
          <w:tcPr>
            <w:tcW w:w="1036" w:type="dxa"/>
          </w:tcPr>
          <w:p w14:paraId="5F437E46" w14:textId="77777777" w:rsidR="00072CDD" w:rsidRDefault="00072CDD" w:rsidP="00072CDD">
            <w:pPr>
              <w:jc w:val="center"/>
            </w:pPr>
            <w:r>
              <w:t>4</w:t>
            </w:r>
          </w:p>
        </w:tc>
        <w:tc>
          <w:tcPr>
            <w:tcW w:w="987" w:type="dxa"/>
          </w:tcPr>
          <w:p w14:paraId="3B502DAE" w14:textId="77777777" w:rsidR="00072CDD" w:rsidRDefault="00072CDD" w:rsidP="00072CDD">
            <w:pPr>
              <w:jc w:val="center"/>
            </w:pPr>
            <w:r>
              <w:t>-</w:t>
            </w:r>
          </w:p>
        </w:tc>
        <w:tc>
          <w:tcPr>
            <w:tcW w:w="758" w:type="dxa"/>
          </w:tcPr>
          <w:p w14:paraId="0DF5356B" w14:textId="77777777" w:rsidR="00072CDD" w:rsidRDefault="00072CDD" w:rsidP="00072CDD">
            <w:pPr>
              <w:jc w:val="center"/>
            </w:pPr>
            <w:r>
              <w:t>-</w:t>
            </w:r>
          </w:p>
        </w:tc>
        <w:tc>
          <w:tcPr>
            <w:tcW w:w="496" w:type="dxa"/>
            <w:shd w:val="clear" w:color="auto" w:fill="C5E0B3" w:themeFill="accent6" w:themeFillTint="66"/>
          </w:tcPr>
          <w:p w14:paraId="130F0F1C" w14:textId="77777777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526" w:type="dxa"/>
          </w:tcPr>
          <w:p w14:paraId="43C3525B" w14:textId="77777777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526" w:type="dxa"/>
          </w:tcPr>
          <w:p w14:paraId="373B34D7" w14:textId="77777777" w:rsidR="00072CDD" w:rsidRDefault="00072CDD" w:rsidP="00072CDD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7566F664" w14:textId="77777777" w:rsidR="00072CDD" w:rsidRDefault="00072CDD" w:rsidP="00072CDD">
            <w:pPr>
              <w:jc w:val="center"/>
            </w:pPr>
            <w:r>
              <w:t>2</w:t>
            </w:r>
          </w:p>
        </w:tc>
      </w:tr>
      <w:tr w:rsidR="00072CDD" w14:paraId="33F1D74B" w14:textId="77777777" w:rsidTr="00072CDD">
        <w:tc>
          <w:tcPr>
            <w:tcW w:w="1276" w:type="dxa"/>
            <w:shd w:val="clear" w:color="auto" w:fill="FFE599" w:themeFill="accent4" w:themeFillTint="66"/>
          </w:tcPr>
          <w:p w14:paraId="5673CD39" w14:textId="6F90B0DE" w:rsidR="00072CDD" w:rsidRDefault="00072CDD" w:rsidP="00072CDD">
            <w:r>
              <w:t>t-Riesgo</w:t>
            </w:r>
            <w:r w:rsidR="00EA6A6A">
              <w:t>s</w:t>
            </w:r>
          </w:p>
        </w:tc>
        <w:tc>
          <w:tcPr>
            <w:tcW w:w="1134" w:type="dxa"/>
          </w:tcPr>
          <w:p w14:paraId="3394FA8B" w14:textId="77777777" w:rsidR="00072CDD" w:rsidRDefault="00072CDD" w:rsidP="00072CDD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755C837B" w14:textId="77777777" w:rsidR="00072CDD" w:rsidRDefault="00072CDD" w:rsidP="00072CDD">
            <w:pPr>
              <w:jc w:val="center"/>
            </w:pPr>
            <w:r>
              <w:t>150</w:t>
            </w:r>
          </w:p>
        </w:tc>
        <w:tc>
          <w:tcPr>
            <w:tcW w:w="850" w:type="dxa"/>
          </w:tcPr>
          <w:p w14:paraId="792CEF7B" w14:textId="7FB0A042" w:rsidR="00072CDD" w:rsidRDefault="0080471B" w:rsidP="00072CDD">
            <w:pPr>
              <w:jc w:val="center"/>
            </w:pPr>
            <w:r>
              <w:t>88</w:t>
            </w:r>
          </w:p>
        </w:tc>
        <w:tc>
          <w:tcPr>
            <w:tcW w:w="839" w:type="dxa"/>
          </w:tcPr>
          <w:p w14:paraId="4BEC2DCE" w14:textId="77777777" w:rsidR="00072CDD" w:rsidRDefault="00072CDD" w:rsidP="00072CDD">
            <w:pPr>
              <w:jc w:val="center"/>
            </w:pPr>
            <w:r>
              <w:t>150</w:t>
            </w:r>
          </w:p>
        </w:tc>
        <w:tc>
          <w:tcPr>
            <w:tcW w:w="1036" w:type="dxa"/>
          </w:tcPr>
          <w:p w14:paraId="3EA615DF" w14:textId="77777777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987" w:type="dxa"/>
          </w:tcPr>
          <w:p w14:paraId="04A1E448" w14:textId="77777777" w:rsidR="00072CDD" w:rsidRDefault="00072CDD" w:rsidP="00072CDD">
            <w:pPr>
              <w:jc w:val="center"/>
            </w:pPr>
            <w:r>
              <w:t>2</w:t>
            </w:r>
          </w:p>
        </w:tc>
        <w:tc>
          <w:tcPr>
            <w:tcW w:w="758" w:type="dxa"/>
          </w:tcPr>
          <w:p w14:paraId="51BF5095" w14:textId="406ACADB" w:rsidR="00072CDD" w:rsidRDefault="00072CDD" w:rsidP="00072CDD">
            <w:pPr>
              <w:jc w:val="center"/>
            </w:pPr>
            <w:r>
              <w:t>2</w:t>
            </w:r>
          </w:p>
        </w:tc>
        <w:tc>
          <w:tcPr>
            <w:tcW w:w="496" w:type="dxa"/>
            <w:shd w:val="clear" w:color="auto" w:fill="C5E0B3" w:themeFill="accent6" w:themeFillTint="66"/>
          </w:tcPr>
          <w:p w14:paraId="33834756" w14:textId="77777777" w:rsidR="00072CDD" w:rsidRDefault="00072CDD" w:rsidP="00072CDD">
            <w:pPr>
              <w:jc w:val="center"/>
            </w:pPr>
            <w:r>
              <w:t>8</w:t>
            </w:r>
          </w:p>
        </w:tc>
        <w:tc>
          <w:tcPr>
            <w:tcW w:w="526" w:type="dxa"/>
          </w:tcPr>
          <w:p w14:paraId="4E547499" w14:textId="77777777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526" w:type="dxa"/>
          </w:tcPr>
          <w:p w14:paraId="190A00EE" w14:textId="77777777" w:rsidR="00072CDD" w:rsidRDefault="00072CDD" w:rsidP="00072CDD">
            <w:pPr>
              <w:jc w:val="center"/>
            </w:pPr>
            <w:r w:rsidRPr="00645F9B">
              <w:rPr>
                <w:strike/>
              </w:rPr>
              <w:t>8</w:t>
            </w:r>
            <w:r>
              <w:t xml:space="preserve"> 0</w:t>
            </w:r>
          </w:p>
        </w:tc>
        <w:tc>
          <w:tcPr>
            <w:tcW w:w="496" w:type="dxa"/>
          </w:tcPr>
          <w:p w14:paraId="2FD25ACA" w14:textId="77777777" w:rsidR="00072CDD" w:rsidRDefault="00072CDD" w:rsidP="00072CDD">
            <w:pPr>
              <w:jc w:val="center"/>
            </w:pPr>
            <w:r>
              <w:t>2</w:t>
            </w:r>
          </w:p>
        </w:tc>
      </w:tr>
      <w:tr w:rsidR="00072CDD" w14:paraId="1CBF683C" w14:textId="77777777" w:rsidTr="00072CDD">
        <w:tc>
          <w:tcPr>
            <w:tcW w:w="1276" w:type="dxa"/>
            <w:shd w:val="clear" w:color="auto" w:fill="FFE599" w:themeFill="accent4" w:themeFillTint="66"/>
          </w:tcPr>
          <w:p w14:paraId="5FDD1EE7" w14:textId="77777777" w:rsidR="00072CDD" w:rsidRDefault="00072CDD" w:rsidP="00072CDD">
            <w:r>
              <w:t>t-Distancia</w:t>
            </w:r>
          </w:p>
        </w:tc>
        <w:tc>
          <w:tcPr>
            <w:tcW w:w="1134" w:type="dxa"/>
          </w:tcPr>
          <w:p w14:paraId="40F768C6" w14:textId="77777777" w:rsidR="00072CDD" w:rsidRDefault="00072CDD" w:rsidP="00072CDD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6E7B3A23" w14:textId="77777777" w:rsidR="00072CDD" w:rsidRDefault="00072CDD" w:rsidP="00072CDD">
            <w:pPr>
              <w:jc w:val="center"/>
            </w:pPr>
            <w:r>
              <w:t>300</w:t>
            </w:r>
          </w:p>
        </w:tc>
        <w:tc>
          <w:tcPr>
            <w:tcW w:w="850" w:type="dxa"/>
          </w:tcPr>
          <w:p w14:paraId="08723220" w14:textId="77777777" w:rsidR="00072CDD" w:rsidRDefault="00072CDD" w:rsidP="00072CDD">
            <w:pPr>
              <w:jc w:val="center"/>
            </w:pPr>
            <w:r>
              <w:t>41</w:t>
            </w:r>
          </w:p>
        </w:tc>
        <w:tc>
          <w:tcPr>
            <w:tcW w:w="839" w:type="dxa"/>
          </w:tcPr>
          <w:p w14:paraId="1FF9AE33" w14:textId="77777777" w:rsidR="00072CDD" w:rsidRDefault="00072CDD" w:rsidP="00072CDD">
            <w:pPr>
              <w:jc w:val="center"/>
            </w:pPr>
            <w:r>
              <w:t>300</w:t>
            </w:r>
          </w:p>
        </w:tc>
        <w:tc>
          <w:tcPr>
            <w:tcW w:w="1036" w:type="dxa"/>
          </w:tcPr>
          <w:p w14:paraId="489C9353" w14:textId="77777777" w:rsidR="00072CDD" w:rsidRDefault="00072CDD" w:rsidP="00072CDD">
            <w:pPr>
              <w:jc w:val="center"/>
            </w:pPr>
            <w:r>
              <w:t>4</w:t>
            </w:r>
          </w:p>
        </w:tc>
        <w:tc>
          <w:tcPr>
            <w:tcW w:w="987" w:type="dxa"/>
          </w:tcPr>
          <w:p w14:paraId="39CCA4DB" w14:textId="77777777" w:rsidR="00072CDD" w:rsidRDefault="00072CDD" w:rsidP="00072CDD">
            <w:pPr>
              <w:jc w:val="center"/>
            </w:pPr>
            <w:r>
              <w:t>8</w:t>
            </w:r>
          </w:p>
        </w:tc>
        <w:tc>
          <w:tcPr>
            <w:tcW w:w="758" w:type="dxa"/>
          </w:tcPr>
          <w:p w14:paraId="7ADD26E5" w14:textId="77777777" w:rsidR="00072CDD" w:rsidRDefault="00072CDD" w:rsidP="00072CDD">
            <w:pPr>
              <w:jc w:val="center"/>
            </w:pPr>
            <w:r>
              <w:t>-</w:t>
            </w:r>
          </w:p>
        </w:tc>
        <w:tc>
          <w:tcPr>
            <w:tcW w:w="496" w:type="dxa"/>
            <w:shd w:val="clear" w:color="auto" w:fill="C5E0B3" w:themeFill="accent6" w:themeFillTint="66"/>
          </w:tcPr>
          <w:p w14:paraId="112A0805" w14:textId="77777777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526" w:type="dxa"/>
          </w:tcPr>
          <w:p w14:paraId="14825FCA" w14:textId="77777777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526" w:type="dxa"/>
          </w:tcPr>
          <w:p w14:paraId="68A19628" w14:textId="77777777" w:rsidR="00072CDD" w:rsidRDefault="00072CDD" w:rsidP="00072CDD">
            <w:pPr>
              <w:jc w:val="center"/>
            </w:pPr>
            <w:r>
              <w:t>8</w:t>
            </w:r>
          </w:p>
        </w:tc>
        <w:tc>
          <w:tcPr>
            <w:tcW w:w="496" w:type="dxa"/>
          </w:tcPr>
          <w:p w14:paraId="1A0A6B34" w14:textId="77777777" w:rsidR="00072CDD" w:rsidRDefault="00072CDD" w:rsidP="00072CDD">
            <w:pPr>
              <w:jc w:val="center"/>
            </w:pPr>
            <w:r>
              <w:t>2</w:t>
            </w:r>
          </w:p>
        </w:tc>
      </w:tr>
      <w:tr w:rsidR="00072CDD" w14:paraId="14B8234F" w14:textId="77777777" w:rsidTr="00072CDD">
        <w:tc>
          <w:tcPr>
            <w:tcW w:w="1276" w:type="dxa"/>
            <w:shd w:val="clear" w:color="auto" w:fill="FFE599" w:themeFill="accent4" w:themeFillTint="66"/>
          </w:tcPr>
          <w:p w14:paraId="760E7E11" w14:textId="77777777" w:rsidR="00072CDD" w:rsidRDefault="00072CDD" w:rsidP="00072CDD">
            <w:r>
              <w:t>t-Volante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5073BD4" w14:textId="77777777" w:rsidR="00072CDD" w:rsidRDefault="00072CDD" w:rsidP="00072CDD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18EEBFD" w14:textId="77777777" w:rsidR="00072CDD" w:rsidRDefault="00072CDD" w:rsidP="00072CDD">
            <w:pPr>
              <w:jc w:val="center"/>
            </w:pPr>
            <w:r>
              <w:t>350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30016B1" w14:textId="77777777" w:rsidR="00072CDD" w:rsidRDefault="00072CDD" w:rsidP="00072CDD">
            <w:pPr>
              <w:jc w:val="center"/>
            </w:pPr>
            <w:r>
              <w:t>12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14:paraId="3573263F" w14:textId="77777777" w:rsidR="00072CDD" w:rsidRDefault="00072CDD" w:rsidP="00072CDD">
            <w:pPr>
              <w:jc w:val="center"/>
            </w:pPr>
            <w:r>
              <w:t>350</w:t>
            </w:r>
          </w:p>
        </w:tc>
        <w:tc>
          <w:tcPr>
            <w:tcW w:w="1036" w:type="dxa"/>
          </w:tcPr>
          <w:p w14:paraId="1D8EFD3B" w14:textId="77777777" w:rsidR="00072CDD" w:rsidRDefault="00072CDD" w:rsidP="00072CDD">
            <w:pPr>
              <w:jc w:val="center"/>
            </w:pPr>
            <w:r>
              <w:t>4</w:t>
            </w:r>
          </w:p>
        </w:tc>
        <w:tc>
          <w:tcPr>
            <w:tcW w:w="987" w:type="dxa"/>
          </w:tcPr>
          <w:p w14:paraId="11958FB6" w14:textId="77777777" w:rsidR="00072CDD" w:rsidRDefault="00072CDD" w:rsidP="00072CDD">
            <w:pPr>
              <w:jc w:val="center"/>
            </w:pPr>
            <w:r>
              <w:t>-</w:t>
            </w:r>
          </w:p>
        </w:tc>
        <w:tc>
          <w:tcPr>
            <w:tcW w:w="758" w:type="dxa"/>
          </w:tcPr>
          <w:p w14:paraId="31B6F356" w14:textId="77777777" w:rsidR="00072CDD" w:rsidRDefault="00072CDD" w:rsidP="00072CDD">
            <w:pPr>
              <w:jc w:val="center"/>
            </w:pPr>
            <w:r>
              <w:t>-</w:t>
            </w:r>
          </w:p>
        </w:tc>
        <w:tc>
          <w:tcPr>
            <w:tcW w:w="496" w:type="dxa"/>
            <w:shd w:val="clear" w:color="auto" w:fill="C5E0B3" w:themeFill="accent6" w:themeFillTint="66"/>
          </w:tcPr>
          <w:p w14:paraId="52A20940" w14:textId="13F92742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526" w:type="dxa"/>
          </w:tcPr>
          <w:p w14:paraId="2D49C261" w14:textId="77777777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526" w:type="dxa"/>
          </w:tcPr>
          <w:p w14:paraId="01B2CCD2" w14:textId="77777777" w:rsidR="00072CDD" w:rsidRDefault="00072CDD" w:rsidP="00072CDD">
            <w:pPr>
              <w:jc w:val="center"/>
            </w:pPr>
            <w:r>
              <w:t>4</w:t>
            </w:r>
          </w:p>
        </w:tc>
        <w:tc>
          <w:tcPr>
            <w:tcW w:w="496" w:type="dxa"/>
          </w:tcPr>
          <w:p w14:paraId="43685600" w14:textId="77777777" w:rsidR="00072CDD" w:rsidRDefault="00072CDD" w:rsidP="00072CDD">
            <w:pPr>
              <w:jc w:val="center"/>
            </w:pPr>
            <w:r>
              <w:t>2</w:t>
            </w:r>
          </w:p>
        </w:tc>
      </w:tr>
      <w:tr w:rsidR="00072CDD" w14:paraId="7E8380D0" w14:textId="77777777" w:rsidTr="00072CDD">
        <w:tc>
          <w:tcPr>
            <w:tcW w:w="1276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772F47FE" w14:textId="77777777" w:rsidR="00072CDD" w:rsidRDefault="00072CDD" w:rsidP="00072CDD">
            <w:r>
              <w:t>t-</w:t>
            </w:r>
            <w:proofErr w:type="spellStart"/>
            <w:r>
              <w:t>Display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BE9C140" w14:textId="77777777" w:rsidR="00072CDD" w:rsidRDefault="00072CDD" w:rsidP="00072CD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1A79656" w14:textId="77777777" w:rsidR="00072CDD" w:rsidRDefault="00072CDD" w:rsidP="00072CDD">
            <w:pPr>
              <w:jc w:val="center"/>
            </w:pPr>
            <w:r>
              <w:t>1000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53F0BE1" w14:textId="3795BF66" w:rsidR="00072CDD" w:rsidRDefault="00072CDD" w:rsidP="00072CDD">
            <w:pPr>
              <w:jc w:val="center"/>
            </w:pPr>
            <w:r>
              <w:t>6</w:t>
            </w:r>
            <w:r w:rsidR="00200007">
              <w:t>6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14:paraId="2EB777C7" w14:textId="77777777" w:rsidR="00072CDD" w:rsidRDefault="00072CDD" w:rsidP="00072CDD">
            <w:pPr>
              <w:jc w:val="center"/>
            </w:pPr>
            <w:r>
              <w:t>1000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4F7AE5BF" w14:textId="77777777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987" w:type="dxa"/>
          </w:tcPr>
          <w:p w14:paraId="38CCA76B" w14:textId="77777777" w:rsidR="00072CDD" w:rsidRDefault="00072CDD" w:rsidP="00072CDD">
            <w:pPr>
              <w:jc w:val="center"/>
            </w:pPr>
            <w:r>
              <w:t>4</w:t>
            </w:r>
          </w:p>
        </w:tc>
        <w:tc>
          <w:tcPr>
            <w:tcW w:w="758" w:type="dxa"/>
          </w:tcPr>
          <w:p w14:paraId="1E3F798F" w14:textId="77777777" w:rsidR="00072CDD" w:rsidRDefault="00072CDD" w:rsidP="00072CDD">
            <w:pPr>
              <w:jc w:val="center"/>
            </w:pPr>
            <w:r>
              <w:t>2</w:t>
            </w:r>
          </w:p>
        </w:tc>
        <w:tc>
          <w:tcPr>
            <w:tcW w:w="496" w:type="dxa"/>
            <w:shd w:val="clear" w:color="auto" w:fill="C5E0B3" w:themeFill="accent6" w:themeFillTint="66"/>
          </w:tcPr>
          <w:p w14:paraId="04271395" w14:textId="77777777" w:rsidR="00072CDD" w:rsidRDefault="00072CDD" w:rsidP="00072CDD">
            <w:pPr>
              <w:jc w:val="center"/>
            </w:pPr>
            <w:r>
              <w:t>0</w:t>
            </w:r>
          </w:p>
        </w:tc>
        <w:tc>
          <w:tcPr>
            <w:tcW w:w="526" w:type="dxa"/>
          </w:tcPr>
          <w:p w14:paraId="6A26EA2E" w14:textId="77777777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526" w:type="dxa"/>
          </w:tcPr>
          <w:p w14:paraId="71F2E99C" w14:textId="77777777" w:rsidR="00072CDD" w:rsidRDefault="00072CDD" w:rsidP="00072CDD">
            <w:pPr>
              <w:jc w:val="center"/>
            </w:pPr>
            <w:r>
              <w:t>4</w:t>
            </w:r>
          </w:p>
        </w:tc>
        <w:tc>
          <w:tcPr>
            <w:tcW w:w="496" w:type="dxa"/>
          </w:tcPr>
          <w:p w14:paraId="0EF8EC07" w14:textId="77777777" w:rsidR="00072CDD" w:rsidRDefault="00072CDD" w:rsidP="00072CDD">
            <w:pPr>
              <w:jc w:val="center"/>
            </w:pPr>
            <w:r>
              <w:t>2</w:t>
            </w:r>
          </w:p>
        </w:tc>
      </w:tr>
      <w:tr w:rsidR="00072CDD" w14:paraId="15E35C9F" w14:textId="77777777" w:rsidTr="00072CDD"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5F19537" w14:textId="77777777" w:rsidR="00072CDD" w:rsidRDefault="00072CDD" w:rsidP="00072CDD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F616F3" w14:textId="77777777" w:rsidR="00072CDD" w:rsidRDefault="00072CDD" w:rsidP="00072CDD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DB5C6A" w14:textId="77777777" w:rsidR="00072CDD" w:rsidRDefault="00072CDD" w:rsidP="00072CDD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753D53" w14:textId="77777777" w:rsidR="00072CDD" w:rsidRDefault="00072CDD" w:rsidP="00072CDD">
            <w:pPr>
              <w:jc w:val="center"/>
            </w:pP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CBE8BCB" w14:textId="77777777" w:rsidR="00072CDD" w:rsidRDefault="00072CDD" w:rsidP="00072CDD">
            <w:pPr>
              <w:jc w:val="center"/>
            </w:pPr>
          </w:p>
        </w:tc>
        <w:tc>
          <w:tcPr>
            <w:tcW w:w="1036" w:type="dxa"/>
            <w:tcBorders>
              <w:left w:val="single" w:sz="4" w:space="0" w:color="auto"/>
            </w:tcBorders>
          </w:tcPr>
          <w:p w14:paraId="7505C123" w14:textId="77777777" w:rsidR="00072CDD" w:rsidRPr="009127A7" w:rsidRDefault="00072CDD" w:rsidP="00072CDD">
            <w:pPr>
              <w:jc w:val="center"/>
              <w:rPr>
                <w:color w:val="C00000"/>
              </w:rPr>
            </w:pPr>
            <w:r w:rsidRPr="009127A7">
              <w:rPr>
                <w:color w:val="C00000"/>
              </w:rPr>
              <w:t>6</w:t>
            </w:r>
          </w:p>
        </w:tc>
        <w:tc>
          <w:tcPr>
            <w:tcW w:w="987" w:type="dxa"/>
          </w:tcPr>
          <w:p w14:paraId="78CF461C" w14:textId="77777777" w:rsidR="00072CDD" w:rsidRPr="009127A7" w:rsidRDefault="00072CDD" w:rsidP="00072CDD">
            <w:pPr>
              <w:jc w:val="center"/>
              <w:rPr>
                <w:color w:val="C00000"/>
              </w:rPr>
            </w:pPr>
            <w:r w:rsidRPr="009127A7">
              <w:rPr>
                <w:color w:val="C00000"/>
              </w:rPr>
              <w:t>4</w:t>
            </w:r>
          </w:p>
        </w:tc>
        <w:tc>
          <w:tcPr>
            <w:tcW w:w="758" w:type="dxa"/>
          </w:tcPr>
          <w:p w14:paraId="42C19DAD" w14:textId="77777777" w:rsidR="00072CDD" w:rsidRPr="009127A7" w:rsidRDefault="00072CDD" w:rsidP="00072CDD">
            <w:pPr>
              <w:jc w:val="center"/>
              <w:rPr>
                <w:color w:val="C00000"/>
              </w:rPr>
            </w:pPr>
            <w:r w:rsidRPr="009127A7">
              <w:rPr>
                <w:color w:val="C00000"/>
              </w:rPr>
              <w:t>6</w:t>
            </w:r>
          </w:p>
        </w:tc>
        <w:tc>
          <w:tcPr>
            <w:tcW w:w="496" w:type="dxa"/>
            <w:shd w:val="clear" w:color="auto" w:fill="C5E0B3" w:themeFill="accent6" w:themeFillTint="66"/>
          </w:tcPr>
          <w:p w14:paraId="18CAD948" w14:textId="77777777" w:rsidR="00072CDD" w:rsidRDefault="00072CDD" w:rsidP="00072CDD">
            <w:pPr>
              <w:jc w:val="center"/>
            </w:pPr>
            <w:r>
              <w:t>-</w:t>
            </w:r>
          </w:p>
        </w:tc>
        <w:tc>
          <w:tcPr>
            <w:tcW w:w="526" w:type="dxa"/>
          </w:tcPr>
          <w:p w14:paraId="38FE540E" w14:textId="736741E1" w:rsidR="00072CDD" w:rsidRDefault="00072CDD" w:rsidP="00072CDD">
            <w:pPr>
              <w:jc w:val="center"/>
            </w:pPr>
            <w:r>
              <w:t>0</w:t>
            </w:r>
          </w:p>
        </w:tc>
        <w:tc>
          <w:tcPr>
            <w:tcW w:w="526" w:type="dxa"/>
          </w:tcPr>
          <w:p w14:paraId="0FEB8012" w14:textId="77777777" w:rsidR="00072CDD" w:rsidRDefault="00072CDD" w:rsidP="00072CDD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589CE3FE" w14:textId="77777777" w:rsidR="00072CDD" w:rsidRDefault="00072CDD" w:rsidP="00072CDD">
            <w:pPr>
              <w:jc w:val="center"/>
            </w:pPr>
            <w:r>
              <w:t>0</w:t>
            </w:r>
          </w:p>
        </w:tc>
      </w:tr>
    </w:tbl>
    <w:p w14:paraId="755CF081" w14:textId="060881C9" w:rsidR="00072CDD" w:rsidRDefault="00072CDD" w:rsidP="00072CDD">
      <w:pPr>
        <w:rPr>
          <w:b/>
          <w:bCs/>
        </w:rPr>
      </w:pPr>
      <w:r w:rsidRPr="00072CDD">
        <w:rPr>
          <w:b/>
          <w:bCs/>
        </w:rPr>
        <w:t xml:space="preserve">Tabla de tiempos completa: </w:t>
      </w:r>
    </w:p>
    <w:p w14:paraId="11306435" w14:textId="7F3F77A7" w:rsidR="00072CDD" w:rsidRDefault="00072CDD" w:rsidP="00072CDD">
      <w:pPr>
        <w:rPr>
          <w:b/>
          <w:bCs/>
        </w:rPr>
      </w:pPr>
    </w:p>
    <w:p w14:paraId="45230ACF" w14:textId="41702234" w:rsidR="00072CDD" w:rsidRDefault="00072CDD" w:rsidP="00072CDD">
      <w:pPr>
        <w:rPr>
          <w:b/>
          <w:bCs/>
        </w:rPr>
      </w:pPr>
      <w:r>
        <w:rPr>
          <w:b/>
          <w:bCs/>
        </w:rPr>
        <w:t xml:space="preserve">Mapa </w:t>
      </w:r>
      <w:r w:rsidRPr="00072CDD">
        <w:rPr>
          <w:b/>
          <w:bCs/>
        </w:rPr>
        <w:t>de procesos que represente los accesos de las tareas a los objetos</w:t>
      </w:r>
      <w:r>
        <w:rPr>
          <w:b/>
          <w:bCs/>
        </w:rPr>
        <w:t>:</w:t>
      </w:r>
    </w:p>
    <w:p w14:paraId="3EEC5C00" w14:textId="20DDFB7F" w:rsidR="00CF180C" w:rsidRDefault="005F0732" w:rsidP="00072CDD">
      <w:pPr>
        <w:rPr>
          <w:b/>
          <w:bCs/>
        </w:rPr>
      </w:pPr>
      <w:r w:rsidRPr="00C8344B">
        <w:rPr>
          <w:b/>
          <w:bCs/>
          <w:noProof/>
        </w:rPr>
        <w:drawing>
          <wp:anchor distT="0" distB="0" distL="114300" distR="114300" simplePos="0" relativeHeight="251657216" behindDoc="1" locked="0" layoutInCell="1" allowOverlap="1" wp14:anchorId="5BE9E499" wp14:editId="14C48AAA">
            <wp:simplePos x="0" y="0"/>
            <wp:positionH relativeFrom="column">
              <wp:posOffset>4748511</wp:posOffset>
            </wp:positionH>
            <wp:positionV relativeFrom="paragraph">
              <wp:posOffset>143510</wp:posOffset>
            </wp:positionV>
            <wp:extent cx="1233442" cy="1939514"/>
            <wp:effectExtent l="0" t="0" r="0" b="0"/>
            <wp:wrapNone/>
            <wp:docPr id="1124005919" name="Picture 1" descr="A group of colorful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05919" name="Picture 1" descr="A group of colorful squares with black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442" cy="1939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44B" w:rsidRPr="00C8344B">
        <w:rPr>
          <w:b/>
          <w:bCs/>
          <w:noProof/>
        </w:rPr>
        <w:drawing>
          <wp:anchor distT="0" distB="0" distL="114300" distR="114300" simplePos="0" relativeHeight="251656192" behindDoc="1" locked="0" layoutInCell="1" allowOverlap="1" wp14:anchorId="10AE7E57" wp14:editId="34CC1814">
            <wp:simplePos x="0" y="0"/>
            <wp:positionH relativeFrom="column">
              <wp:posOffset>-600619</wp:posOffset>
            </wp:positionH>
            <wp:positionV relativeFrom="paragraph">
              <wp:posOffset>145506</wp:posOffset>
            </wp:positionV>
            <wp:extent cx="5400040" cy="2919730"/>
            <wp:effectExtent l="0" t="0" r="0" b="0"/>
            <wp:wrapNone/>
            <wp:docPr id="1944505781" name="Picture 1" descr="A diagram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05781" name="Picture 1" descr="A diagram of a c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48FDD" w14:textId="77777777" w:rsidR="005F0732" w:rsidRDefault="005F0732">
      <w:pPr>
        <w:rPr>
          <w:b/>
          <w:bCs/>
        </w:rPr>
      </w:pPr>
    </w:p>
    <w:p w14:paraId="3AAED1C4" w14:textId="16BFB8B1" w:rsidR="005F0732" w:rsidRDefault="005F0732">
      <w:pPr>
        <w:rPr>
          <w:b/>
          <w:bCs/>
        </w:rPr>
      </w:pPr>
    </w:p>
    <w:p w14:paraId="4F61D191" w14:textId="583EA4FE" w:rsidR="005F0732" w:rsidRDefault="005F0732">
      <w:pPr>
        <w:rPr>
          <w:b/>
          <w:bCs/>
        </w:rPr>
      </w:pPr>
    </w:p>
    <w:p w14:paraId="1204BF2A" w14:textId="77777777" w:rsidR="005F0732" w:rsidRDefault="005F0732">
      <w:pPr>
        <w:rPr>
          <w:b/>
          <w:bCs/>
        </w:rPr>
      </w:pPr>
    </w:p>
    <w:p w14:paraId="6AF335CB" w14:textId="77777777" w:rsidR="005F0732" w:rsidRDefault="005F0732">
      <w:pPr>
        <w:rPr>
          <w:b/>
          <w:bCs/>
        </w:rPr>
      </w:pPr>
    </w:p>
    <w:p w14:paraId="7C288C74" w14:textId="13851C02" w:rsidR="005F0732" w:rsidRDefault="005F0732">
      <w:pPr>
        <w:rPr>
          <w:b/>
          <w:bCs/>
        </w:rPr>
      </w:pPr>
    </w:p>
    <w:p w14:paraId="57B35E33" w14:textId="77777777" w:rsidR="005F0732" w:rsidRDefault="005F0732">
      <w:pPr>
        <w:rPr>
          <w:b/>
          <w:bCs/>
        </w:rPr>
      </w:pPr>
    </w:p>
    <w:p w14:paraId="6753121E" w14:textId="77777777" w:rsidR="005F0732" w:rsidRDefault="005F0732">
      <w:pPr>
        <w:rPr>
          <w:b/>
          <w:bCs/>
        </w:rPr>
      </w:pPr>
    </w:p>
    <w:p w14:paraId="21A47399" w14:textId="77777777" w:rsidR="005F0732" w:rsidRDefault="005F0732">
      <w:pPr>
        <w:rPr>
          <w:b/>
          <w:bCs/>
        </w:rPr>
      </w:pPr>
    </w:p>
    <w:p w14:paraId="616493B0" w14:textId="77777777" w:rsidR="005F0732" w:rsidRDefault="005F0732">
      <w:pPr>
        <w:rPr>
          <w:b/>
          <w:bCs/>
        </w:rPr>
      </w:pPr>
    </w:p>
    <w:p w14:paraId="751748F5" w14:textId="77777777" w:rsidR="005F0732" w:rsidRDefault="005F0732">
      <w:pPr>
        <w:rPr>
          <w:b/>
          <w:bCs/>
        </w:rPr>
      </w:pPr>
    </w:p>
    <w:p w14:paraId="1956E833" w14:textId="77777777" w:rsidR="005F0732" w:rsidRDefault="005F0732" w:rsidP="005F0732">
      <w:pPr>
        <w:rPr>
          <w:b/>
          <w:bCs/>
        </w:rPr>
      </w:pPr>
      <w:r>
        <w:rPr>
          <w:b/>
          <w:bCs/>
        </w:rPr>
        <w:t>Teorema de Consumo de CPU:</w:t>
      </w:r>
    </w:p>
    <w:p w14:paraId="3616B67C" w14:textId="1B025C08" w:rsidR="005F0732" w:rsidRPr="0022692B" w:rsidRDefault="0063624F" w:rsidP="005F0732">
      <w:pPr>
        <w:rPr>
          <w:rFonts w:eastAsiaTheme="minorEastAsia"/>
          <w:i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400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88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150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+  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41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300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+  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350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+  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r>
            <w:rPr>
              <w:rFonts w:ascii="Cambria Math" w:eastAsiaTheme="minorEastAsia" w:hAnsi="Cambria Math"/>
            </w:rPr>
            <m:t>0.97</m:t>
          </m:r>
          <m:r>
            <w:rPr>
              <w:rFonts w:ascii="Cambria Math" w:eastAsiaTheme="minorEastAsia" w:hAnsi="Cambria Math"/>
            </w:rPr>
            <m:t>36</m:t>
          </m:r>
        </m:oMath>
      </m:oMathPara>
    </w:p>
    <w:p w14:paraId="2063713D" w14:textId="77777777" w:rsidR="005F0732" w:rsidRPr="0022692B" w:rsidRDefault="005F0732" w:rsidP="005F0732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=6</m:t>
          </m:r>
          <m:r>
            <m:rPr>
              <m:sty m:val="p"/>
            </m:rPr>
            <w:rPr>
              <w:rFonts w:ascii="Cambria Math" w:eastAsiaTheme="minorEastAsia" w:hAnsi="Cambria Math"/>
            </w:rPr>
            <m:t>⋅(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-1) = 0.7348</m:t>
          </m:r>
        </m:oMath>
      </m:oMathPara>
    </w:p>
    <w:p w14:paraId="21FC01DC" w14:textId="132F039F" w:rsidR="005F0732" w:rsidRPr="00200007" w:rsidRDefault="005F0732" w:rsidP="005F0732">
      <w:pPr>
        <w:rPr>
          <w:rFonts w:eastAsiaTheme="minorEastAsia" w:cstheme="minorHAnsi"/>
          <w:iCs/>
        </w:rPr>
      </w:pPr>
      <w:r w:rsidRPr="00200007">
        <w:rPr>
          <w:rFonts w:eastAsiaTheme="minorEastAsia" w:cstheme="minorHAnsi"/>
          <w:iCs/>
        </w:rPr>
        <w:t xml:space="preserve">Como U(N) </w:t>
      </w:r>
      <w:r w:rsidR="00D93990" w:rsidRPr="00200007">
        <w:rPr>
          <w:rFonts w:eastAsiaTheme="minorEastAsia" w:cstheme="minorHAnsi"/>
          <w:iCs/>
        </w:rPr>
        <w:t>&lt;</w:t>
      </w:r>
      <w:r w:rsidRPr="00200007">
        <w:rPr>
          <w:rFonts w:eastAsiaTheme="minorEastAsia" w:cstheme="minorHAnsi"/>
          <w:iCs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en>
            </m:f>
          </m:e>
        </m:nary>
      </m:oMath>
      <w:r w:rsidRPr="00200007">
        <w:rPr>
          <w:rFonts w:eastAsiaTheme="minorEastAsia" w:cstheme="minorHAnsi"/>
          <w:iCs/>
        </w:rPr>
        <w:t xml:space="preserve"> , entonces al ser una condición suficiente pero no necesaria, no podemos asegurar que el sistema sea p</w:t>
      </w:r>
      <w:proofErr w:type="spellStart"/>
      <w:r w:rsidRPr="00200007">
        <w:rPr>
          <w:rFonts w:eastAsiaTheme="minorEastAsia" w:cstheme="minorHAnsi"/>
          <w:iCs/>
        </w:rPr>
        <w:t>lanificable</w:t>
      </w:r>
      <w:proofErr w:type="spellEnd"/>
      <w:r w:rsidRPr="00200007">
        <w:rPr>
          <w:rFonts w:eastAsiaTheme="minorEastAsia" w:cstheme="minorHAnsi"/>
          <w:iCs/>
        </w:rPr>
        <w:t>.</w:t>
      </w:r>
    </w:p>
    <w:p w14:paraId="394CA307" w14:textId="59ADA171" w:rsidR="00AA4923" w:rsidRDefault="00AA4923">
      <w:pPr>
        <w:rPr>
          <w:b/>
          <w:bCs/>
        </w:rPr>
      </w:pPr>
      <w:r>
        <w:rPr>
          <w:b/>
          <w:bCs/>
        </w:rPr>
        <w:br w:type="page"/>
      </w:r>
    </w:p>
    <w:p w14:paraId="2D375542" w14:textId="2EC79284" w:rsidR="00083847" w:rsidRPr="006D6C3B" w:rsidRDefault="00083847" w:rsidP="00072CDD">
      <w:pPr>
        <w:rPr>
          <w:b/>
          <w:bCs/>
          <w:lang w:val="en-GB"/>
        </w:rPr>
      </w:pPr>
      <w:proofErr w:type="spellStart"/>
      <w:r w:rsidRPr="006D6C3B">
        <w:rPr>
          <w:b/>
          <w:bCs/>
          <w:lang w:val="en-GB"/>
        </w:rPr>
        <w:lastRenderedPageBreak/>
        <w:t>Documento</w:t>
      </w:r>
      <w:proofErr w:type="spellEnd"/>
      <w:r w:rsidRPr="006D6C3B">
        <w:rPr>
          <w:b/>
          <w:bCs/>
          <w:lang w:val="en-GB"/>
        </w:rPr>
        <w:t xml:space="preserve"> </w:t>
      </w:r>
      <w:proofErr w:type="spellStart"/>
      <w:r w:rsidRPr="006D6C3B">
        <w:rPr>
          <w:b/>
          <w:bCs/>
          <w:lang w:val="en-GB"/>
        </w:rPr>
        <w:t>sistema.lsf</w:t>
      </w:r>
      <w:proofErr w:type="spellEnd"/>
    </w:p>
    <w:p w14:paraId="6CA85634" w14:textId="77777777" w:rsidR="00F4583B" w:rsidRPr="00F4583B" w:rsidRDefault="00F4583B" w:rsidP="00F4583B">
      <w:pPr>
        <w:rPr>
          <w:sz w:val="18"/>
          <w:szCs w:val="18"/>
          <w:lang w:val="en-GB"/>
        </w:rPr>
      </w:pPr>
      <w:r w:rsidRPr="00F4583B">
        <w:rPr>
          <w:sz w:val="18"/>
          <w:szCs w:val="18"/>
          <w:lang w:val="en-GB"/>
        </w:rPr>
        <w:t xml:space="preserve">task set </w:t>
      </w:r>
      <w:proofErr w:type="spellStart"/>
      <w:r w:rsidRPr="00F4583B">
        <w:rPr>
          <w:sz w:val="18"/>
          <w:szCs w:val="18"/>
          <w:lang w:val="en-GB"/>
        </w:rPr>
        <w:t>SistemaDistraccionesVolante_STR</w:t>
      </w:r>
      <w:proofErr w:type="spellEnd"/>
      <w:r w:rsidRPr="00F4583B">
        <w:rPr>
          <w:sz w:val="18"/>
          <w:szCs w:val="18"/>
          <w:lang w:val="en-GB"/>
        </w:rPr>
        <w:t xml:space="preserve"> with 6 tasks and 3 locks </w:t>
      </w:r>
      <w:proofErr w:type="gramStart"/>
      <w:r w:rsidRPr="00F4583B">
        <w:rPr>
          <w:sz w:val="18"/>
          <w:szCs w:val="18"/>
          <w:lang w:val="en-GB"/>
        </w:rPr>
        <w:t>is</w:t>
      </w:r>
      <w:proofErr w:type="gramEnd"/>
    </w:p>
    <w:p w14:paraId="10FFF637" w14:textId="77777777" w:rsidR="00F4583B" w:rsidRPr="00F4583B" w:rsidRDefault="00F4583B" w:rsidP="00F4583B">
      <w:pPr>
        <w:rPr>
          <w:sz w:val="18"/>
          <w:szCs w:val="18"/>
          <w:lang w:val="en-GB"/>
        </w:rPr>
      </w:pPr>
      <w:r w:rsidRPr="00F4583B">
        <w:rPr>
          <w:sz w:val="18"/>
          <w:szCs w:val="18"/>
          <w:lang w:val="en-GB"/>
        </w:rPr>
        <w:t xml:space="preserve">   -- locks</w:t>
      </w:r>
    </w:p>
    <w:p w14:paraId="4695500E" w14:textId="77777777" w:rsidR="00F4583B" w:rsidRPr="00F4583B" w:rsidRDefault="00F4583B" w:rsidP="00F4583B">
      <w:pPr>
        <w:rPr>
          <w:sz w:val="18"/>
          <w:szCs w:val="18"/>
          <w:lang w:val="en-GB"/>
        </w:rPr>
      </w:pPr>
      <w:r w:rsidRPr="00F4583B">
        <w:rPr>
          <w:sz w:val="18"/>
          <w:szCs w:val="18"/>
          <w:lang w:val="en-GB"/>
        </w:rPr>
        <w:t xml:space="preserve">   lock </w:t>
      </w:r>
      <w:proofErr w:type="spellStart"/>
      <w:proofErr w:type="gramStart"/>
      <w:r w:rsidRPr="00F4583B">
        <w:rPr>
          <w:sz w:val="18"/>
          <w:szCs w:val="18"/>
          <w:lang w:val="en-GB"/>
        </w:rPr>
        <w:t>Sintomas</w:t>
      </w:r>
      <w:proofErr w:type="spellEnd"/>
      <w:r w:rsidRPr="00F4583B">
        <w:rPr>
          <w:sz w:val="18"/>
          <w:szCs w:val="18"/>
          <w:lang w:val="en-GB"/>
        </w:rPr>
        <w:t>;</w:t>
      </w:r>
      <w:proofErr w:type="gramEnd"/>
    </w:p>
    <w:p w14:paraId="692D0C24" w14:textId="77777777" w:rsidR="00F4583B" w:rsidRPr="00F4583B" w:rsidRDefault="00F4583B" w:rsidP="00F4583B">
      <w:pPr>
        <w:rPr>
          <w:sz w:val="18"/>
          <w:szCs w:val="18"/>
          <w:lang w:val="en-GB"/>
        </w:rPr>
      </w:pPr>
      <w:r w:rsidRPr="00F4583B">
        <w:rPr>
          <w:sz w:val="18"/>
          <w:szCs w:val="18"/>
          <w:lang w:val="en-GB"/>
        </w:rPr>
        <w:t xml:space="preserve">   lock </w:t>
      </w:r>
      <w:proofErr w:type="spellStart"/>
      <w:proofErr w:type="gramStart"/>
      <w:r w:rsidRPr="00F4583B">
        <w:rPr>
          <w:sz w:val="18"/>
          <w:szCs w:val="18"/>
          <w:lang w:val="en-GB"/>
        </w:rPr>
        <w:t>Medidas</w:t>
      </w:r>
      <w:proofErr w:type="spellEnd"/>
      <w:r w:rsidRPr="00F4583B">
        <w:rPr>
          <w:sz w:val="18"/>
          <w:szCs w:val="18"/>
          <w:lang w:val="en-GB"/>
        </w:rPr>
        <w:t>;</w:t>
      </w:r>
      <w:proofErr w:type="gramEnd"/>
    </w:p>
    <w:p w14:paraId="00379FDE" w14:textId="77777777" w:rsidR="00F4583B" w:rsidRPr="00F4583B" w:rsidRDefault="00F4583B" w:rsidP="00F4583B">
      <w:pPr>
        <w:rPr>
          <w:sz w:val="18"/>
          <w:szCs w:val="18"/>
          <w:lang w:val="en-GB"/>
        </w:rPr>
      </w:pPr>
      <w:r w:rsidRPr="00F4583B">
        <w:rPr>
          <w:sz w:val="18"/>
          <w:szCs w:val="18"/>
          <w:lang w:val="en-GB"/>
        </w:rPr>
        <w:t xml:space="preserve">   lock </w:t>
      </w:r>
      <w:proofErr w:type="gramStart"/>
      <w:r w:rsidRPr="00F4583B">
        <w:rPr>
          <w:sz w:val="18"/>
          <w:szCs w:val="18"/>
          <w:lang w:val="en-GB"/>
        </w:rPr>
        <w:t>Modo;</w:t>
      </w:r>
      <w:proofErr w:type="gramEnd"/>
    </w:p>
    <w:p w14:paraId="70FCB281" w14:textId="77777777" w:rsidR="00F4583B" w:rsidRPr="00F4583B" w:rsidRDefault="00F4583B" w:rsidP="00F4583B">
      <w:pPr>
        <w:rPr>
          <w:sz w:val="18"/>
          <w:szCs w:val="18"/>
          <w:lang w:val="en-GB"/>
        </w:rPr>
      </w:pPr>
      <w:r w:rsidRPr="00F4583B">
        <w:rPr>
          <w:sz w:val="18"/>
          <w:szCs w:val="18"/>
          <w:lang w:val="en-GB"/>
        </w:rPr>
        <w:t xml:space="preserve">   -- tasks</w:t>
      </w:r>
    </w:p>
    <w:p w14:paraId="2958FB2C" w14:textId="77777777" w:rsidR="00F4583B" w:rsidRPr="00F4583B" w:rsidRDefault="00F4583B" w:rsidP="00F4583B">
      <w:pPr>
        <w:rPr>
          <w:sz w:val="18"/>
          <w:szCs w:val="18"/>
          <w:lang w:val="en-GB"/>
        </w:rPr>
      </w:pPr>
      <w:r w:rsidRPr="00F4583B">
        <w:rPr>
          <w:sz w:val="18"/>
          <w:szCs w:val="18"/>
          <w:lang w:val="en-GB"/>
        </w:rPr>
        <w:t xml:space="preserve">   task t-Cabeza is periodic (5, 400, 0, 0, 16, 0, 0, 100, 0) uses </w:t>
      </w:r>
      <w:proofErr w:type="spellStart"/>
      <w:proofErr w:type="gramStart"/>
      <w:r w:rsidRPr="00F4583B">
        <w:rPr>
          <w:sz w:val="18"/>
          <w:szCs w:val="18"/>
          <w:lang w:val="en-GB"/>
        </w:rPr>
        <w:t>Sintomas</w:t>
      </w:r>
      <w:proofErr w:type="spellEnd"/>
      <w:r w:rsidRPr="00F4583B">
        <w:rPr>
          <w:sz w:val="18"/>
          <w:szCs w:val="18"/>
          <w:lang w:val="en-GB"/>
        </w:rPr>
        <w:t>(</w:t>
      </w:r>
      <w:proofErr w:type="gramEnd"/>
      <w:r w:rsidRPr="00F4583B">
        <w:rPr>
          <w:sz w:val="18"/>
          <w:szCs w:val="18"/>
          <w:lang w:val="en-GB"/>
        </w:rPr>
        <w:t>4);</w:t>
      </w:r>
    </w:p>
    <w:p w14:paraId="55A89608" w14:textId="77777777" w:rsidR="00F4583B" w:rsidRPr="00F4583B" w:rsidRDefault="00F4583B" w:rsidP="00F4583B">
      <w:pPr>
        <w:rPr>
          <w:sz w:val="18"/>
          <w:szCs w:val="18"/>
          <w:lang w:val="en-GB"/>
        </w:rPr>
      </w:pPr>
      <w:r w:rsidRPr="00F4583B">
        <w:rPr>
          <w:sz w:val="18"/>
          <w:szCs w:val="18"/>
          <w:lang w:val="en-GB"/>
        </w:rPr>
        <w:t xml:space="preserve">   task t-</w:t>
      </w:r>
      <w:proofErr w:type="spellStart"/>
      <w:r w:rsidRPr="00F4583B">
        <w:rPr>
          <w:sz w:val="18"/>
          <w:szCs w:val="18"/>
          <w:lang w:val="en-GB"/>
        </w:rPr>
        <w:t>Riesgos</w:t>
      </w:r>
      <w:proofErr w:type="spellEnd"/>
      <w:r w:rsidRPr="00F4583B">
        <w:rPr>
          <w:sz w:val="18"/>
          <w:szCs w:val="18"/>
          <w:lang w:val="en-GB"/>
        </w:rPr>
        <w:t xml:space="preserve"> is periodic (4, 150, 0, </w:t>
      </w:r>
      <w:proofErr w:type="gramStart"/>
      <w:r w:rsidRPr="00F4583B">
        <w:rPr>
          <w:sz w:val="18"/>
          <w:szCs w:val="18"/>
          <w:lang w:val="en-GB"/>
        </w:rPr>
        <w:t>0,  88</w:t>
      </w:r>
      <w:proofErr w:type="gramEnd"/>
      <w:r w:rsidRPr="00F4583B">
        <w:rPr>
          <w:sz w:val="18"/>
          <w:szCs w:val="18"/>
          <w:lang w:val="en-GB"/>
        </w:rPr>
        <w:t xml:space="preserve">, 0, 0, 150, 0) uses </w:t>
      </w:r>
      <w:proofErr w:type="spellStart"/>
      <w:r w:rsidRPr="00F4583B">
        <w:rPr>
          <w:sz w:val="18"/>
          <w:szCs w:val="18"/>
          <w:lang w:val="en-GB"/>
        </w:rPr>
        <w:t>Sintomas</w:t>
      </w:r>
      <w:proofErr w:type="spellEnd"/>
      <w:r w:rsidRPr="00F4583B">
        <w:rPr>
          <w:sz w:val="18"/>
          <w:szCs w:val="18"/>
          <w:lang w:val="en-GB"/>
        </w:rPr>
        <w:t xml:space="preserve">(6), </w:t>
      </w:r>
      <w:proofErr w:type="spellStart"/>
      <w:r w:rsidRPr="00F4583B">
        <w:rPr>
          <w:sz w:val="18"/>
          <w:szCs w:val="18"/>
          <w:lang w:val="en-GB"/>
        </w:rPr>
        <w:t>Medidas</w:t>
      </w:r>
      <w:proofErr w:type="spellEnd"/>
      <w:r w:rsidRPr="00F4583B">
        <w:rPr>
          <w:sz w:val="18"/>
          <w:szCs w:val="18"/>
          <w:lang w:val="en-GB"/>
        </w:rPr>
        <w:t>(2), Modo(2);</w:t>
      </w:r>
    </w:p>
    <w:p w14:paraId="3F90A2F3" w14:textId="77777777" w:rsidR="00F4583B" w:rsidRPr="00F4583B" w:rsidRDefault="00F4583B" w:rsidP="00F4583B">
      <w:pPr>
        <w:rPr>
          <w:sz w:val="18"/>
          <w:szCs w:val="18"/>
          <w:lang w:val="en-GB"/>
        </w:rPr>
      </w:pPr>
      <w:r w:rsidRPr="00F4583B">
        <w:rPr>
          <w:sz w:val="18"/>
          <w:szCs w:val="18"/>
          <w:lang w:val="en-GB"/>
        </w:rPr>
        <w:t xml:space="preserve">   task t-</w:t>
      </w:r>
      <w:proofErr w:type="spellStart"/>
      <w:r w:rsidRPr="00F4583B">
        <w:rPr>
          <w:sz w:val="18"/>
          <w:szCs w:val="18"/>
          <w:lang w:val="en-GB"/>
        </w:rPr>
        <w:t>Distancia</w:t>
      </w:r>
      <w:proofErr w:type="spellEnd"/>
      <w:r w:rsidRPr="00F4583B">
        <w:rPr>
          <w:sz w:val="18"/>
          <w:szCs w:val="18"/>
          <w:lang w:val="en-GB"/>
        </w:rPr>
        <w:t xml:space="preserve"> is periodic (3, 300, 0, 0, 41, 0, 0, 300, 0) uses </w:t>
      </w:r>
      <w:proofErr w:type="spellStart"/>
      <w:proofErr w:type="gramStart"/>
      <w:r w:rsidRPr="00F4583B">
        <w:rPr>
          <w:sz w:val="18"/>
          <w:szCs w:val="18"/>
          <w:lang w:val="en-GB"/>
        </w:rPr>
        <w:t>Sintomas</w:t>
      </w:r>
      <w:proofErr w:type="spellEnd"/>
      <w:r w:rsidRPr="00F4583B">
        <w:rPr>
          <w:sz w:val="18"/>
          <w:szCs w:val="18"/>
          <w:lang w:val="en-GB"/>
        </w:rPr>
        <w:t>(</w:t>
      </w:r>
      <w:proofErr w:type="gramEnd"/>
      <w:r w:rsidRPr="00F4583B">
        <w:rPr>
          <w:sz w:val="18"/>
          <w:szCs w:val="18"/>
          <w:lang w:val="en-GB"/>
        </w:rPr>
        <w:t xml:space="preserve">4), </w:t>
      </w:r>
      <w:proofErr w:type="spellStart"/>
      <w:r w:rsidRPr="00F4583B">
        <w:rPr>
          <w:sz w:val="18"/>
          <w:szCs w:val="18"/>
          <w:lang w:val="en-GB"/>
        </w:rPr>
        <w:t>Medidas</w:t>
      </w:r>
      <w:proofErr w:type="spellEnd"/>
      <w:r w:rsidRPr="00F4583B">
        <w:rPr>
          <w:sz w:val="18"/>
          <w:szCs w:val="18"/>
          <w:lang w:val="en-GB"/>
        </w:rPr>
        <w:t>(8);</w:t>
      </w:r>
    </w:p>
    <w:p w14:paraId="2AC8094A" w14:textId="77777777" w:rsidR="00F4583B" w:rsidRPr="00F4583B" w:rsidRDefault="00F4583B" w:rsidP="00F4583B">
      <w:pPr>
        <w:rPr>
          <w:sz w:val="18"/>
          <w:szCs w:val="18"/>
          <w:lang w:val="en-GB"/>
        </w:rPr>
      </w:pPr>
      <w:r w:rsidRPr="00F4583B">
        <w:rPr>
          <w:sz w:val="18"/>
          <w:szCs w:val="18"/>
          <w:lang w:val="en-GB"/>
        </w:rPr>
        <w:t xml:space="preserve">   task t-Volante is periodic (2, 350, 0, </w:t>
      </w:r>
      <w:proofErr w:type="gramStart"/>
      <w:r w:rsidRPr="00F4583B">
        <w:rPr>
          <w:sz w:val="18"/>
          <w:szCs w:val="18"/>
          <w:lang w:val="en-GB"/>
        </w:rPr>
        <w:t>0,  12</w:t>
      </w:r>
      <w:proofErr w:type="gramEnd"/>
      <w:r w:rsidRPr="00F4583B">
        <w:rPr>
          <w:sz w:val="18"/>
          <w:szCs w:val="18"/>
          <w:lang w:val="en-GB"/>
        </w:rPr>
        <w:t xml:space="preserve">, 0, 0, 350, 0) uses </w:t>
      </w:r>
      <w:proofErr w:type="spellStart"/>
      <w:r w:rsidRPr="00F4583B">
        <w:rPr>
          <w:sz w:val="18"/>
          <w:szCs w:val="18"/>
          <w:lang w:val="en-GB"/>
        </w:rPr>
        <w:t>Sintomas</w:t>
      </w:r>
      <w:proofErr w:type="spellEnd"/>
      <w:r w:rsidRPr="00F4583B">
        <w:rPr>
          <w:sz w:val="18"/>
          <w:szCs w:val="18"/>
          <w:lang w:val="en-GB"/>
        </w:rPr>
        <w:t>(4);</w:t>
      </w:r>
    </w:p>
    <w:p w14:paraId="57191A86" w14:textId="77777777" w:rsidR="00F4583B" w:rsidRPr="00F4583B" w:rsidRDefault="00F4583B" w:rsidP="00F4583B">
      <w:pPr>
        <w:rPr>
          <w:sz w:val="18"/>
          <w:szCs w:val="18"/>
          <w:lang w:val="en-GB"/>
        </w:rPr>
      </w:pPr>
      <w:r w:rsidRPr="00F4583B">
        <w:rPr>
          <w:sz w:val="18"/>
          <w:szCs w:val="18"/>
          <w:lang w:val="en-GB"/>
        </w:rPr>
        <w:t xml:space="preserve">   task t-Display is periodic (1, 1000, 0, </w:t>
      </w:r>
      <w:proofErr w:type="gramStart"/>
      <w:r w:rsidRPr="00F4583B">
        <w:rPr>
          <w:sz w:val="18"/>
          <w:szCs w:val="18"/>
          <w:lang w:val="en-GB"/>
        </w:rPr>
        <w:t>0,  66</w:t>
      </w:r>
      <w:proofErr w:type="gramEnd"/>
      <w:r w:rsidRPr="00F4583B">
        <w:rPr>
          <w:sz w:val="18"/>
          <w:szCs w:val="18"/>
          <w:lang w:val="en-GB"/>
        </w:rPr>
        <w:t xml:space="preserve">, 0, 0, 1000, 0) uses </w:t>
      </w:r>
      <w:proofErr w:type="spellStart"/>
      <w:r w:rsidRPr="00F4583B">
        <w:rPr>
          <w:sz w:val="18"/>
          <w:szCs w:val="18"/>
          <w:lang w:val="en-GB"/>
        </w:rPr>
        <w:t>Sintomas</w:t>
      </w:r>
      <w:proofErr w:type="spellEnd"/>
      <w:r w:rsidRPr="00F4583B">
        <w:rPr>
          <w:sz w:val="18"/>
          <w:szCs w:val="18"/>
          <w:lang w:val="en-GB"/>
        </w:rPr>
        <w:t xml:space="preserve">(6), </w:t>
      </w:r>
      <w:proofErr w:type="spellStart"/>
      <w:r w:rsidRPr="00F4583B">
        <w:rPr>
          <w:sz w:val="18"/>
          <w:szCs w:val="18"/>
          <w:lang w:val="en-GB"/>
        </w:rPr>
        <w:t>Medidas</w:t>
      </w:r>
      <w:proofErr w:type="spellEnd"/>
      <w:r w:rsidRPr="00F4583B">
        <w:rPr>
          <w:sz w:val="18"/>
          <w:szCs w:val="18"/>
          <w:lang w:val="en-GB"/>
        </w:rPr>
        <w:t>(4), Modo(2);</w:t>
      </w:r>
    </w:p>
    <w:p w14:paraId="297829D2" w14:textId="275A4696" w:rsidR="00F4583B" w:rsidRPr="00F4583B" w:rsidRDefault="00F4583B" w:rsidP="00F4583B">
      <w:pPr>
        <w:rPr>
          <w:sz w:val="18"/>
          <w:szCs w:val="18"/>
          <w:lang w:val="en-GB"/>
        </w:rPr>
      </w:pPr>
      <w:r w:rsidRPr="00F4583B">
        <w:rPr>
          <w:sz w:val="18"/>
          <w:szCs w:val="18"/>
          <w:lang w:val="en-GB"/>
        </w:rPr>
        <w:t xml:space="preserve">   task Modo is interrupt (6, 100, 0, </w:t>
      </w:r>
      <w:proofErr w:type="gramStart"/>
      <w:r w:rsidRPr="00F4583B">
        <w:rPr>
          <w:sz w:val="18"/>
          <w:szCs w:val="18"/>
          <w:lang w:val="en-GB"/>
        </w:rPr>
        <w:t>0,  11</w:t>
      </w:r>
      <w:proofErr w:type="gramEnd"/>
      <w:r w:rsidRPr="00F4583B">
        <w:rPr>
          <w:sz w:val="18"/>
          <w:szCs w:val="18"/>
          <w:lang w:val="en-GB"/>
        </w:rPr>
        <w:t xml:space="preserve">, 0, 0, 100, 0) uses </w:t>
      </w:r>
      <w:proofErr w:type="spellStart"/>
      <w:r w:rsidRPr="00F4583B">
        <w:rPr>
          <w:sz w:val="18"/>
          <w:szCs w:val="18"/>
          <w:lang w:val="en-GB"/>
        </w:rPr>
        <w:t>Sintomas</w:t>
      </w:r>
      <w:proofErr w:type="spellEnd"/>
      <w:r w:rsidRPr="00F4583B">
        <w:rPr>
          <w:sz w:val="18"/>
          <w:szCs w:val="18"/>
          <w:lang w:val="en-GB"/>
        </w:rPr>
        <w:t>(4), Modo(4);</w:t>
      </w:r>
    </w:p>
    <w:p w14:paraId="642055FC" w14:textId="01E916C3" w:rsidR="00AA4923" w:rsidRPr="00F4583B" w:rsidRDefault="00F4583B" w:rsidP="00F4583B">
      <w:pPr>
        <w:rPr>
          <w:sz w:val="18"/>
          <w:szCs w:val="18"/>
          <w:lang w:val="en-GB"/>
        </w:rPr>
      </w:pPr>
      <w:r w:rsidRPr="00F4583B">
        <w:rPr>
          <w:sz w:val="18"/>
          <w:szCs w:val="18"/>
          <w:lang w:val="en-GB"/>
        </w:rPr>
        <w:t xml:space="preserve">end </w:t>
      </w:r>
      <w:proofErr w:type="spellStart"/>
      <w:r w:rsidRPr="00F4583B">
        <w:rPr>
          <w:sz w:val="18"/>
          <w:szCs w:val="18"/>
          <w:lang w:val="en-GB"/>
        </w:rPr>
        <w:t>SistemaDistraccionesVolante_</w:t>
      </w:r>
      <w:proofErr w:type="gramStart"/>
      <w:r w:rsidRPr="00F4583B">
        <w:rPr>
          <w:sz w:val="18"/>
          <w:szCs w:val="18"/>
          <w:lang w:val="en-GB"/>
        </w:rPr>
        <w:t>STR</w:t>
      </w:r>
      <w:proofErr w:type="spellEnd"/>
      <w:r w:rsidRPr="00F4583B">
        <w:rPr>
          <w:sz w:val="18"/>
          <w:szCs w:val="18"/>
          <w:lang w:val="en-GB"/>
        </w:rPr>
        <w:t>;</w:t>
      </w:r>
      <w:proofErr w:type="gramEnd"/>
    </w:p>
    <w:p w14:paraId="111C8E05" w14:textId="19DBA453" w:rsidR="00AA4923" w:rsidRPr="0063624F" w:rsidRDefault="00AA4923" w:rsidP="00AA4923">
      <w:pPr>
        <w:rPr>
          <w:b/>
          <w:bCs/>
        </w:rPr>
      </w:pPr>
      <w:r w:rsidRPr="0063624F">
        <w:rPr>
          <w:b/>
          <w:bCs/>
        </w:rPr>
        <w:t>Documento output.txt</w:t>
      </w:r>
    </w:p>
    <w:p w14:paraId="61F64D81" w14:textId="77777777" w:rsidR="00F4583B" w:rsidRPr="00F4583B" w:rsidRDefault="00F4583B" w:rsidP="00F4583B">
      <w:pPr>
        <w:rPr>
          <w:sz w:val="18"/>
          <w:szCs w:val="18"/>
          <w:lang w:val="en-GB"/>
        </w:rPr>
      </w:pPr>
      <w:r w:rsidRPr="00F4583B">
        <w:rPr>
          <w:sz w:val="18"/>
          <w:szCs w:val="18"/>
          <w:lang w:val="en-GB"/>
        </w:rPr>
        <w:t xml:space="preserve">Response time analysis for task set </w:t>
      </w:r>
      <w:proofErr w:type="spellStart"/>
      <w:r w:rsidRPr="00F4583B">
        <w:rPr>
          <w:sz w:val="18"/>
          <w:szCs w:val="18"/>
          <w:lang w:val="en-GB"/>
        </w:rPr>
        <w:t>SistemaDistraccionesVolante_STR</w:t>
      </w:r>
      <w:proofErr w:type="spellEnd"/>
    </w:p>
    <w:p w14:paraId="71A88D65" w14:textId="0C1CDD98" w:rsidR="00F4583B" w:rsidRPr="00F4583B" w:rsidRDefault="00F4583B" w:rsidP="00F4583B">
      <w:pPr>
        <w:rPr>
          <w:sz w:val="18"/>
          <w:szCs w:val="18"/>
          <w:lang w:val="en-GB"/>
        </w:rPr>
      </w:pPr>
      <w:r w:rsidRPr="00F4583B">
        <w:rPr>
          <w:sz w:val="18"/>
          <w:szCs w:val="18"/>
          <w:lang w:val="en-GB"/>
        </w:rPr>
        <w:t>-------------------------------------------------------------------</w:t>
      </w:r>
    </w:p>
    <w:p w14:paraId="6A4553E0" w14:textId="77777777" w:rsidR="00F4583B" w:rsidRPr="00F4583B" w:rsidRDefault="00F4583B" w:rsidP="00F4583B">
      <w:pPr>
        <w:rPr>
          <w:sz w:val="18"/>
          <w:szCs w:val="18"/>
          <w:lang w:val="en-GB"/>
        </w:rPr>
      </w:pPr>
      <w:r w:rsidRPr="00F4583B">
        <w:rPr>
          <w:sz w:val="18"/>
          <w:szCs w:val="18"/>
          <w:lang w:val="en-GB"/>
        </w:rPr>
        <w:t xml:space="preserve">Id Task      A </w:t>
      </w:r>
      <w:proofErr w:type="gramStart"/>
      <w:r w:rsidRPr="00F4583B">
        <w:rPr>
          <w:sz w:val="18"/>
          <w:szCs w:val="18"/>
          <w:lang w:val="en-GB"/>
        </w:rPr>
        <w:t>PR  Period</w:t>
      </w:r>
      <w:proofErr w:type="gramEnd"/>
      <w:r w:rsidRPr="00F4583B">
        <w:rPr>
          <w:sz w:val="18"/>
          <w:szCs w:val="18"/>
          <w:lang w:val="en-GB"/>
        </w:rPr>
        <w:t xml:space="preserve">  Offset  Jitter  Budget   Block Deadline Response Sch</w:t>
      </w:r>
    </w:p>
    <w:p w14:paraId="00AF9FB5" w14:textId="77777777" w:rsidR="00F4583B" w:rsidRPr="00F4583B" w:rsidRDefault="00F4583B" w:rsidP="00F4583B">
      <w:pPr>
        <w:rPr>
          <w:sz w:val="18"/>
          <w:szCs w:val="18"/>
        </w:rPr>
      </w:pPr>
      <w:r w:rsidRPr="00F4583B">
        <w:rPr>
          <w:sz w:val="18"/>
          <w:szCs w:val="18"/>
        </w:rPr>
        <w:t>-- --------- - -- ------- ------- ------- ------- ------- -------- -------- ---</w:t>
      </w:r>
    </w:p>
    <w:p w14:paraId="6C8E825F" w14:textId="77777777" w:rsidR="00F4583B" w:rsidRPr="00F4583B" w:rsidRDefault="00F4583B" w:rsidP="00F4583B">
      <w:pPr>
        <w:rPr>
          <w:sz w:val="18"/>
          <w:szCs w:val="18"/>
        </w:rPr>
      </w:pPr>
      <w:r w:rsidRPr="00F4583B">
        <w:rPr>
          <w:sz w:val="18"/>
          <w:szCs w:val="18"/>
        </w:rPr>
        <w:t xml:space="preserve"> 1 Modo      </w:t>
      </w:r>
      <w:proofErr w:type="gramStart"/>
      <w:r w:rsidRPr="00F4583B">
        <w:rPr>
          <w:sz w:val="18"/>
          <w:szCs w:val="18"/>
        </w:rPr>
        <w:t>I  6</w:t>
      </w:r>
      <w:proofErr w:type="gramEnd"/>
      <w:r w:rsidRPr="00F4583B">
        <w:rPr>
          <w:sz w:val="18"/>
          <w:szCs w:val="18"/>
        </w:rPr>
        <w:t xml:space="preserve"> 100.000   0.000   0.000  11.000   6.000  100.000   17.000 Yes</w:t>
      </w:r>
    </w:p>
    <w:p w14:paraId="322C6961" w14:textId="77777777" w:rsidR="00F4583B" w:rsidRPr="00F4583B" w:rsidRDefault="00F4583B" w:rsidP="00F4583B">
      <w:pPr>
        <w:rPr>
          <w:sz w:val="18"/>
          <w:szCs w:val="18"/>
        </w:rPr>
      </w:pPr>
      <w:r w:rsidRPr="00F4583B">
        <w:rPr>
          <w:sz w:val="18"/>
          <w:szCs w:val="18"/>
        </w:rPr>
        <w:t xml:space="preserve"> 2 t-</w:t>
      </w:r>
      <w:proofErr w:type="gramStart"/>
      <w:r w:rsidRPr="00F4583B">
        <w:rPr>
          <w:sz w:val="18"/>
          <w:szCs w:val="18"/>
        </w:rPr>
        <w:t>Cabeza  P</w:t>
      </w:r>
      <w:proofErr w:type="gramEnd"/>
      <w:r w:rsidRPr="00F4583B">
        <w:rPr>
          <w:sz w:val="18"/>
          <w:szCs w:val="18"/>
        </w:rPr>
        <w:t xml:space="preserve">  5 400.000   0.000   0.000  16.000   6.000  100.000   33.000 Yes</w:t>
      </w:r>
    </w:p>
    <w:p w14:paraId="6CD37EC9" w14:textId="77777777" w:rsidR="00F4583B" w:rsidRPr="00F4583B" w:rsidRDefault="00F4583B" w:rsidP="00F4583B">
      <w:pPr>
        <w:rPr>
          <w:sz w:val="18"/>
          <w:szCs w:val="18"/>
        </w:rPr>
      </w:pPr>
      <w:r w:rsidRPr="00F4583B">
        <w:rPr>
          <w:sz w:val="18"/>
          <w:szCs w:val="18"/>
        </w:rPr>
        <w:t xml:space="preserve"> 3 t-Riesgos </w:t>
      </w:r>
      <w:proofErr w:type="gramStart"/>
      <w:r w:rsidRPr="00F4583B">
        <w:rPr>
          <w:sz w:val="18"/>
          <w:szCs w:val="18"/>
        </w:rPr>
        <w:t>P  4</w:t>
      </w:r>
      <w:proofErr w:type="gramEnd"/>
      <w:r w:rsidRPr="00F4583B">
        <w:rPr>
          <w:sz w:val="18"/>
          <w:szCs w:val="18"/>
        </w:rPr>
        <w:t xml:space="preserve"> 150.000   0.000   0.000  88.000   8.000  150.000  134.000 Yes</w:t>
      </w:r>
    </w:p>
    <w:p w14:paraId="08B3C8FA" w14:textId="77777777" w:rsidR="00F4583B" w:rsidRPr="00F4583B" w:rsidRDefault="00F4583B" w:rsidP="00F4583B">
      <w:pPr>
        <w:rPr>
          <w:sz w:val="18"/>
          <w:szCs w:val="18"/>
        </w:rPr>
      </w:pPr>
      <w:r w:rsidRPr="00F4583B">
        <w:rPr>
          <w:sz w:val="18"/>
          <w:szCs w:val="18"/>
        </w:rPr>
        <w:t xml:space="preserve"> 4 t-</w:t>
      </w:r>
      <w:proofErr w:type="spellStart"/>
      <w:proofErr w:type="gramStart"/>
      <w:r w:rsidRPr="00F4583B">
        <w:rPr>
          <w:sz w:val="18"/>
          <w:szCs w:val="18"/>
        </w:rPr>
        <w:t>DistanciP</w:t>
      </w:r>
      <w:proofErr w:type="spellEnd"/>
      <w:r w:rsidRPr="00F4583B">
        <w:rPr>
          <w:sz w:val="18"/>
          <w:szCs w:val="18"/>
        </w:rPr>
        <w:t xml:space="preserve">  3</w:t>
      </w:r>
      <w:proofErr w:type="gramEnd"/>
      <w:r w:rsidRPr="00F4583B">
        <w:rPr>
          <w:sz w:val="18"/>
          <w:szCs w:val="18"/>
        </w:rPr>
        <w:t xml:space="preserve"> 300.000   0.000   0.000  41.000   6.000  300.000  272.000 Yes</w:t>
      </w:r>
    </w:p>
    <w:p w14:paraId="7431DE48" w14:textId="77777777" w:rsidR="00F4583B" w:rsidRPr="00F4583B" w:rsidRDefault="00F4583B" w:rsidP="00F4583B">
      <w:pPr>
        <w:rPr>
          <w:sz w:val="18"/>
          <w:szCs w:val="18"/>
        </w:rPr>
      </w:pPr>
      <w:r w:rsidRPr="00F4583B">
        <w:rPr>
          <w:sz w:val="18"/>
          <w:szCs w:val="18"/>
        </w:rPr>
        <w:t xml:space="preserve"> 5 t-Volante </w:t>
      </w:r>
      <w:proofErr w:type="gramStart"/>
      <w:r w:rsidRPr="00F4583B">
        <w:rPr>
          <w:sz w:val="18"/>
          <w:szCs w:val="18"/>
        </w:rPr>
        <w:t>P  2</w:t>
      </w:r>
      <w:proofErr w:type="gramEnd"/>
      <w:r w:rsidRPr="00F4583B">
        <w:rPr>
          <w:sz w:val="18"/>
          <w:szCs w:val="18"/>
        </w:rPr>
        <w:t xml:space="preserve"> 350.000   0.000   0.000  12.000   6.000  350.000  284.000 Yes</w:t>
      </w:r>
    </w:p>
    <w:p w14:paraId="7BCD9744" w14:textId="4A6DD7ED" w:rsidR="00F4583B" w:rsidRPr="00F4583B" w:rsidRDefault="00F4583B" w:rsidP="00F4583B">
      <w:pPr>
        <w:rPr>
          <w:sz w:val="18"/>
          <w:szCs w:val="18"/>
          <w:lang w:val="en-GB"/>
        </w:rPr>
      </w:pPr>
      <w:r w:rsidRPr="00F4583B">
        <w:rPr>
          <w:sz w:val="18"/>
          <w:szCs w:val="18"/>
        </w:rPr>
        <w:t xml:space="preserve"> </w:t>
      </w:r>
      <w:r w:rsidRPr="00F4583B">
        <w:rPr>
          <w:sz w:val="18"/>
          <w:szCs w:val="18"/>
          <w:lang w:val="en-GB"/>
        </w:rPr>
        <w:t xml:space="preserve">6 t-Display </w:t>
      </w:r>
      <w:proofErr w:type="gramStart"/>
      <w:r w:rsidRPr="00F4583B">
        <w:rPr>
          <w:sz w:val="18"/>
          <w:szCs w:val="18"/>
          <w:lang w:val="en-GB"/>
        </w:rPr>
        <w:t>P  11000.000</w:t>
      </w:r>
      <w:proofErr w:type="gramEnd"/>
      <w:r w:rsidRPr="00F4583B">
        <w:rPr>
          <w:sz w:val="18"/>
          <w:szCs w:val="18"/>
          <w:lang w:val="en-GB"/>
        </w:rPr>
        <w:t xml:space="preserve">   0.000   0.000  66.000   0.000 1000.000  900.000 Yes</w:t>
      </w:r>
    </w:p>
    <w:p w14:paraId="19310191" w14:textId="77777777" w:rsidR="00F4583B" w:rsidRPr="00F4583B" w:rsidRDefault="00F4583B" w:rsidP="00F4583B">
      <w:pPr>
        <w:rPr>
          <w:sz w:val="18"/>
          <w:szCs w:val="18"/>
          <w:lang w:val="en-GB"/>
        </w:rPr>
      </w:pPr>
      <w:r w:rsidRPr="00F4583B">
        <w:rPr>
          <w:sz w:val="18"/>
          <w:szCs w:val="18"/>
          <w:lang w:val="en-GB"/>
        </w:rPr>
        <w:t>Priority ceilings for shared resources</w:t>
      </w:r>
    </w:p>
    <w:p w14:paraId="4B46F8FD" w14:textId="7301726A" w:rsidR="00F4583B" w:rsidRPr="00F4583B" w:rsidRDefault="00F4583B" w:rsidP="00F4583B">
      <w:pPr>
        <w:rPr>
          <w:sz w:val="18"/>
          <w:szCs w:val="18"/>
        </w:rPr>
      </w:pPr>
      <w:r w:rsidRPr="00F4583B">
        <w:rPr>
          <w:sz w:val="18"/>
          <w:szCs w:val="18"/>
        </w:rPr>
        <w:t>--------------------------------------</w:t>
      </w:r>
    </w:p>
    <w:p w14:paraId="7CCAE509" w14:textId="77777777" w:rsidR="00F4583B" w:rsidRPr="00F4583B" w:rsidRDefault="00F4583B" w:rsidP="00F4583B">
      <w:pPr>
        <w:rPr>
          <w:sz w:val="18"/>
          <w:szCs w:val="18"/>
        </w:rPr>
      </w:pPr>
      <w:r w:rsidRPr="00F4583B">
        <w:rPr>
          <w:sz w:val="18"/>
          <w:szCs w:val="18"/>
        </w:rPr>
        <w:t xml:space="preserve">Id </w:t>
      </w:r>
      <w:proofErr w:type="spellStart"/>
      <w:r w:rsidRPr="00F4583B">
        <w:rPr>
          <w:sz w:val="18"/>
          <w:szCs w:val="18"/>
        </w:rPr>
        <w:t>Name</w:t>
      </w:r>
      <w:proofErr w:type="spellEnd"/>
      <w:r w:rsidRPr="00F4583B">
        <w:rPr>
          <w:sz w:val="18"/>
          <w:szCs w:val="18"/>
        </w:rPr>
        <w:t xml:space="preserve">      PR</w:t>
      </w:r>
    </w:p>
    <w:p w14:paraId="0EC19664" w14:textId="77777777" w:rsidR="00F4583B" w:rsidRPr="00F4583B" w:rsidRDefault="00F4583B" w:rsidP="00F4583B">
      <w:pPr>
        <w:rPr>
          <w:sz w:val="18"/>
          <w:szCs w:val="18"/>
        </w:rPr>
      </w:pPr>
      <w:r w:rsidRPr="00F4583B">
        <w:rPr>
          <w:sz w:val="18"/>
          <w:szCs w:val="18"/>
        </w:rPr>
        <w:t>-- --------- --</w:t>
      </w:r>
    </w:p>
    <w:p w14:paraId="33B32138" w14:textId="77777777" w:rsidR="00F4583B" w:rsidRPr="00F4583B" w:rsidRDefault="00F4583B" w:rsidP="00F4583B">
      <w:pPr>
        <w:rPr>
          <w:sz w:val="18"/>
          <w:szCs w:val="18"/>
        </w:rPr>
      </w:pPr>
      <w:r w:rsidRPr="00F4583B">
        <w:rPr>
          <w:sz w:val="18"/>
          <w:szCs w:val="18"/>
        </w:rPr>
        <w:t xml:space="preserve"> 1 </w:t>
      </w:r>
      <w:proofErr w:type="gramStart"/>
      <w:r w:rsidRPr="00F4583B">
        <w:rPr>
          <w:sz w:val="18"/>
          <w:szCs w:val="18"/>
        </w:rPr>
        <w:t>Modo</w:t>
      </w:r>
      <w:proofErr w:type="gramEnd"/>
      <w:r w:rsidRPr="00F4583B">
        <w:rPr>
          <w:sz w:val="18"/>
          <w:szCs w:val="18"/>
        </w:rPr>
        <w:t xml:space="preserve">       6</w:t>
      </w:r>
    </w:p>
    <w:p w14:paraId="7A0E1F3B" w14:textId="77777777" w:rsidR="00F4583B" w:rsidRPr="00F4583B" w:rsidRDefault="00F4583B" w:rsidP="00F4583B">
      <w:pPr>
        <w:rPr>
          <w:sz w:val="18"/>
          <w:szCs w:val="18"/>
        </w:rPr>
      </w:pPr>
      <w:r w:rsidRPr="00F4583B">
        <w:rPr>
          <w:sz w:val="18"/>
          <w:szCs w:val="18"/>
        </w:rPr>
        <w:t xml:space="preserve"> 2 </w:t>
      </w:r>
      <w:proofErr w:type="spellStart"/>
      <w:r w:rsidRPr="00F4583B">
        <w:rPr>
          <w:sz w:val="18"/>
          <w:szCs w:val="18"/>
        </w:rPr>
        <w:t>Sintomas</w:t>
      </w:r>
      <w:proofErr w:type="spellEnd"/>
      <w:r w:rsidRPr="00F4583B">
        <w:rPr>
          <w:sz w:val="18"/>
          <w:szCs w:val="18"/>
        </w:rPr>
        <w:t xml:space="preserve">   6</w:t>
      </w:r>
    </w:p>
    <w:p w14:paraId="04401FC3" w14:textId="7F3E179D" w:rsidR="00F4583B" w:rsidRPr="00F4583B" w:rsidRDefault="00F4583B" w:rsidP="00F4583B">
      <w:pPr>
        <w:rPr>
          <w:sz w:val="18"/>
          <w:szCs w:val="18"/>
          <w:lang w:val="en-GB"/>
        </w:rPr>
      </w:pPr>
      <w:r w:rsidRPr="00F4583B">
        <w:rPr>
          <w:sz w:val="18"/>
          <w:szCs w:val="18"/>
        </w:rPr>
        <w:t xml:space="preserve"> </w:t>
      </w:r>
      <w:r w:rsidRPr="00F4583B">
        <w:rPr>
          <w:sz w:val="18"/>
          <w:szCs w:val="18"/>
          <w:lang w:val="en-GB"/>
        </w:rPr>
        <w:t xml:space="preserve">3 </w:t>
      </w:r>
      <w:proofErr w:type="spellStart"/>
      <w:r w:rsidRPr="00F4583B">
        <w:rPr>
          <w:sz w:val="18"/>
          <w:szCs w:val="18"/>
          <w:lang w:val="en-GB"/>
        </w:rPr>
        <w:t>Medidas</w:t>
      </w:r>
      <w:proofErr w:type="spellEnd"/>
      <w:r w:rsidRPr="00F4583B">
        <w:rPr>
          <w:sz w:val="18"/>
          <w:szCs w:val="18"/>
          <w:lang w:val="en-GB"/>
        </w:rPr>
        <w:t xml:space="preserve">    4</w:t>
      </w:r>
    </w:p>
    <w:p w14:paraId="0CF68B6B" w14:textId="2B0F2653" w:rsidR="00BD01CC" w:rsidRDefault="00F4583B" w:rsidP="00F4583B">
      <w:pPr>
        <w:rPr>
          <w:sz w:val="18"/>
          <w:szCs w:val="18"/>
        </w:rPr>
      </w:pPr>
      <w:r w:rsidRPr="00F4583B">
        <w:rPr>
          <w:sz w:val="18"/>
          <w:szCs w:val="18"/>
          <w:lang w:val="en-GB"/>
        </w:rPr>
        <w:t xml:space="preserve">Total processor </w:t>
      </w:r>
      <w:proofErr w:type="gramStart"/>
      <w:r w:rsidRPr="00F4583B">
        <w:rPr>
          <w:sz w:val="18"/>
          <w:szCs w:val="18"/>
          <w:lang w:val="en-GB"/>
        </w:rPr>
        <w:t>utilization :</w:t>
      </w:r>
      <w:proofErr w:type="gramEnd"/>
      <w:r w:rsidRPr="00F4583B">
        <w:rPr>
          <w:sz w:val="18"/>
          <w:szCs w:val="18"/>
          <w:lang w:val="en-GB"/>
        </w:rPr>
        <w:t xml:space="preserve">  97.36%</w:t>
      </w:r>
      <w:r w:rsidR="002A733D">
        <w:rPr>
          <w:sz w:val="18"/>
          <w:szCs w:val="18"/>
        </w:rPr>
        <w:tab/>
      </w:r>
      <w:r w:rsidR="00BD01CC">
        <w:rPr>
          <w:sz w:val="18"/>
          <w:szCs w:val="18"/>
        </w:rPr>
        <w:br w:type="page"/>
      </w:r>
    </w:p>
    <w:p w14:paraId="548A42E8" w14:textId="7E456396" w:rsidR="00BD01CC" w:rsidRPr="00BD01CC" w:rsidRDefault="0033033D" w:rsidP="00BD01CC">
      <w:pPr>
        <w:rPr>
          <w:sz w:val="18"/>
          <w:szCs w:val="18"/>
        </w:rPr>
      </w:pPr>
      <w:r>
        <w:rPr>
          <w:b/>
          <w:bCs/>
        </w:rPr>
        <w:lastRenderedPageBreak/>
        <w:t>C</w:t>
      </w:r>
      <w:r w:rsidR="00BD01CC" w:rsidRPr="006129DA">
        <w:rPr>
          <w:b/>
          <w:bCs/>
        </w:rPr>
        <w:t>álculo de los tiempos de respuesta de las tareas</w:t>
      </w:r>
      <w:r w:rsidR="00BD01CC">
        <w:rPr>
          <w:b/>
          <w:bCs/>
        </w:rPr>
        <w:t>:</w:t>
      </w:r>
    </w:p>
    <w:p w14:paraId="7146E4E1" w14:textId="4B82724E" w:rsidR="00BD01CC" w:rsidRDefault="00BD01CC" w:rsidP="005C4544">
      <w:pPr>
        <w:jc w:val="both"/>
        <w:rPr>
          <w:rFonts w:eastAsiaTheme="minorEastAsia"/>
        </w:rPr>
      </w:pPr>
      <w:r>
        <w:t xml:space="preserve">Siguiendo la </w:t>
      </w:r>
      <w:r w:rsidR="00C50CF1">
        <w:fldChar w:fldCharType="begin"/>
      </w:r>
      <w:r w:rsidR="00C50CF1">
        <w:instrText xml:space="preserve"> REF _Ref151649481 \h </w:instrText>
      </w:r>
      <w:r w:rsidR="005C4544">
        <w:instrText xml:space="preserve"> \* MERGEFORMAT </w:instrText>
      </w:r>
      <w:r w:rsidR="00C50CF1">
        <w:fldChar w:fldCharType="separate"/>
      </w:r>
      <w:r w:rsidR="00C50CF1">
        <w:t>e</w:t>
      </w:r>
      <w:r w:rsidR="00C50CF1">
        <w:t xml:space="preserve">cuación </w:t>
      </w:r>
      <w:r w:rsidR="00C50CF1">
        <w:rPr>
          <w:noProof/>
        </w:rPr>
        <w:t>1</w:t>
      </w:r>
      <w:r w:rsidR="00C50CF1">
        <w:fldChar w:fldCharType="end"/>
      </w:r>
      <w:r>
        <w:t xml:space="preserve"> para el cálculo del tiempo de respuesta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de la tarea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se han calculado los tiempos de respuesta de cada uno de los procesos del sistema.</w:t>
      </w:r>
    </w:p>
    <w:p w14:paraId="65C94DAC" w14:textId="57A667AB" w:rsidR="00BD01CC" w:rsidRPr="00C50CF1" w:rsidRDefault="00C50CF1" w:rsidP="005C4544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hp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3F3152E8" w14:textId="77777777" w:rsidR="00C50CF1" w:rsidRDefault="00C50CF1" w:rsidP="005C4544">
      <w:pPr>
        <w:pStyle w:val="Caption"/>
        <w:keepNext/>
        <w:jc w:val="center"/>
      </w:pPr>
      <w:bookmarkStart w:id="0" w:name="_Ref151649481"/>
      <w:r>
        <w:t xml:space="preserve">Ecuación </w:t>
      </w:r>
      <w:r>
        <w:fldChar w:fldCharType="begin"/>
      </w:r>
      <w:r>
        <w:instrText xml:space="preserve"> SEQ Ecuación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Tiempo de respuesta de una tarea</w:t>
      </w:r>
      <w:bookmarkEnd w:id="0"/>
    </w:p>
    <w:p w14:paraId="540E2F16" w14:textId="6606DBDD" w:rsidR="00C50CF1" w:rsidRDefault="00C50CF1" w:rsidP="005C4544">
      <w:pPr>
        <w:jc w:val="both"/>
        <w:rPr>
          <w:rFonts w:eastAsiaTheme="minorEastAsia"/>
        </w:rPr>
      </w:pPr>
      <w:r>
        <w:rPr>
          <w:rFonts w:eastAsiaTheme="minorEastAsia"/>
        </w:rPr>
        <w:t>Para resolver la ecuación se hace una aproximación iterativa hasta que el resultado no varía entre iteraciones.</w:t>
      </w:r>
    </w:p>
    <w:p w14:paraId="5FCAAF98" w14:textId="18187F4A" w:rsidR="00C50CF1" w:rsidRDefault="00BA4F94" w:rsidP="00AA4923">
      <w:pPr>
        <w:rPr>
          <w:rFonts w:eastAsiaTheme="minorEastAsia"/>
        </w:rPr>
      </w:pPr>
      <w:r w:rsidRPr="006D6C3B">
        <w:rPr>
          <w:rFonts w:eastAsiaTheme="minorEastAsia"/>
          <w:noProof/>
          <w:lang w:val="en-GB"/>
        </w:rPr>
        <w:drawing>
          <wp:anchor distT="0" distB="0" distL="114300" distR="114300" simplePos="0" relativeHeight="251655168" behindDoc="0" locked="0" layoutInCell="1" allowOverlap="1" wp14:anchorId="1C48F569" wp14:editId="6022DED9">
            <wp:simplePos x="0" y="0"/>
            <wp:positionH relativeFrom="column">
              <wp:posOffset>4433579</wp:posOffset>
            </wp:positionH>
            <wp:positionV relativeFrom="paragraph">
              <wp:posOffset>1166817</wp:posOffset>
            </wp:positionV>
            <wp:extent cx="185057" cy="185057"/>
            <wp:effectExtent l="0" t="0" r="0" b="0"/>
            <wp:wrapNone/>
            <wp:docPr id="740211460" name="Graphic 740211460" descr="Ti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1968" name="Graphic 199141968" descr="Tic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57" cy="18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678DF" w14:textId="77777777" w:rsidR="0033033D" w:rsidRPr="0033033D" w:rsidRDefault="0033033D" w:rsidP="00AA4923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Cabeza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Cabeza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Cabeza</m:t>
              </m:r>
            </m:sub>
          </m:sSub>
          <m:r>
            <w:rPr>
              <w:rFonts w:ascii="Cambria Math" w:eastAsiaTheme="minorEastAsia" w:hAnsi="Cambria Math"/>
            </w:rPr>
            <m:t>=16+6=24</m:t>
          </m:r>
        </m:oMath>
      </m:oMathPara>
    </w:p>
    <w:p w14:paraId="6BF7DC60" w14:textId="38BEBCA0" w:rsidR="0033033D" w:rsidRPr="0033033D" w:rsidRDefault="0033033D" w:rsidP="0033033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Cabeza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Cabeza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Cabeza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Modo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Modo</m:t>
              </m:r>
            </m:sub>
          </m:sSub>
          <m:r>
            <w:rPr>
              <w:rFonts w:ascii="Cambria Math" w:eastAsiaTheme="minorEastAsia" w:hAnsi="Cambria Math"/>
            </w:rPr>
            <m:t xml:space="preserve">=24 + 1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11</m:t>
          </m:r>
          <m:r>
            <w:rPr>
              <w:rFonts w:ascii="Cambria Math" w:eastAsiaTheme="minorEastAsia" w:hAnsi="Cambria Math"/>
            </w:rPr>
            <m:t xml:space="preserve"> = 3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15B540FE" w14:textId="1005144B" w:rsidR="0033033D" w:rsidRPr="00BA4F94" w:rsidRDefault="00BA4F94" w:rsidP="0033033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Cabeza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Cabeza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Cabeza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Modo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Modo</m:t>
              </m:r>
            </m:sub>
          </m:sSub>
          <m:r>
            <w:rPr>
              <w:rFonts w:ascii="Cambria Math" w:eastAsiaTheme="minorEastAsia" w:hAnsi="Cambria Math"/>
            </w:rPr>
            <m:t>=24+1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7=3</m:t>
          </m:r>
          <m:r>
            <w:rPr>
              <w:rFonts w:ascii="Cambria Math" w:eastAsiaTheme="minorEastAsia" w:hAnsi="Cambria Math"/>
            </w:rPr>
            <m:t>3&lt;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Cabeza</m:t>
              </m:r>
            </m:sub>
          </m:sSub>
          <m:r>
            <w:rPr>
              <w:rFonts w:ascii="Cambria Math" w:eastAsiaTheme="minorEastAsia" w:hAnsi="Cambria Math"/>
            </w:rPr>
            <m:t>=100</m:t>
          </m:r>
        </m:oMath>
      </m:oMathPara>
    </w:p>
    <w:p w14:paraId="498A3836" w14:textId="61EB169C" w:rsidR="00BA4F94" w:rsidRPr="00BA4F94" w:rsidRDefault="00BA4F94" w:rsidP="0033033D">
      <w:pPr>
        <w:rPr>
          <w:rFonts w:eastAsiaTheme="minorEastAsia"/>
        </w:rPr>
      </w:pPr>
      <w:r w:rsidRPr="006D6C3B">
        <w:rPr>
          <w:rFonts w:eastAsiaTheme="minorEastAsia"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4117B08F" wp14:editId="5308559A">
            <wp:simplePos x="0" y="0"/>
            <wp:positionH relativeFrom="column">
              <wp:posOffset>2886188</wp:posOffset>
            </wp:positionH>
            <wp:positionV relativeFrom="paragraph">
              <wp:posOffset>2691537</wp:posOffset>
            </wp:positionV>
            <wp:extent cx="185057" cy="185057"/>
            <wp:effectExtent l="0" t="0" r="0" b="0"/>
            <wp:wrapNone/>
            <wp:docPr id="1193037676" name="Graphic 1193037676" descr="Ti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1968" name="Graphic 199141968" descr="Tic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57" cy="18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AEB65" w14:textId="2BA25FD7" w:rsidR="00BA4F94" w:rsidRPr="00BA4F94" w:rsidRDefault="00BA4F94" w:rsidP="00BA4F94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Riesgos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Riesgos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Riesgo</m:t>
              </m:r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88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96</m:t>
          </m:r>
        </m:oMath>
      </m:oMathPara>
    </w:p>
    <w:p w14:paraId="46774F3A" w14:textId="77777777" w:rsidR="00BA4F94" w:rsidRPr="00BA4F94" w:rsidRDefault="00BA4F94" w:rsidP="00BA4F94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Riesgos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Riesgos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Riesgos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Modo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Modo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Riesgos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Cabeza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Cabeza</m:t>
              </m:r>
            </m:sub>
          </m:sSub>
        </m:oMath>
      </m:oMathPara>
    </w:p>
    <w:p w14:paraId="33F11EC4" w14:textId="3FEB71BE" w:rsidR="00BA4F94" w:rsidRPr="0033033D" w:rsidRDefault="00BA4F94" w:rsidP="00BA4F9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96</m:t>
          </m:r>
          <m:r>
            <w:rPr>
              <w:rFonts w:ascii="Cambria Math" w:eastAsiaTheme="minorEastAsia" w:hAnsi="Cambria Math"/>
            </w:rPr>
            <m:t xml:space="preserve">+ 1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11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+ 1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16</m:t>
          </m:r>
          <m:r>
            <w:rPr>
              <w:rFonts w:ascii="Cambria Math" w:eastAsiaTheme="minorEastAsia" w:hAnsi="Cambria Math"/>
            </w:rPr>
            <m:t xml:space="preserve"> = </m:t>
          </m:r>
          <m:r>
            <w:rPr>
              <w:rFonts w:ascii="Cambria Math" w:eastAsiaTheme="minorEastAsia" w:hAnsi="Cambria Math"/>
            </w:rPr>
            <m:t>123</m:t>
          </m:r>
        </m:oMath>
      </m:oMathPara>
    </w:p>
    <w:p w14:paraId="1200B936" w14:textId="291912FD" w:rsidR="00BA4F94" w:rsidRPr="00BA4F94" w:rsidRDefault="00BA4F94" w:rsidP="00BA4F94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Riesgos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Riesgos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Riesgos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Modo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Modo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Riesgos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Cabeza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Cabeza</m:t>
              </m:r>
            </m:sub>
          </m:sSub>
        </m:oMath>
      </m:oMathPara>
    </w:p>
    <w:p w14:paraId="40CE06FD" w14:textId="2975BC42" w:rsidR="00BA4F94" w:rsidRPr="0033033D" w:rsidRDefault="00BA4F94" w:rsidP="00BA4F9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=96+ 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11 + 1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16</m:t>
          </m:r>
          <m:r>
            <w:rPr>
              <w:rFonts w:ascii="Cambria Math" w:eastAsiaTheme="minorEastAsia" w:hAnsi="Cambria Math"/>
            </w:rPr>
            <m:t xml:space="preserve"> = 1</m:t>
          </m:r>
          <m:r>
            <w:rPr>
              <w:rFonts w:ascii="Cambria Math" w:eastAsiaTheme="minorEastAsia" w:hAnsi="Cambria Math"/>
            </w:rPr>
            <m:t>34</m:t>
          </m:r>
        </m:oMath>
      </m:oMathPara>
    </w:p>
    <w:p w14:paraId="5F830815" w14:textId="20C8DD82" w:rsidR="00BA4F94" w:rsidRPr="00BA4F94" w:rsidRDefault="00BA4F94" w:rsidP="00BA4F94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Riesgos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Riesgos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Riesgos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Modo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Modo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Riesgos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Cabeza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Cabeza</m:t>
              </m:r>
            </m:sub>
          </m:sSub>
        </m:oMath>
      </m:oMathPara>
    </w:p>
    <w:p w14:paraId="40D9E871" w14:textId="45ED0EC8" w:rsidR="00BA4F94" w:rsidRPr="00BA4F94" w:rsidRDefault="00BA4F94" w:rsidP="00BA4F9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=96+2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11+1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16</m:t>
          </m:r>
          <m:r>
            <w:rPr>
              <w:rFonts w:ascii="Cambria Math" w:eastAsiaTheme="minorEastAsia" w:hAnsi="Cambria Math"/>
            </w:rPr>
            <m:t>=134</m:t>
          </m:r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Riesgos</m:t>
              </m:r>
            </m:sub>
          </m:sSub>
          <m:r>
            <w:rPr>
              <w:rFonts w:ascii="Cambria Math" w:eastAsiaTheme="minorEastAsia" w:hAnsi="Cambria Math"/>
            </w:rPr>
            <m:t>=150</m:t>
          </m:r>
        </m:oMath>
      </m:oMathPara>
    </w:p>
    <w:p w14:paraId="50F7D254" w14:textId="061FBBA5" w:rsidR="00BA4F94" w:rsidRDefault="00BA4F94" w:rsidP="00BA4F94">
      <w:pPr>
        <w:rPr>
          <w:rFonts w:eastAsiaTheme="minorEastAsia"/>
        </w:rPr>
      </w:pPr>
    </w:p>
    <w:p w14:paraId="2866DFC7" w14:textId="6911E8D2" w:rsidR="00BA4F94" w:rsidRPr="00BA4F94" w:rsidRDefault="00BA4F94" w:rsidP="00BA4F94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Distancia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Distancia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Distancia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41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47</m:t>
          </m:r>
        </m:oMath>
      </m:oMathPara>
    </w:p>
    <w:p w14:paraId="7E2B721A" w14:textId="77777777" w:rsidR="00BA4F94" w:rsidRPr="00BA4F94" w:rsidRDefault="00BA4F94" w:rsidP="00BA4F94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Distancia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Distancia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Distancia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Modo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Modo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Distancia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Cabeza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Cabeza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Distancia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Riesgos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Riesgos</m:t>
              </m:r>
            </m:sub>
          </m:sSub>
        </m:oMath>
      </m:oMathPara>
    </w:p>
    <w:p w14:paraId="2DB7F84A" w14:textId="0B734DE6" w:rsidR="00BA4F94" w:rsidRPr="00BA4F94" w:rsidRDefault="00BA4F94" w:rsidP="00BA4F9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=47 + 1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11 + 1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16 + 1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88 = 162 </m:t>
          </m:r>
        </m:oMath>
      </m:oMathPara>
    </w:p>
    <w:p w14:paraId="10AF6268" w14:textId="147D377B" w:rsidR="00BA4F94" w:rsidRPr="00BA4F94" w:rsidRDefault="00BA4F94" w:rsidP="00BA4F94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Distancia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Distancia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Distancia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Modo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Modo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Distancia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Cabeza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Cabeza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Distancia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Riesgos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Riesgos</m:t>
              </m:r>
            </m:sub>
          </m:sSub>
        </m:oMath>
      </m:oMathPara>
    </w:p>
    <w:p w14:paraId="335EF0E5" w14:textId="5ACD8B84" w:rsidR="00BA4F94" w:rsidRPr="00BA4F94" w:rsidRDefault="00BA4F94" w:rsidP="00BA4F9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=47 + 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11 + 1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16 + 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88 = </m:t>
          </m:r>
          <m:r>
            <w:rPr>
              <w:rFonts w:ascii="Cambria Math" w:eastAsiaTheme="minorEastAsia" w:hAnsi="Cambria Math"/>
            </w:rPr>
            <m:t>261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34B887D" w14:textId="6140467B" w:rsidR="00217F14" w:rsidRPr="00BA4F94" w:rsidRDefault="00217F14" w:rsidP="00217F14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Distancia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Distancia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Distancia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Modo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Modo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Distancia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Cabeza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Cabeza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Distancia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Riesgos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Riesgos</m:t>
              </m:r>
            </m:sub>
          </m:sSub>
        </m:oMath>
      </m:oMathPara>
    </w:p>
    <w:p w14:paraId="72A00678" w14:textId="0E9D023C" w:rsidR="00BA4F94" w:rsidRPr="00BA4F94" w:rsidRDefault="00217F14" w:rsidP="00217F1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=47 + 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11 + 1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16 + 2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88 = 2</m:t>
          </m:r>
          <m:r>
            <w:rPr>
              <w:rFonts w:ascii="Cambria Math" w:eastAsiaTheme="minorEastAsia" w:hAnsi="Cambria Math"/>
            </w:rPr>
            <m:t>72</m:t>
          </m:r>
        </m:oMath>
      </m:oMathPara>
    </w:p>
    <w:p w14:paraId="47ED8E91" w14:textId="4213308A" w:rsidR="00217F14" w:rsidRPr="00BA4F94" w:rsidRDefault="00217F14" w:rsidP="00217F14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Distancia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Distancia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Distancia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Modo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Modo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Distancia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Cabeza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Cabeza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Distancia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Riesgos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Riesgos</m:t>
              </m:r>
            </m:sub>
          </m:sSub>
        </m:oMath>
      </m:oMathPara>
    </w:p>
    <w:p w14:paraId="7F832E7C" w14:textId="53330C7B" w:rsidR="00217F14" w:rsidRPr="00217F14" w:rsidRDefault="00217F14" w:rsidP="00217F1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=47+3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11+1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16+2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88=272</m:t>
          </m:r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Distancia</m:t>
              </m:r>
            </m:sub>
          </m:sSub>
          <m:r>
            <w:rPr>
              <w:rFonts w:ascii="Cambria Math" w:eastAsiaTheme="minorEastAsia" w:hAnsi="Cambria Math"/>
            </w:rPr>
            <m:t>=300</m:t>
          </m:r>
        </m:oMath>
      </m:oMathPara>
    </w:p>
    <w:p w14:paraId="04192A59" w14:textId="255D488A" w:rsidR="00217F14" w:rsidRPr="00217F14" w:rsidRDefault="00616055" w:rsidP="00217F14">
      <w:pPr>
        <w:rPr>
          <w:rFonts w:eastAsiaTheme="minorEastAsia"/>
        </w:rPr>
      </w:pPr>
      <w:r w:rsidRPr="006D6C3B">
        <w:rPr>
          <w:rFonts w:eastAsiaTheme="minorEastAsia"/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06B48BDC" wp14:editId="10FF37B1">
            <wp:simplePos x="0" y="0"/>
            <wp:positionH relativeFrom="column">
              <wp:posOffset>1931196</wp:posOffset>
            </wp:positionH>
            <wp:positionV relativeFrom="paragraph">
              <wp:posOffset>4180850</wp:posOffset>
            </wp:positionV>
            <wp:extent cx="185057" cy="185057"/>
            <wp:effectExtent l="0" t="0" r="0" b="0"/>
            <wp:wrapNone/>
            <wp:docPr id="1456027542" name="Graphic 1456027542" descr="Ti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1968" name="Graphic 199141968" descr="Tic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57" cy="18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F14" w:rsidRPr="006D6C3B">
        <w:rPr>
          <w:rFonts w:eastAsiaTheme="minorEastAsia"/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45CA8139" wp14:editId="01C8D77B">
            <wp:simplePos x="0" y="0"/>
            <wp:positionH relativeFrom="column">
              <wp:posOffset>3485515</wp:posOffset>
            </wp:positionH>
            <wp:positionV relativeFrom="paragraph">
              <wp:posOffset>-301777</wp:posOffset>
            </wp:positionV>
            <wp:extent cx="185057" cy="185057"/>
            <wp:effectExtent l="0" t="0" r="0" b="0"/>
            <wp:wrapNone/>
            <wp:docPr id="1160377681" name="Graphic 1160377681" descr="Ti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1968" name="Graphic 199141968" descr="Tic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57" cy="18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23E44" w14:textId="4E8C0D80" w:rsidR="00616055" w:rsidRPr="00BA4F94" w:rsidRDefault="00616055" w:rsidP="00616055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Volante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Volante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Volante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12</m:t>
          </m:r>
          <m:r>
            <w:rPr>
              <w:rFonts w:ascii="Cambria Math" w:eastAsiaTheme="minorEastAsia" w:hAnsi="Cambria Math"/>
            </w:rPr>
            <m:t>+6=</m:t>
          </m:r>
          <m:r>
            <w:rPr>
              <w:rFonts w:ascii="Cambria Math" w:eastAsiaTheme="minorEastAsia" w:hAnsi="Cambria Math"/>
            </w:rPr>
            <m:t>18</m:t>
          </m:r>
        </m:oMath>
      </m:oMathPara>
    </w:p>
    <w:p w14:paraId="26415D68" w14:textId="58C072B3" w:rsidR="00616055" w:rsidRPr="00616055" w:rsidRDefault="00616055" w:rsidP="00616055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Volante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Volante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Volante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Modo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Modo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Volante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Cabeza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Cabeza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Volante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Riesgos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Riesgos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Volante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Distancia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Distancia</m:t>
              </m:r>
            </m:sub>
          </m:sSub>
          <m:r>
            <w:rPr>
              <w:rFonts w:ascii="Cambria Math" w:eastAsiaTheme="minorEastAsia" w:hAnsi="Cambria Math"/>
            </w:rPr>
            <m:t xml:space="preserve">=18+1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11 + 1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16 + 1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88 + 1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41 = 174</m:t>
          </m:r>
        </m:oMath>
      </m:oMathPara>
    </w:p>
    <w:p w14:paraId="28B0BB28" w14:textId="4DB9F95B" w:rsidR="00616055" w:rsidRPr="00616055" w:rsidRDefault="00616055" w:rsidP="00616055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Volante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Volante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Volante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Modo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Modo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Volante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Cabeza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Cabeza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Volante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Riesgos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Riesgos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Volante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Distancia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Distancia</m:t>
              </m:r>
            </m:sub>
          </m:sSub>
          <m:r>
            <w:rPr>
              <w:rFonts w:ascii="Cambria Math" w:eastAsiaTheme="minorEastAsia" w:hAnsi="Cambria Math"/>
            </w:rPr>
            <m:t>=18+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11 + 1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16 + 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88 + 1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41 = </m:t>
          </m:r>
          <m:r>
            <w:rPr>
              <w:rFonts w:ascii="Cambria Math" w:eastAsiaTheme="minorEastAsia" w:hAnsi="Cambria Math"/>
            </w:rPr>
            <m:t>273</m:t>
          </m:r>
        </m:oMath>
      </m:oMathPara>
    </w:p>
    <w:p w14:paraId="093F6029" w14:textId="2AB1AC0F" w:rsidR="00616055" w:rsidRPr="00616055" w:rsidRDefault="00616055" w:rsidP="00616055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Volante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Volante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Volante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Modo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Modo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Volante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Cabeza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Cabeza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Volante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Riesgos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Riesgos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Volante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Distancia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Distancia</m:t>
              </m:r>
            </m:sub>
          </m:sSub>
          <m:r>
            <w:rPr>
              <w:rFonts w:ascii="Cambria Math" w:eastAsiaTheme="minorEastAsia" w:hAnsi="Cambria Math"/>
            </w:rPr>
            <m:t>=18+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11 + 1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16 + 2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88 + 1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41 = </m:t>
          </m:r>
          <m:r>
            <w:rPr>
              <w:rFonts w:ascii="Cambria Math" w:eastAsiaTheme="minorEastAsia" w:hAnsi="Cambria Math"/>
            </w:rPr>
            <m:t>284</m:t>
          </m:r>
        </m:oMath>
      </m:oMathPara>
    </w:p>
    <w:p w14:paraId="38B12FDD" w14:textId="77777777" w:rsidR="00616055" w:rsidRPr="00616055" w:rsidRDefault="00616055" w:rsidP="00616055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Volante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Volante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Volante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Modo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Modo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Volante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Cabeza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Cabeza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Volante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Riesgos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Riesgos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Volante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Distancia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Distancia</m:t>
              </m:r>
            </m:sub>
          </m:sSub>
          <m:r>
            <w:rPr>
              <w:rFonts w:ascii="Cambria Math" w:eastAsiaTheme="minorEastAsia" w:hAnsi="Cambria Math"/>
            </w:rPr>
            <m:t xml:space="preserve">=18+3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11 + 1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16 + 2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88 + 1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41 </m:t>
          </m:r>
        </m:oMath>
      </m:oMathPara>
    </w:p>
    <w:p w14:paraId="301FA814" w14:textId="31336C8E" w:rsidR="00616055" w:rsidRPr="00616055" w:rsidRDefault="00616055" w:rsidP="006160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 284</m:t>
          </m:r>
          <m:r>
            <w:rPr>
              <w:rFonts w:ascii="Cambria Math" w:eastAsiaTheme="minorEastAsia" w:hAnsi="Cambria Math"/>
            </w:rPr>
            <m:t xml:space="preserve"> &lt; D_{Volante} = 350</m:t>
          </m:r>
        </m:oMath>
      </m:oMathPara>
    </w:p>
    <w:p w14:paraId="67BEC464" w14:textId="3CACBDD2" w:rsidR="00C50CF1" w:rsidRDefault="00C50CF1" w:rsidP="00AA4923">
      <w:pPr>
        <w:rPr>
          <w:rFonts w:eastAsiaTheme="minorEastAsia"/>
        </w:rPr>
      </w:pPr>
    </w:p>
    <w:p w14:paraId="64143CCE" w14:textId="77777777" w:rsidR="00BD01CC" w:rsidRDefault="00BD01CC" w:rsidP="00AA4923">
      <w:pPr>
        <w:rPr>
          <w:rFonts w:eastAsiaTheme="minorEastAsia"/>
        </w:rPr>
      </w:pPr>
    </w:p>
    <w:p w14:paraId="415C3D71" w14:textId="77777777" w:rsidR="00E50C9F" w:rsidRDefault="00E50C9F" w:rsidP="00AA4923">
      <w:pPr>
        <w:rPr>
          <w:rFonts w:eastAsiaTheme="minorEastAsia"/>
        </w:rPr>
      </w:pPr>
    </w:p>
    <w:p w14:paraId="15FA3EF9" w14:textId="77777777" w:rsidR="00E50C9F" w:rsidRDefault="00E50C9F" w:rsidP="00AA4923">
      <w:pPr>
        <w:rPr>
          <w:b/>
          <w:bCs/>
        </w:rPr>
        <w:sectPr w:rsidR="00E50C9F" w:rsidSect="007D5767"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</w:p>
    <w:p w14:paraId="19F49421" w14:textId="77777777" w:rsidR="006129DA" w:rsidRDefault="006129DA" w:rsidP="00AA4923">
      <w:pPr>
        <w:rPr>
          <w:b/>
          <w:bCs/>
        </w:rPr>
      </w:pPr>
      <w:r>
        <w:rPr>
          <w:b/>
          <w:bCs/>
        </w:rPr>
        <w:lastRenderedPageBreak/>
        <w:t>Interpretación de los resultados obtenidos:</w:t>
      </w:r>
    </w:p>
    <w:p w14:paraId="04699602" w14:textId="0FFB78AF" w:rsidR="00200007" w:rsidRPr="00200007" w:rsidRDefault="00200007" w:rsidP="00AA4923">
      <w:r>
        <w:t>El análisis de tiempo de respuesta manual coincide con el producido por el programa RTA.</w:t>
      </w:r>
    </w:p>
    <w:p w14:paraId="6D029E81" w14:textId="156EAF5D" w:rsidR="006129DA" w:rsidRPr="00200007" w:rsidRDefault="00B4436B" w:rsidP="00AA4923">
      <w:pPr>
        <w:rPr>
          <w:rFonts w:eastAsiaTheme="minorEastAsia"/>
        </w:rPr>
      </w:pPr>
      <w:r w:rsidRPr="00200007">
        <w:t>Como se puede observar en el resultado de los cálculos</w:t>
      </w:r>
      <w:r w:rsidR="00F42CB6" w:rsidRPr="00200007">
        <w:t xml:space="preserve"> de tiempos de respuesta</w:t>
      </w:r>
      <w:r w:rsidRPr="00200007">
        <w:t xml:space="preserve">, </w:t>
      </w:r>
      <w:r w:rsidR="00F25035" w:rsidRPr="00200007">
        <w:t>todas las tareas</w:t>
      </w:r>
      <w:r w:rsidRPr="00200007">
        <w:t xml:space="preserve"> cumplen con sus plazos</w:t>
      </w:r>
      <w:r w:rsidR="00F42CB6" w:rsidRPr="00200007">
        <w:t xml:space="preserve"> </w:t>
      </w:r>
      <w:r w:rsidRPr="00200007">
        <w:t>(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00007">
        <w:rPr>
          <w:rFonts w:eastAsiaTheme="minorEastAsia"/>
        </w:rPr>
        <w:t>)</w:t>
      </w:r>
      <w:r w:rsidR="00F42CB6" w:rsidRPr="00200007">
        <w:rPr>
          <w:rFonts w:eastAsiaTheme="minorEastAsia"/>
        </w:rPr>
        <w:t xml:space="preserve"> </w:t>
      </w:r>
      <w:r w:rsidRPr="00200007">
        <w:rPr>
          <w:rFonts w:eastAsiaTheme="minorEastAsia"/>
        </w:rPr>
        <w:t xml:space="preserve">por lo que el sistema es </w:t>
      </w:r>
      <w:proofErr w:type="spellStart"/>
      <w:r w:rsidRPr="00200007">
        <w:rPr>
          <w:rFonts w:eastAsiaTheme="minorEastAsia"/>
        </w:rPr>
        <w:t>planificable</w:t>
      </w:r>
      <w:proofErr w:type="spellEnd"/>
      <w:r w:rsidRPr="00200007">
        <w:rPr>
          <w:rFonts w:eastAsiaTheme="minorEastAsia"/>
        </w:rPr>
        <w:t>.</w:t>
      </w:r>
      <w:r w:rsidR="00200007" w:rsidRPr="00200007">
        <w:rPr>
          <w:rFonts w:eastAsiaTheme="minorEastAsia"/>
        </w:rPr>
        <w:t xml:space="preserve"> </w:t>
      </w:r>
    </w:p>
    <w:p w14:paraId="013F87ED" w14:textId="77777777" w:rsidR="00F42CB6" w:rsidRDefault="00F42CB6" w:rsidP="00AA4923">
      <w:pPr>
        <w:rPr>
          <w:b/>
          <w:bCs/>
        </w:rPr>
      </w:pPr>
    </w:p>
    <w:p w14:paraId="5FE2BC72" w14:textId="7D9DF9C0" w:rsidR="006129DA" w:rsidRDefault="006129DA" w:rsidP="00AA4923">
      <w:pPr>
        <w:rPr>
          <w:b/>
          <w:bCs/>
        </w:rPr>
      </w:pPr>
      <w:r w:rsidRPr="006129DA">
        <w:rPr>
          <w:b/>
          <w:bCs/>
        </w:rPr>
        <w:t>Aclaraciones sobre las decisiones tomadas durante el análisis</w:t>
      </w:r>
      <w:r>
        <w:rPr>
          <w:b/>
          <w:bCs/>
        </w:rPr>
        <w:t>:</w:t>
      </w:r>
    </w:p>
    <w:p w14:paraId="5FF9C16A" w14:textId="5979FD30" w:rsidR="00EC2FC2" w:rsidRPr="00200007" w:rsidRDefault="00EC2FC2" w:rsidP="00EC2FC2">
      <w:r w:rsidRPr="00200007">
        <w:t xml:space="preserve">Los tiempos asignados a los </w:t>
      </w:r>
      <w:proofErr w:type="spellStart"/>
      <w:r w:rsidRPr="00200007">
        <w:t>setters</w:t>
      </w:r>
      <w:proofErr w:type="spellEnd"/>
      <w:r w:rsidRPr="00200007">
        <w:t xml:space="preserve"> y </w:t>
      </w:r>
      <w:proofErr w:type="spellStart"/>
      <w:r w:rsidRPr="00200007">
        <w:t>getters</w:t>
      </w:r>
      <w:proofErr w:type="spellEnd"/>
      <w:r w:rsidRPr="00200007">
        <w:t xml:space="preserve"> son estimaciones proporcionales de los tiempos que tardaría la ejecución de métodos más complejos en un caso real. Los </w:t>
      </w:r>
      <w:proofErr w:type="spellStart"/>
      <w:r w:rsidRPr="00200007">
        <w:t>setters</w:t>
      </w:r>
      <w:proofErr w:type="spellEnd"/>
      <w:r w:rsidRPr="00200007">
        <w:t xml:space="preserve"> van el doble de lento que los </w:t>
      </w:r>
      <w:proofErr w:type="spellStart"/>
      <w:r w:rsidRPr="00200007">
        <w:t>getters</w:t>
      </w:r>
      <w:proofErr w:type="spellEnd"/>
      <w:r w:rsidRPr="00200007">
        <w:t xml:space="preserve"> puesto que realizan una operación de escritura (4ms y 2ms</w:t>
      </w:r>
      <w:r w:rsidR="00285C92" w:rsidRPr="00200007">
        <w:t xml:space="preserve"> respectivamente</w:t>
      </w:r>
      <w:r w:rsidRPr="00200007">
        <w:t>).</w:t>
      </w:r>
    </w:p>
    <w:p w14:paraId="28AFF876" w14:textId="77777777" w:rsidR="002A733D" w:rsidRPr="00EC2FC2" w:rsidRDefault="002A733D" w:rsidP="00EC2FC2">
      <w:pPr>
        <w:rPr>
          <w:sz w:val="20"/>
          <w:szCs w:val="20"/>
        </w:rPr>
      </w:pPr>
    </w:p>
    <w:sectPr w:rsidR="002A733D" w:rsidRPr="00EC2FC2" w:rsidSect="0039282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8BE25" w14:textId="77777777" w:rsidR="00CB65B2" w:rsidRDefault="00CB65B2" w:rsidP="00CD022D">
      <w:pPr>
        <w:spacing w:after="0" w:line="240" w:lineRule="auto"/>
      </w:pPr>
      <w:r>
        <w:separator/>
      </w:r>
    </w:p>
  </w:endnote>
  <w:endnote w:type="continuationSeparator" w:id="0">
    <w:p w14:paraId="71554D3F" w14:textId="77777777" w:rsidR="00CB65B2" w:rsidRDefault="00CB65B2" w:rsidP="00CD0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547CF" w14:textId="77777777" w:rsidR="00CB65B2" w:rsidRDefault="00CB65B2" w:rsidP="00CD022D">
      <w:pPr>
        <w:spacing w:after="0" w:line="240" w:lineRule="auto"/>
      </w:pPr>
      <w:r>
        <w:separator/>
      </w:r>
    </w:p>
  </w:footnote>
  <w:footnote w:type="continuationSeparator" w:id="0">
    <w:p w14:paraId="1C7491B3" w14:textId="77777777" w:rsidR="00CB65B2" w:rsidRDefault="00CB65B2" w:rsidP="00CD02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5F22"/>
    <w:rsid w:val="0004621B"/>
    <w:rsid w:val="00072CDD"/>
    <w:rsid w:val="00077771"/>
    <w:rsid w:val="00083847"/>
    <w:rsid w:val="000D6641"/>
    <w:rsid w:val="001030BC"/>
    <w:rsid w:val="00155EDA"/>
    <w:rsid w:val="00185A97"/>
    <w:rsid w:val="00200007"/>
    <w:rsid w:val="00206CA7"/>
    <w:rsid w:val="00217F14"/>
    <w:rsid w:val="00224CF5"/>
    <w:rsid w:val="0022692B"/>
    <w:rsid w:val="00241CC0"/>
    <w:rsid w:val="00253180"/>
    <w:rsid w:val="00285C92"/>
    <w:rsid w:val="002A5962"/>
    <w:rsid w:val="002A733D"/>
    <w:rsid w:val="002F07DD"/>
    <w:rsid w:val="0032445C"/>
    <w:rsid w:val="00325E20"/>
    <w:rsid w:val="0033033D"/>
    <w:rsid w:val="003708E3"/>
    <w:rsid w:val="00373FBD"/>
    <w:rsid w:val="0039282A"/>
    <w:rsid w:val="003B0DF5"/>
    <w:rsid w:val="003B6F1E"/>
    <w:rsid w:val="003D2562"/>
    <w:rsid w:val="003F09F5"/>
    <w:rsid w:val="003F63F0"/>
    <w:rsid w:val="004D6CFC"/>
    <w:rsid w:val="00526511"/>
    <w:rsid w:val="00545F22"/>
    <w:rsid w:val="00547448"/>
    <w:rsid w:val="00580FB0"/>
    <w:rsid w:val="00593BB7"/>
    <w:rsid w:val="005A3FDE"/>
    <w:rsid w:val="005C4544"/>
    <w:rsid w:val="005E7BA0"/>
    <w:rsid w:val="005F0732"/>
    <w:rsid w:val="006129DA"/>
    <w:rsid w:val="00616055"/>
    <w:rsid w:val="0063624F"/>
    <w:rsid w:val="00645F9B"/>
    <w:rsid w:val="006543C7"/>
    <w:rsid w:val="00655C20"/>
    <w:rsid w:val="00690E33"/>
    <w:rsid w:val="006B614D"/>
    <w:rsid w:val="006D6C3B"/>
    <w:rsid w:val="006E12CF"/>
    <w:rsid w:val="006E3456"/>
    <w:rsid w:val="006E681F"/>
    <w:rsid w:val="0071638A"/>
    <w:rsid w:val="007B252B"/>
    <w:rsid w:val="007C565E"/>
    <w:rsid w:val="007D5767"/>
    <w:rsid w:val="0080471B"/>
    <w:rsid w:val="0082798E"/>
    <w:rsid w:val="0083418D"/>
    <w:rsid w:val="008A7AC6"/>
    <w:rsid w:val="008B747B"/>
    <w:rsid w:val="008C3832"/>
    <w:rsid w:val="008E3A83"/>
    <w:rsid w:val="009127A7"/>
    <w:rsid w:val="00933261"/>
    <w:rsid w:val="009334B5"/>
    <w:rsid w:val="00940D60"/>
    <w:rsid w:val="009A472E"/>
    <w:rsid w:val="00A169B6"/>
    <w:rsid w:val="00A5257C"/>
    <w:rsid w:val="00A863A4"/>
    <w:rsid w:val="00AA4923"/>
    <w:rsid w:val="00AB1DD6"/>
    <w:rsid w:val="00AE163F"/>
    <w:rsid w:val="00B31BCC"/>
    <w:rsid w:val="00B342F9"/>
    <w:rsid w:val="00B42293"/>
    <w:rsid w:val="00B4436B"/>
    <w:rsid w:val="00B51D78"/>
    <w:rsid w:val="00B621A4"/>
    <w:rsid w:val="00B735CF"/>
    <w:rsid w:val="00B8670F"/>
    <w:rsid w:val="00BA4F94"/>
    <w:rsid w:val="00BC5C46"/>
    <w:rsid w:val="00BD01CC"/>
    <w:rsid w:val="00C47431"/>
    <w:rsid w:val="00C50CF1"/>
    <w:rsid w:val="00C8344B"/>
    <w:rsid w:val="00CB65B2"/>
    <w:rsid w:val="00CD022D"/>
    <w:rsid w:val="00CE40DD"/>
    <w:rsid w:val="00CF180C"/>
    <w:rsid w:val="00CF6D1E"/>
    <w:rsid w:val="00D13F10"/>
    <w:rsid w:val="00D2059A"/>
    <w:rsid w:val="00D63E81"/>
    <w:rsid w:val="00D93990"/>
    <w:rsid w:val="00DD536E"/>
    <w:rsid w:val="00E2363E"/>
    <w:rsid w:val="00E50C9F"/>
    <w:rsid w:val="00E74879"/>
    <w:rsid w:val="00EA6A6A"/>
    <w:rsid w:val="00EB6700"/>
    <w:rsid w:val="00EC2FC2"/>
    <w:rsid w:val="00EC5F78"/>
    <w:rsid w:val="00EE76EC"/>
    <w:rsid w:val="00F13643"/>
    <w:rsid w:val="00F23273"/>
    <w:rsid w:val="00F25035"/>
    <w:rsid w:val="00F3080A"/>
    <w:rsid w:val="00F42CB6"/>
    <w:rsid w:val="00F4583B"/>
    <w:rsid w:val="00F52BD6"/>
    <w:rsid w:val="00FA390A"/>
    <w:rsid w:val="00FC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5784"/>
  <w15:docId w15:val="{C245886F-705F-4163-AC39-A713BEFF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2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22D"/>
  </w:style>
  <w:style w:type="paragraph" w:styleId="Footer">
    <w:name w:val="footer"/>
    <w:basedOn w:val="Normal"/>
    <w:link w:val="FooterChar"/>
    <w:uiPriority w:val="99"/>
    <w:unhideWhenUsed/>
    <w:rsid w:val="00CD02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22D"/>
  </w:style>
  <w:style w:type="character" w:styleId="PlaceholderText">
    <w:name w:val="Placeholder Text"/>
    <w:basedOn w:val="DefaultParagraphFont"/>
    <w:uiPriority w:val="99"/>
    <w:semiHidden/>
    <w:rsid w:val="00940D60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62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62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624F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0C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98564-5DC0-4D45-9EA7-2EBB2C43A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BALENZATEGUI GARCIA</dc:creator>
  <cp:keywords/>
  <dc:description/>
  <cp:lastModifiedBy>Miguel Hermoso</cp:lastModifiedBy>
  <cp:revision>82</cp:revision>
  <dcterms:created xsi:type="dcterms:W3CDTF">2023-11-22T09:11:00Z</dcterms:created>
  <dcterms:modified xsi:type="dcterms:W3CDTF">2023-11-23T17:14:00Z</dcterms:modified>
</cp:coreProperties>
</file>