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E9B" w:rsidRPr="00AB3E9B" w:rsidRDefault="00AB3E9B" w:rsidP="0048797A">
      <w:pPr>
        <w:pStyle w:val="Sinespaciado"/>
        <w:jc w:val="both"/>
        <w:rPr>
          <w:b/>
        </w:rPr>
      </w:pPr>
      <w:r w:rsidRPr="00AB3E9B">
        <w:rPr>
          <w:b/>
        </w:rPr>
        <w:t>Cuestión 1: ¿Qué modos y tipos de “virtualización” existen?</w:t>
      </w:r>
    </w:p>
    <w:p w:rsidR="00AB3E9B" w:rsidRDefault="00AB3E9B" w:rsidP="0048797A">
      <w:pPr>
        <w:pStyle w:val="Sinespaciado"/>
        <w:jc w:val="both"/>
      </w:pPr>
    </w:p>
    <w:p w:rsidR="00B30F68" w:rsidRPr="00A30232" w:rsidRDefault="00D149A7" w:rsidP="0048797A">
      <w:pPr>
        <w:pStyle w:val="Sinespaciado"/>
        <w:jc w:val="both"/>
        <w:rPr>
          <w:sz w:val="28"/>
        </w:rPr>
      </w:pPr>
      <w:r w:rsidRPr="00A30232">
        <w:rPr>
          <w:b/>
          <w:sz w:val="28"/>
        </w:rPr>
        <w:t>Modos:</w:t>
      </w:r>
      <w:r w:rsidR="00A81C7B" w:rsidRPr="00A30232">
        <w:rPr>
          <w:sz w:val="28"/>
        </w:rPr>
        <w:t xml:space="preserve"> </w:t>
      </w:r>
    </w:p>
    <w:p w:rsidR="00B30F68" w:rsidRDefault="00B30634" w:rsidP="0048797A">
      <w:pPr>
        <w:pStyle w:val="Sinespaciado"/>
        <w:jc w:val="both"/>
      </w:pPr>
      <w:hyperlink r:id="rId6" w:history="1">
        <w:r w:rsidR="00B30F68" w:rsidRPr="00535A8C">
          <w:rPr>
            <w:rStyle w:val="Hipervnculo"/>
          </w:rPr>
          <w:t>http://docs.oracle.com/cd/E27300_01/E27309/html/vmusg-vm-modes.html</w:t>
        </w:r>
      </w:hyperlink>
    </w:p>
    <w:p w:rsidR="00B30F68" w:rsidRDefault="00B30F68" w:rsidP="0048797A">
      <w:pPr>
        <w:pStyle w:val="Sinespaciado"/>
        <w:jc w:val="both"/>
      </w:pPr>
    </w:p>
    <w:p w:rsidR="001D55D3" w:rsidRDefault="00A81C7B" w:rsidP="0048797A">
      <w:pPr>
        <w:pStyle w:val="Sinespaciado"/>
        <w:jc w:val="both"/>
      </w:pPr>
      <w:r>
        <w:tab/>
      </w:r>
    </w:p>
    <w:p w:rsidR="00D149A7" w:rsidRDefault="00A81C7B" w:rsidP="0048797A">
      <w:pPr>
        <w:pStyle w:val="Sinespaciado"/>
        <w:ind w:firstLine="708"/>
        <w:jc w:val="both"/>
      </w:pPr>
      <w:r>
        <w:t>-</w:t>
      </w:r>
      <w:r w:rsidRPr="001D55D3">
        <w:rPr>
          <w:b/>
        </w:rPr>
        <w:t>HVM</w:t>
      </w:r>
      <w:r>
        <w:t xml:space="preserve"> (Hardware virtualizado):</w:t>
      </w:r>
      <w:r w:rsidR="001D55D3">
        <w:t xml:space="preserve"> Es una virtualización en el que el sistema BIOS del servidor carga una imagen del sistema  desde la que crea la máquina virtual. En algunas fuentes también se le llama virtualización completa.</w:t>
      </w:r>
    </w:p>
    <w:p w:rsidR="00A81C7B" w:rsidRDefault="00A81C7B" w:rsidP="0048797A">
      <w:pPr>
        <w:pStyle w:val="Sinespaciado"/>
        <w:jc w:val="both"/>
      </w:pPr>
      <w:r>
        <w:tab/>
      </w:r>
      <w:r>
        <w:tab/>
      </w:r>
    </w:p>
    <w:p w:rsidR="00A81C7B" w:rsidRDefault="00A81C7B" w:rsidP="0048797A">
      <w:pPr>
        <w:pStyle w:val="Sinespaciado"/>
        <w:jc w:val="both"/>
      </w:pPr>
      <w:r>
        <w:tab/>
        <w:t>-</w:t>
      </w:r>
      <w:r w:rsidRPr="001D55D3">
        <w:rPr>
          <w:b/>
        </w:rPr>
        <w:t>PVHVM</w:t>
      </w:r>
      <w:r>
        <w:t xml:space="preserve"> (Hardware virtualizado con los controladores para-virtualizados):</w:t>
      </w:r>
      <w:r w:rsidR="001D55D3">
        <w:t xml:space="preserve"> Es igual a HVM excepto que los controladores son paravirtualizados para mejorar el rendimiento de la máquina virtual. En algunas fuentes también se le llama virtualización parcial.</w:t>
      </w:r>
    </w:p>
    <w:p w:rsidR="00B30F68" w:rsidRDefault="00B30F68" w:rsidP="0048797A">
      <w:pPr>
        <w:pStyle w:val="Sinespaciado"/>
        <w:jc w:val="both"/>
      </w:pPr>
    </w:p>
    <w:p w:rsidR="00A81C7B" w:rsidRDefault="00A81C7B" w:rsidP="0048797A">
      <w:pPr>
        <w:pStyle w:val="Sinespaciado"/>
        <w:jc w:val="both"/>
      </w:pPr>
      <w:r>
        <w:tab/>
        <w:t>-</w:t>
      </w:r>
      <w:r w:rsidRPr="001D55D3">
        <w:rPr>
          <w:b/>
        </w:rPr>
        <w:t>PVM</w:t>
      </w:r>
      <w:r>
        <w:t xml:space="preserve"> (Paravirtualizado)</w:t>
      </w:r>
      <w:r w:rsidR="001D55D3">
        <w:t>: Es una manera de virtualizar un sistema que llamaremos cliente en otro que llamaremos anfitrión. En algunas fuentes se le denomina virtualización por S.O.</w:t>
      </w:r>
    </w:p>
    <w:p w:rsidR="00A81C7B" w:rsidRDefault="00A81C7B" w:rsidP="0048797A">
      <w:pPr>
        <w:pStyle w:val="Sinespaciado"/>
        <w:jc w:val="both"/>
      </w:pPr>
      <w:r>
        <w:tab/>
        <w:t>-</w:t>
      </w:r>
      <w:r w:rsidRPr="001D55D3">
        <w:rPr>
          <w:b/>
        </w:rPr>
        <w:t>OVM/SPARC</w:t>
      </w:r>
      <w:r>
        <w:t xml:space="preserve"> (Oracle VM Server para SPARC):</w:t>
      </w:r>
      <w:r w:rsidR="001D55D3">
        <w:t xml:space="preserve"> Es un modo especial de Oracle para servidores e hipervisores que utilizan Oracle VM Server para SPARC.</w:t>
      </w:r>
    </w:p>
    <w:p w:rsidR="00D149A7" w:rsidRDefault="00D149A7" w:rsidP="0048797A">
      <w:pPr>
        <w:pStyle w:val="Sinespaciado"/>
        <w:jc w:val="both"/>
      </w:pPr>
    </w:p>
    <w:p w:rsidR="00AB3E9B" w:rsidRPr="00A30232" w:rsidRDefault="00D149A7" w:rsidP="0048797A">
      <w:pPr>
        <w:pStyle w:val="Sinespaciado"/>
        <w:jc w:val="both"/>
        <w:rPr>
          <w:b/>
          <w:sz w:val="28"/>
        </w:rPr>
      </w:pPr>
      <w:r w:rsidRPr="00A30232">
        <w:rPr>
          <w:b/>
          <w:sz w:val="28"/>
        </w:rPr>
        <w:t>Tipos:</w:t>
      </w:r>
    </w:p>
    <w:p w:rsidR="00B30F68" w:rsidRPr="00B30F68" w:rsidRDefault="00B30634" w:rsidP="0048797A">
      <w:pPr>
        <w:pStyle w:val="Sinespaciado"/>
        <w:jc w:val="both"/>
      </w:pPr>
      <w:hyperlink r:id="rId7" w:history="1">
        <w:r w:rsidR="00B30F68" w:rsidRPr="00B30F68">
          <w:rPr>
            <w:rStyle w:val="Hipervnculo"/>
          </w:rPr>
          <w:t>http://www.vmware.com/es/virtualization</w:t>
        </w:r>
      </w:hyperlink>
    </w:p>
    <w:p w:rsidR="00B30F68" w:rsidRPr="00B30F68" w:rsidRDefault="00B30634" w:rsidP="0048797A">
      <w:pPr>
        <w:pStyle w:val="Sinespaciado"/>
        <w:jc w:val="both"/>
      </w:pPr>
      <w:hyperlink r:id="rId8" w:history="1">
        <w:r w:rsidR="00B30F68" w:rsidRPr="00B30F68">
          <w:rPr>
            <w:rStyle w:val="Hipervnculo"/>
          </w:rPr>
          <w:t>http://www.madrimasd.org/informacionidi/biblioteca/publicacion/doc/VT/VT19_green_IT_tecnologias_eficiencia_energetica_sistemas_TI.pdf</w:t>
        </w:r>
      </w:hyperlink>
    </w:p>
    <w:p w:rsidR="00B30F68" w:rsidRPr="00B30F68" w:rsidRDefault="00B30F68" w:rsidP="0048797A">
      <w:pPr>
        <w:pStyle w:val="Sinespaciado"/>
        <w:jc w:val="both"/>
        <w:rPr>
          <w:b/>
        </w:rPr>
      </w:pPr>
    </w:p>
    <w:p w:rsidR="00D149A7" w:rsidRDefault="00D149A7" w:rsidP="0048797A">
      <w:pPr>
        <w:pStyle w:val="Sinespaciado"/>
        <w:jc w:val="both"/>
      </w:pPr>
      <w:r>
        <w:tab/>
      </w:r>
      <w:r w:rsidRPr="00B30F68">
        <w:rPr>
          <w:b/>
        </w:rPr>
        <w:t>-Plataformas</w:t>
      </w:r>
      <w:r w:rsidR="00A30232">
        <w:rPr>
          <w:b/>
        </w:rPr>
        <w:t>(o de servidores)</w:t>
      </w:r>
      <w:r w:rsidR="00B30F68" w:rsidRPr="00B30F68">
        <w:rPr>
          <w:b/>
        </w:rPr>
        <w:t>:</w:t>
      </w:r>
      <w:r w:rsidR="00B30F68">
        <w:t xml:space="preserve"> Consiste en separar un sistema operativo de los recursos de la plataforma anfitrión.</w:t>
      </w:r>
      <w:r w:rsidR="00A30232">
        <w:t xml:space="preserve"> De esta forma se pueden ejecutar varios sistemas operativos de cualquier plataforma al </w:t>
      </w:r>
      <w:proofErr w:type="gramStart"/>
      <w:r w:rsidR="00A30232">
        <w:t>misma</w:t>
      </w:r>
      <w:proofErr w:type="gramEnd"/>
      <w:r w:rsidR="00A30232">
        <w:t xml:space="preserve"> tiempo en una misma máquina.</w:t>
      </w:r>
    </w:p>
    <w:p w:rsidR="00B30F68" w:rsidRDefault="00B30F68" w:rsidP="0048797A">
      <w:pPr>
        <w:pStyle w:val="Sinespaciado"/>
        <w:jc w:val="both"/>
      </w:pPr>
    </w:p>
    <w:p w:rsidR="00D149A7" w:rsidRDefault="00D149A7" w:rsidP="0048797A">
      <w:pPr>
        <w:pStyle w:val="Sinespaciado"/>
        <w:ind w:firstLine="708"/>
        <w:jc w:val="both"/>
      </w:pPr>
      <w:r w:rsidRPr="00B30F68">
        <w:rPr>
          <w:b/>
        </w:rPr>
        <w:t>-Recursos</w:t>
      </w:r>
      <w:r w:rsidR="00B30F68" w:rsidRPr="00B30F68">
        <w:rPr>
          <w:b/>
        </w:rPr>
        <w:t>:</w:t>
      </w:r>
      <w:r w:rsidR="00B30F68">
        <w:t xml:space="preserve"> Consiste en virtualizar recursos específicos del sistema como pueden ser:</w:t>
      </w:r>
    </w:p>
    <w:p w:rsidR="00B30F68" w:rsidRDefault="00B30F68" w:rsidP="0048797A">
      <w:pPr>
        <w:pStyle w:val="Sinespaciado"/>
        <w:numPr>
          <w:ilvl w:val="0"/>
          <w:numId w:val="1"/>
        </w:numPr>
        <w:jc w:val="both"/>
      </w:pPr>
      <w:r w:rsidRPr="00A30232">
        <w:rPr>
          <w:b/>
        </w:rPr>
        <w:t>Redes:</w:t>
      </w:r>
      <w:r>
        <w:t xml:space="preserve"> </w:t>
      </w:r>
      <w:r w:rsidR="00A30232">
        <w:t>Reproducción</w:t>
      </w:r>
      <w:r>
        <w:t xml:space="preserve"> completa en software de una red física.</w:t>
      </w:r>
      <w:r w:rsidR="00A30232">
        <w:t xml:space="preserve"> Es altamente escalable y proporciona niveles altos de agilidad y eficiencia.</w:t>
      </w:r>
    </w:p>
    <w:p w:rsidR="00B30F68" w:rsidRPr="00A30232" w:rsidRDefault="00B30F68" w:rsidP="0048797A">
      <w:pPr>
        <w:pStyle w:val="Sinespaciado"/>
        <w:numPr>
          <w:ilvl w:val="0"/>
          <w:numId w:val="1"/>
        </w:numPr>
        <w:jc w:val="both"/>
        <w:rPr>
          <w:b/>
        </w:rPr>
      </w:pPr>
      <w:r w:rsidRPr="00A30232">
        <w:rPr>
          <w:b/>
        </w:rPr>
        <w:t>Escritorios</w:t>
      </w:r>
      <w:r w:rsidR="00A30232">
        <w:rPr>
          <w:b/>
        </w:rPr>
        <w:t xml:space="preserve">: </w:t>
      </w:r>
      <w:r w:rsidR="00A30232">
        <w:t>Proporciona soluciones para ofrecer acceso a escritorios remotos, ideales para empleados externos (otros países etc.), teletrabajo, etc.</w:t>
      </w:r>
    </w:p>
    <w:p w:rsidR="00B30F68" w:rsidRPr="00A30232" w:rsidRDefault="00B30F68" w:rsidP="0048797A">
      <w:pPr>
        <w:pStyle w:val="Sinespaciado"/>
        <w:numPr>
          <w:ilvl w:val="0"/>
          <w:numId w:val="1"/>
        </w:numPr>
        <w:jc w:val="both"/>
        <w:rPr>
          <w:b/>
        </w:rPr>
      </w:pPr>
      <w:r w:rsidRPr="00A30232">
        <w:rPr>
          <w:b/>
        </w:rPr>
        <w:t>Aplicaciones</w:t>
      </w:r>
      <w:r w:rsidR="00A30232">
        <w:rPr>
          <w:b/>
        </w:rPr>
        <w:t>:</w:t>
      </w:r>
      <w:r w:rsidR="00A30232">
        <w:t xml:space="preserve"> La virtualización es a nivel de aplicación y es ideal para el mundo empresarial (ERP, CRM, bases de datos… etc.). Proporciona más seguridad y alta disponibilidad.</w:t>
      </w:r>
    </w:p>
    <w:p w:rsidR="00B30F68" w:rsidRPr="00A30232" w:rsidRDefault="00B30F68" w:rsidP="0048797A">
      <w:pPr>
        <w:pStyle w:val="Sinespaciado"/>
        <w:numPr>
          <w:ilvl w:val="0"/>
          <w:numId w:val="1"/>
        </w:numPr>
        <w:jc w:val="both"/>
        <w:rPr>
          <w:b/>
        </w:rPr>
      </w:pPr>
      <w:r w:rsidRPr="00A30232">
        <w:rPr>
          <w:b/>
        </w:rPr>
        <w:t>Almacenamiento</w:t>
      </w:r>
      <w:r w:rsidR="00A30232">
        <w:rPr>
          <w:b/>
        </w:rPr>
        <w:t>:</w:t>
      </w:r>
      <w:r w:rsidR="00A30232">
        <w:t xml:space="preserve"> Mejora el aprovechamiento y eficacia de los sistemas de almacenamiento así como una mejor gestión de estos recursos.</w:t>
      </w:r>
    </w:p>
    <w:p w:rsidR="00B30F68" w:rsidRDefault="00B30F68"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A30232" w:rsidRDefault="00A30232" w:rsidP="0048797A">
      <w:pPr>
        <w:pStyle w:val="Sinespaciado"/>
        <w:jc w:val="both"/>
      </w:pPr>
    </w:p>
    <w:p w:rsidR="00D149A7" w:rsidRDefault="00D149A7" w:rsidP="0048797A">
      <w:pPr>
        <w:pStyle w:val="Sinespaciado"/>
        <w:jc w:val="both"/>
      </w:pPr>
    </w:p>
    <w:p w:rsidR="00AB3E9B" w:rsidRPr="00AB3E9B" w:rsidRDefault="00AB3E9B" w:rsidP="0048797A">
      <w:pPr>
        <w:pStyle w:val="Sinespaciado"/>
        <w:jc w:val="both"/>
      </w:pPr>
    </w:p>
    <w:p w:rsidR="005A1C40" w:rsidRPr="00AB3E9B" w:rsidRDefault="00AB3E9B" w:rsidP="0048797A">
      <w:pPr>
        <w:pStyle w:val="Sinespaciado"/>
        <w:jc w:val="both"/>
        <w:rPr>
          <w:b/>
        </w:rPr>
      </w:pPr>
      <w:r w:rsidRPr="00AB3E9B">
        <w:rPr>
          <w:b/>
        </w:rPr>
        <w:lastRenderedPageBreak/>
        <w:t xml:space="preserve">Cuestión 2: Muestre los precios y características de varios proveedores de VPS (Virtual </w:t>
      </w:r>
      <w:proofErr w:type="spellStart"/>
      <w:r w:rsidRPr="00AB3E9B">
        <w:rPr>
          <w:b/>
        </w:rPr>
        <w:t>Private</w:t>
      </w:r>
      <w:proofErr w:type="spellEnd"/>
      <w:r w:rsidRPr="00AB3E9B">
        <w:rPr>
          <w:b/>
        </w:rPr>
        <w:t xml:space="preserve"> Server) y compare con el precio de servidores dedicados (administrados y no administrados).</w:t>
      </w:r>
    </w:p>
    <w:p w:rsidR="00AB3E9B" w:rsidRDefault="00AB3E9B" w:rsidP="0048797A">
      <w:pPr>
        <w:pStyle w:val="Sinespaciado"/>
        <w:jc w:val="both"/>
      </w:pPr>
    </w:p>
    <w:p w:rsidR="00AB3E9B" w:rsidRDefault="00AB3E9B" w:rsidP="0048797A">
      <w:pPr>
        <w:pStyle w:val="Sinespaciado"/>
        <w:jc w:val="both"/>
      </w:pPr>
    </w:p>
    <w:p w:rsidR="00AB3E9B" w:rsidRPr="00AB3E9B" w:rsidRDefault="00AB3E9B" w:rsidP="0048797A">
      <w:pPr>
        <w:pStyle w:val="Sinespaciado"/>
        <w:jc w:val="both"/>
      </w:pPr>
    </w:p>
    <w:p w:rsidR="00AB3E9B" w:rsidRPr="00AB3E9B" w:rsidRDefault="00AB3E9B" w:rsidP="0048797A">
      <w:pPr>
        <w:pStyle w:val="Sinespaciado"/>
        <w:jc w:val="both"/>
        <w:rPr>
          <w:b/>
        </w:rPr>
      </w:pPr>
      <w:r w:rsidRPr="00AB3E9B">
        <w:rPr>
          <w:b/>
        </w:rPr>
        <w:t>Cuestión 3: ¿Qué otros software de virtualización existen además de VMWare y Virtual Box?</w:t>
      </w:r>
    </w:p>
    <w:p w:rsidR="00AB3E9B" w:rsidRDefault="00AB3E9B" w:rsidP="0048797A">
      <w:pPr>
        <w:pStyle w:val="Sinespaciado"/>
        <w:jc w:val="both"/>
      </w:pPr>
    </w:p>
    <w:p w:rsidR="00E95F52" w:rsidRPr="00E95F52" w:rsidRDefault="00E95F52" w:rsidP="0048797A">
      <w:pPr>
        <w:pStyle w:val="Sinespaciado"/>
        <w:ind w:left="360"/>
        <w:jc w:val="both"/>
        <w:rPr>
          <w:lang w:val="en-US"/>
        </w:rPr>
      </w:pPr>
      <w:r w:rsidRPr="00E95F52">
        <w:rPr>
          <w:lang w:val="en-US"/>
        </w:rPr>
        <w:t>Citrix</w:t>
      </w:r>
    </w:p>
    <w:p w:rsidR="0027392D" w:rsidRPr="00376ED6" w:rsidRDefault="0027392D" w:rsidP="0048797A">
      <w:pPr>
        <w:pStyle w:val="Sinespaciado"/>
        <w:numPr>
          <w:ilvl w:val="0"/>
          <w:numId w:val="3"/>
        </w:numPr>
        <w:ind w:left="1080"/>
        <w:jc w:val="both"/>
        <w:rPr>
          <w:color w:val="000000" w:themeColor="text1"/>
          <w:lang w:val="en-US"/>
        </w:rPr>
      </w:pPr>
      <w:proofErr w:type="spellStart"/>
      <w:r w:rsidRPr="00376ED6">
        <w:rPr>
          <w:color w:val="000000" w:themeColor="text1"/>
          <w:lang w:val="en-US"/>
        </w:rPr>
        <w:t>XenServer</w:t>
      </w:r>
      <w:proofErr w:type="spellEnd"/>
    </w:p>
    <w:p w:rsidR="00E95F52" w:rsidRPr="00E95F52" w:rsidRDefault="00E95F52" w:rsidP="0048797A">
      <w:pPr>
        <w:pStyle w:val="Sinespaciado"/>
        <w:ind w:left="360"/>
        <w:jc w:val="both"/>
        <w:rPr>
          <w:lang w:val="en-US"/>
        </w:rPr>
      </w:pPr>
    </w:p>
    <w:p w:rsidR="00E95F52" w:rsidRPr="00E95F52" w:rsidRDefault="00E95F52" w:rsidP="0048797A">
      <w:pPr>
        <w:pStyle w:val="Sinespaciado"/>
        <w:ind w:left="360"/>
        <w:jc w:val="both"/>
        <w:rPr>
          <w:lang w:val="en-US"/>
        </w:rPr>
      </w:pPr>
      <w:r w:rsidRPr="00E95F52">
        <w:rPr>
          <w:lang w:val="en-US"/>
        </w:rPr>
        <w:t>Microsoft</w:t>
      </w:r>
    </w:p>
    <w:p w:rsidR="00E95F52" w:rsidRPr="00376ED6" w:rsidRDefault="00B30634" w:rsidP="0048797A">
      <w:pPr>
        <w:pStyle w:val="Sinespaciado"/>
        <w:numPr>
          <w:ilvl w:val="0"/>
          <w:numId w:val="3"/>
        </w:numPr>
        <w:ind w:left="1080"/>
        <w:jc w:val="both"/>
        <w:rPr>
          <w:color w:val="000000" w:themeColor="text1"/>
          <w:lang w:val="en-US"/>
        </w:rPr>
      </w:pPr>
      <w:hyperlink r:id="rId9" w:tooltip="Microsoft Virtual PC" w:history="1">
        <w:r w:rsidR="00E95F52" w:rsidRPr="00376ED6">
          <w:rPr>
            <w:rStyle w:val="Hipervnculo"/>
            <w:color w:val="000000" w:themeColor="text1"/>
            <w:u w:val="none"/>
            <w:lang w:val="en-US"/>
          </w:rPr>
          <w:t>Microsoft Virtual PC</w:t>
        </w:r>
      </w:hyperlink>
    </w:p>
    <w:p w:rsidR="00E95F52" w:rsidRPr="00E95F52" w:rsidRDefault="00B30634" w:rsidP="0048797A">
      <w:pPr>
        <w:pStyle w:val="Sinespaciado"/>
        <w:numPr>
          <w:ilvl w:val="0"/>
          <w:numId w:val="3"/>
        </w:numPr>
        <w:ind w:left="1080"/>
        <w:jc w:val="both"/>
        <w:rPr>
          <w:color w:val="000000" w:themeColor="text1"/>
          <w:lang w:val="en-US"/>
        </w:rPr>
      </w:pPr>
      <w:hyperlink r:id="rId10" w:tooltip="Hyper-V" w:history="1">
        <w:r w:rsidR="00E95F52" w:rsidRPr="00376ED6">
          <w:rPr>
            <w:rStyle w:val="Hipervnculo"/>
            <w:color w:val="000000" w:themeColor="text1"/>
            <w:u w:val="none"/>
            <w:lang w:val="en-US"/>
          </w:rPr>
          <w:t>Windows Server 2008 R2 Hyper-V</w:t>
        </w:r>
      </w:hyperlink>
    </w:p>
    <w:p w:rsidR="00E95F52" w:rsidRPr="00E95F52" w:rsidRDefault="00E95F52" w:rsidP="0048797A">
      <w:pPr>
        <w:pStyle w:val="Sinespaciado"/>
        <w:numPr>
          <w:ilvl w:val="0"/>
          <w:numId w:val="3"/>
        </w:numPr>
        <w:ind w:left="1080"/>
        <w:jc w:val="both"/>
        <w:rPr>
          <w:lang w:val="en-US"/>
        </w:rPr>
      </w:pPr>
      <w:r w:rsidRPr="00E95F52">
        <w:rPr>
          <w:color w:val="000000" w:themeColor="text1"/>
          <w:lang w:val="en-US"/>
        </w:rPr>
        <w:t>Microsoft Enterprise Desktop Virtualization (MED-V)</w:t>
      </w:r>
    </w:p>
    <w:p w:rsidR="00E95F52" w:rsidRPr="00376ED6" w:rsidRDefault="00E95F52" w:rsidP="0048797A">
      <w:pPr>
        <w:pStyle w:val="Sinespaciado"/>
        <w:ind w:left="1080"/>
        <w:jc w:val="both"/>
        <w:rPr>
          <w:color w:val="000000" w:themeColor="text1"/>
          <w:lang w:val="en-US"/>
        </w:rPr>
      </w:pPr>
    </w:p>
    <w:p w:rsidR="00E95F52" w:rsidRPr="00E95F52" w:rsidRDefault="00E95F52" w:rsidP="0048797A">
      <w:pPr>
        <w:pStyle w:val="Sinespaciado"/>
        <w:ind w:left="360"/>
        <w:jc w:val="both"/>
        <w:rPr>
          <w:lang w:val="en-US"/>
        </w:rPr>
      </w:pPr>
      <w:r w:rsidRPr="00E95F52">
        <w:rPr>
          <w:lang w:val="en-US"/>
        </w:rPr>
        <w:t>Red Hat</w:t>
      </w:r>
    </w:p>
    <w:p w:rsidR="00E95F52" w:rsidRDefault="0027392D" w:rsidP="0048797A">
      <w:pPr>
        <w:pStyle w:val="Sinespaciado"/>
        <w:numPr>
          <w:ilvl w:val="0"/>
          <w:numId w:val="5"/>
        </w:numPr>
        <w:ind w:left="1080"/>
        <w:jc w:val="both"/>
        <w:rPr>
          <w:lang w:val="en-US"/>
        </w:rPr>
      </w:pPr>
      <w:r w:rsidRPr="0027392D">
        <w:rPr>
          <w:lang w:val="en-US"/>
        </w:rPr>
        <w:t>KVM y SPICE</w:t>
      </w:r>
    </w:p>
    <w:p w:rsidR="0027392D" w:rsidRPr="00E95F52" w:rsidRDefault="0027392D" w:rsidP="0048797A">
      <w:pPr>
        <w:pStyle w:val="Sinespaciado"/>
        <w:ind w:left="1080"/>
        <w:jc w:val="both"/>
        <w:rPr>
          <w:lang w:val="en-US"/>
        </w:rPr>
      </w:pPr>
    </w:p>
    <w:p w:rsidR="00E95F52" w:rsidRPr="00E95F52" w:rsidRDefault="00E95F52" w:rsidP="0048797A">
      <w:pPr>
        <w:pStyle w:val="Sinespaciado"/>
        <w:ind w:left="360"/>
        <w:jc w:val="both"/>
        <w:rPr>
          <w:lang w:val="en-US"/>
        </w:rPr>
      </w:pPr>
    </w:p>
    <w:p w:rsidR="00E95F52" w:rsidRPr="00E95F52" w:rsidRDefault="00E95F52" w:rsidP="0048797A">
      <w:pPr>
        <w:pStyle w:val="Sinespaciado"/>
        <w:ind w:left="360"/>
        <w:jc w:val="both"/>
        <w:rPr>
          <w:lang w:val="en-US"/>
        </w:rPr>
      </w:pPr>
      <w:r w:rsidRPr="00E95F52">
        <w:rPr>
          <w:lang w:val="en-US"/>
        </w:rPr>
        <w:t>Virtual Bridges</w:t>
      </w:r>
    </w:p>
    <w:p w:rsidR="00E95F52" w:rsidRDefault="0027392D" w:rsidP="0048797A">
      <w:pPr>
        <w:pStyle w:val="Sinespaciado"/>
        <w:numPr>
          <w:ilvl w:val="0"/>
          <w:numId w:val="5"/>
        </w:numPr>
        <w:ind w:left="1080"/>
        <w:jc w:val="both"/>
        <w:rPr>
          <w:lang w:val="en-US"/>
        </w:rPr>
      </w:pPr>
      <w:r w:rsidRPr="0027392D">
        <w:rPr>
          <w:lang w:val="en-US"/>
        </w:rPr>
        <w:t>VERDE</w:t>
      </w:r>
    </w:p>
    <w:p w:rsidR="0027392D" w:rsidRPr="00E95F52" w:rsidRDefault="0027392D" w:rsidP="0048797A">
      <w:pPr>
        <w:pStyle w:val="Sinespaciado"/>
        <w:ind w:left="1080"/>
        <w:jc w:val="both"/>
        <w:rPr>
          <w:lang w:val="en-US"/>
        </w:rPr>
      </w:pPr>
    </w:p>
    <w:p w:rsidR="00E95F52" w:rsidRPr="00E95F52" w:rsidRDefault="00E95F52" w:rsidP="0048797A">
      <w:pPr>
        <w:pStyle w:val="Sinespaciado"/>
        <w:ind w:left="360"/>
        <w:jc w:val="both"/>
        <w:rPr>
          <w:lang w:val="en-US"/>
        </w:rPr>
      </w:pPr>
      <w:proofErr w:type="spellStart"/>
      <w:r w:rsidRPr="00E95F52">
        <w:rPr>
          <w:lang w:val="en-US"/>
        </w:rPr>
        <w:t>Proxmox</w:t>
      </w:r>
      <w:proofErr w:type="spellEnd"/>
    </w:p>
    <w:p w:rsidR="00E95F52" w:rsidRDefault="0027392D" w:rsidP="0048797A">
      <w:pPr>
        <w:pStyle w:val="Sinespaciado"/>
        <w:numPr>
          <w:ilvl w:val="0"/>
          <w:numId w:val="5"/>
        </w:numPr>
        <w:ind w:left="1080"/>
        <w:jc w:val="both"/>
        <w:rPr>
          <w:lang w:val="en-US"/>
        </w:rPr>
      </w:pPr>
      <w:proofErr w:type="spellStart"/>
      <w:r>
        <w:rPr>
          <w:lang w:val="en-US"/>
        </w:rPr>
        <w:t>OpenVZ</w:t>
      </w:r>
      <w:proofErr w:type="spellEnd"/>
      <w:r>
        <w:rPr>
          <w:lang w:val="en-US"/>
        </w:rPr>
        <w:t xml:space="preserve"> </w:t>
      </w:r>
    </w:p>
    <w:p w:rsidR="0027392D" w:rsidRPr="00E95F52" w:rsidRDefault="0027392D" w:rsidP="0048797A">
      <w:pPr>
        <w:pStyle w:val="Sinespaciado"/>
        <w:ind w:left="1080"/>
        <w:jc w:val="both"/>
        <w:rPr>
          <w:lang w:val="en-US"/>
        </w:rPr>
      </w:pPr>
    </w:p>
    <w:p w:rsidR="00376ED6" w:rsidRPr="00E95F52" w:rsidRDefault="00E95F52" w:rsidP="0048797A">
      <w:pPr>
        <w:pStyle w:val="Sinespaciado"/>
        <w:ind w:left="360"/>
        <w:jc w:val="both"/>
        <w:rPr>
          <w:color w:val="000000" w:themeColor="text1"/>
          <w:lang w:val="en-US"/>
        </w:rPr>
      </w:pPr>
      <w:r w:rsidRPr="00E95F52">
        <w:rPr>
          <w:lang w:val="en-US"/>
        </w:rPr>
        <w:t>Parallels</w:t>
      </w:r>
    </w:p>
    <w:p w:rsidR="00376ED6" w:rsidRDefault="00376ED6" w:rsidP="0048797A">
      <w:pPr>
        <w:pStyle w:val="Sinespaciado"/>
        <w:numPr>
          <w:ilvl w:val="0"/>
          <w:numId w:val="3"/>
        </w:numPr>
        <w:ind w:left="1080"/>
        <w:jc w:val="both"/>
        <w:rPr>
          <w:color w:val="000000" w:themeColor="text1"/>
          <w:lang w:val="en-US"/>
        </w:rPr>
      </w:pPr>
      <w:r w:rsidRPr="00376ED6">
        <w:rPr>
          <w:color w:val="000000" w:themeColor="text1"/>
          <w:lang w:val="en-US"/>
        </w:rPr>
        <w:t>Parallels Desktop</w:t>
      </w:r>
    </w:p>
    <w:p w:rsidR="0027392D" w:rsidRDefault="0027392D" w:rsidP="0048797A">
      <w:pPr>
        <w:pStyle w:val="Sinespaciado"/>
        <w:ind w:left="360"/>
        <w:jc w:val="both"/>
        <w:rPr>
          <w:color w:val="000000" w:themeColor="text1"/>
          <w:lang w:val="en-US"/>
        </w:rPr>
      </w:pPr>
    </w:p>
    <w:p w:rsidR="0027392D" w:rsidRPr="00376ED6" w:rsidRDefault="0027392D" w:rsidP="0048797A">
      <w:pPr>
        <w:pStyle w:val="Sinespaciado"/>
        <w:ind w:left="360"/>
        <w:jc w:val="both"/>
        <w:rPr>
          <w:color w:val="000000" w:themeColor="text1"/>
          <w:lang w:val="en-US"/>
        </w:rPr>
      </w:pPr>
      <w:proofErr w:type="spellStart"/>
      <w:r>
        <w:rPr>
          <w:color w:val="000000" w:themeColor="text1"/>
          <w:lang w:val="en-US"/>
        </w:rPr>
        <w:t>Otros</w:t>
      </w:r>
      <w:proofErr w:type="spellEnd"/>
    </w:p>
    <w:p w:rsidR="00376ED6" w:rsidRPr="00376ED6" w:rsidRDefault="00376ED6" w:rsidP="0048797A">
      <w:pPr>
        <w:pStyle w:val="Sinespaciado"/>
        <w:numPr>
          <w:ilvl w:val="0"/>
          <w:numId w:val="3"/>
        </w:numPr>
        <w:ind w:left="1080"/>
        <w:jc w:val="both"/>
        <w:rPr>
          <w:color w:val="000000" w:themeColor="text1"/>
          <w:lang w:val="en-US"/>
        </w:rPr>
      </w:pPr>
      <w:r w:rsidRPr="00376ED6">
        <w:rPr>
          <w:color w:val="000000" w:themeColor="text1"/>
          <w:lang w:val="en-US"/>
        </w:rPr>
        <w:t>Virtual Iron</w:t>
      </w:r>
    </w:p>
    <w:p w:rsidR="00376ED6" w:rsidRPr="00376ED6" w:rsidRDefault="00376ED6" w:rsidP="0048797A">
      <w:pPr>
        <w:pStyle w:val="Sinespaciado"/>
        <w:numPr>
          <w:ilvl w:val="0"/>
          <w:numId w:val="3"/>
        </w:numPr>
        <w:ind w:left="1080"/>
        <w:jc w:val="both"/>
        <w:rPr>
          <w:color w:val="000000" w:themeColor="text1"/>
        </w:rPr>
      </w:pPr>
      <w:proofErr w:type="spellStart"/>
      <w:r w:rsidRPr="00376ED6">
        <w:rPr>
          <w:color w:val="000000" w:themeColor="text1"/>
          <w:lang w:val="en-US"/>
        </w:rPr>
        <w:t>Adeos</w:t>
      </w:r>
      <w:proofErr w:type="spellEnd"/>
    </w:p>
    <w:p w:rsidR="00376ED6" w:rsidRPr="00376ED6" w:rsidRDefault="00B30634" w:rsidP="0048797A">
      <w:pPr>
        <w:pStyle w:val="Sinespaciado"/>
        <w:numPr>
          <w:ilvl w:val="0"/>
          <w:numId w:val="3"/>
        </w:numPr>
        <w:ind w:left="1080"/>
        <w:jc w:val="both"/>
        <w:rPr>
          <w:color w:val="000000" w:themeColor="text1"/>
          <w:lang w:val="en-US"/>
        </w:rPr>
      </w:pPr>
      <w:hyperlink r:id="rId11" w:tooltip="Mac-on-Linux" w:history="1">
        <w:r w:rsidR="00376ED6" w:rsidRPr="00376ED6">
          <w:rPr>
            <w:rStyle w:val="Hipervnculo"/>
            <w:color w:val="000000" w:themeColor="text1"/>
            <w:u w:val="none"/>
            <w:lang w:val="en-US"/>
          </w:rPr>
          <w:t>Mac-on-Linux</w:t>
        </w:r>
      </w:hyperlink>
    </w:p>
    <w:p w:rsidR="00AB3E9B" w:rsidRPr="00376ED6" w:rsidRDefault="00AB3E9B" w:rsidP="0048797A">
      <w:pPr>
        <w:pStyle w:val="Sinespaciado"/>
        <w:jc w:val="both"/>
        <w:rPr>
          <w:lang w:val="en-US"/>
        </w:rPr>
      </w:pPr>
    </w:p>
    <w:p w:rsidR="00AB3E9B" w:rsidRPr="00376ED6" w:rsidRDefault="00AB3E9B" w:rsidP="0048797A">
      <w:pPr>
        <w:pStyle w:val="Sinespaciado"/>
        <w:jc w:val="both"/>
        <w:rPr>
          <w:lang w:val="en-US"/>
        </w:rPr>
      </w:pPr>
    </w:p>
    <w:p w:rsidR="0027392D" w:rsidRDefault="00AB3E9B" w:rsidP="0048797A">
      <w:pPr>
        <w:pStyle w:val="Sinespaciado"/>
        <w:jc w:val="both"/>
      </w:pPr>
      <w:r w:rsidRPr="00AB3E9B">
        <w:rPr>
          <w:b/>
        </w:rPr>
        <w:t>Cuestión 4: Enumere algunas de las innovaciones en Windows 2012 R2 respecto a 2008R2.</w:t>
      </w:r>
    </w:p>
    <w:p w:rsidR="0027392D" w:rsidRDefault="00B30634" w:rsidP="0048797A">
      <w:pPr>
        <w:pStyle w:val="Sinespaciado"/>
        <w:jc w:val="both"/>
      </w:pPr>
      <w:hyperlink r:id="rId12" w:history="1">
        <w:r w:rsidR="0027392D" w:rsidRPr="00535A8C">
          <w:rPr>
            <w:rStyle w:val="Hipervnculo"/>
          </w:rPr>
          <w:t>http://download.microsoft.com/download/3/F/2/3F24A601-D7B1-4F68-91C3-CFADB2CD419D/WS%202012%20Feature%20Comparison_Windows%20Server%20Versions.pdf</w:t>
        </w:r>
      </w:hyperlink>
    </w:p>
    <w:p w:rsidR="0027392D" w:rsidRPr="0027392D" w:rsidRDefault="0027392D" w:rsidP="0048797A">
      <w:pPr>
        <w:pStyle w:val="Sinespaciado"/>
        <w:jc w:val="both"/>
      </w:pPr>
    </w:p>
    <w:p w:rsidR="002E12C1" w:rsidRDefault="002E12C1" w:rsidP="0048797A">
      <w:pPr>
        <w:pStyle w:val="Sinespaciado"/>
        <w:jc w:val="both"/>
        <w:rPr>
          <w:color w:val="000000"/>
        </w:rPr>
      </w:pPr>
      <w:r>
        <w:rPr>
          <w:b/>
          <w:color w:val="000000"/>
        </w:rPr>
        <w:tab/>
        <w:t>-</w:t>
      </w:r>
      <w:r>
        <w:rPr>
          <w:color w:val="000000"/>
        </w:rPr>
        <w:t xml:space="preserve">Ahora con 2012 se pueden administrar los dispositivos móviles </w:t>
      </w:r>
      <w:r w:rsidR="008A1854">
        <w:rPr>
          <w:color w:val="000000"/>
        </w:rPr>
        <w:t>directamente</w:t>
      </w:r>
      <w:r>
        <w:rPr>
          <w:color w:val="000000"/>
        </w:rPr>
        <w:t xml:space="preserve"> a</w:t>
      </w:r>
      <w:r w:rsidR="008A1854">
        <w:rPr>
          <w:color w:val="000000"/>
        </w:rPr>
        <w:t xml:space="preserve"> través</w:t>
      </w:r>
      <w:r>
        <w:rPr>
          <w:color w:val="000000"/>
        </w:rPr>
        <w:t xml:space="preserve"> del panel de instrumentos.</w:t>
      </w:r>
    </w:p>
    <w:p w:rsidR="002E12C1" w:rsidRDefault="002E12C1" w:rsidP="0048797A">
      <w:pPr>
        <w:pStyle w:val="Sinespaciado"/>
        <w:jc w:val="both"/>
        <w:rPr>
          <w:color w:val="000000"/>
        </w:rPr>
      </w:pPr>
      <w:r>
        <w:rPr>
          <w:color w:val="000000"/>
        </w:rPr>
        <w:tab/>
        <w:t>-Se mejora el sistema de restauración de los clientes, soportando restauración por Red en vez de imágenes DVD.</w:t>
      </w:r>
    </w:p>
    <w:p w:rsidR="002E12C1" w:rsidRDefault="002E12C1" w:rsidP="0048797A">
      <w:pPr>
        <w:pStyle w:val="Sinespaciado"/>
        <w:jc w:val="both"/>
        <w:rPr>
          <w:color w:val="000000"/>
        </w:rPr>
      </w:pPr>
      <w:r>
        <w:rPr>
          <w:color w:val="000000"/>
        </w:rPr>
        <w:tab/>
        <w:t>-Se mejora el acceso web Remoto siendo compatible con HTML5 y dispositivos táctiles.</w:t>
      </w:r>
    </w:p>
    <w:p w:rsidR="002E12C1" w:rsidRDefault="002E12C1" w:rsidP="0048797A">
      <w:pPr>
        <w:pStyle w:val="Sinespaciado"/>
        <w:jc w:val="both"/>
        <w:rPr>
          <w:color w:val="000000"/>
        </w:rPr>
      </w:pPr>
      <w:r>
        <w:rPr>
          <w:color w:val="000000"/>
        </w:rPr>
        <w:tab/>
        <w:t>-</w:t>
      </w:r>
      <w:r w:rsidR="008A1854">
        <w:rPr>
          <w:color w:val="000000"/>
        </w:rPr>
        <w:t>Integración</w:t>
      </w:r>
      <w:r>
        <w:rPr>
          <w:color w:val="000000"/>
        </w:rPr>
        <w:t xml:space="preserve"> del sistema con los servicios de Nube incluyendo Microsoft </w:t>
      </w:r>
      <w:proofErr w:type="spellStart"/>
      <w:r>
        <w:rPr>
          <w:color w:val="000000"/>
        </w:rPr>
        <w:t>Azure</w:t>
      </w:r>
      <w:proofErr w:type="spellEnd"/>
      <w:r>
        <w:rPr>
          <w:color w:val="000000"/>
        </w:rPr>
        <w:t xml:space="preserve"> Active </w:t>
      </w:r>
      <w:proofErr w:type="spellStart"/>
      <w:r>
        <w:rPr>
          <w:color w:val="000000"/>
        </w:rPr>
        <w:t>Directory</w:t>
      </w:r>
      <w:proofErr w:type="spellEnd"/>
      <w:r>
        <w:rPr>
          <w:color w:val="000000"/>
        </w:rPr>
        <w:t>.</w:t>
      </w:r>
    </w:p>
    <w:p w:rsidR="002E12C1" w:rsidRDefault="002E12C1" w:rsidP="0048797A">
      <w:pPr>
        <w:pStyle w:val="Sinespaciado"/>
        <w:jc w:val="both"/>
        <w:rPr>
          <w:color w:val="000000"/>
        </w:rPr>
      </w:pPr>
      <w:r>
        <w:rPr>
          <w:color w:val="000000"/>
        </w:rPr>
        <w:tab/>
        <w:t xml:space="preserve">-Soporta volúmenes </w:t>
      </w:r>
      <w:proofErr w:type="spellStart"/>
      <w:r>
        <w:rPr>
          <w:color w:val="000000"/>
        </w:rPr>
        <w:t>multiterabyte</w:t>
      </w:r>
      <w:proofErr w:type="spellEnd"/>
      <w:r>
        <w:rPr>
          <w:color w:val="000000"/>
        </w:rPr>
        <w:t>.</w:t>
      </w:r>
    </w:p>
    <w:p w:rsidR="002E12C1" w:rsidRPr="002E12C1" w:rsidRDefault="002E12C1" w:rsidP="0048797A">
      <w:pPr>
        <w:pStyle w:val="Sinespaciado"/>
        <w:jc w:val="both"/>
        <w:rPr>
          <w:color w:val="000000"/>
        </w:rPr>
      </w:pPr>
      <w:r>
        <w:rPr>
          <w:color w:val="000000"/>
        </w:rPr>
        <w:tab/>
        <w:t>-</w:t>
      </w:r>
      <w:r w:rsidR="008A1854">
        <w:rPr>
          <w:color w:val="000000"/>
        </w:rPr>
        <w:t xml:space="preserve">Replica </w:t>
      </w:r>
      <w:proofErr w:type="spellStart"/>
      <w:r w:rsidR="008A1854">
        <w:rPr>
          <w:color w:val="000000"/>
        </w:rPr>
        <w:t>HyperV</w:t>
      </w:r>
      <w:proofErr w:type="spellEnd"/>
      <w:r w:rsidR="008A1854">
        <w:rPr>
          <w:color w:val="000000"/>
        </w:rPr>
        <w:t xml:space="preserve">: </w:t>
      </w:r>
      <w:r w:rsidR="008A1854" w:rsidRPr="008A1854">
        <w:rPr>
          <w:color w:val="000000"/>
        </w:rPr>
        <w:t>replica todos los cambios de una máquina virtual a una máquina virtual homóloga hospedada por un servidor diferente.</w:t>
      </w:r>
    </w:p>
    <w:p w:rsidR="00AB3E9B" w:rsidRPr="00AB3E9B" w:rsidRDefault="00AB3E9B" w:rsidP="0048797A">
      <w:pPr>
        <w:pStyle w:val="Sinespaciado"/>
        <w:jc w:val="both"/>
        <w:rPr>
          <w:b/>
          <w:color w:val="000000"/>
        </w:rPr>
      </w:pPr>
      <w:r w:rsidRPr="00AB3E9B">
        <w:rPr>
          <w:b/>
          <w:color w:val="000000"/>
        </w:rPr>
        <w:lastRenderedPageBreak/>
        <w:t>Cuestión 5: ¿Qué empresa hay detrás de Ubuntu?  ¿Qué otros productos/servicios ofrece? ¿Qué es MAAS (</w:t>
      </w:r>
      <w:r w:rsidRPr="00AB3E9B">
        <w:rPr>
          <w:b/>
          <w:color w:val="000081"/>
        </w:rPr>
        <w:t>https://maas.ubuntu.com/</w:t>
      </w:r>
      <w:r w:rsidRPr="00AB3E9B">
        <w:rPr>
          <w:b/>
          <w:color w:val="000000"/>
        </w:rPr>
        <w:t>)?</w:t>
      </w:r>
    </w:p>
    <w:p w:rsidR="00AB3E9B" w:rsidRDefault="00AB3E9B" w:rsidP="0048797A">
      <w:pPr>
        <w:pStyle w:val="Sinespaciado"/>
        <w:jc w:val="both"/>
        <w:rPr>
          <w:color w:val="000000"/>
        </w:rPr>
      </w:pPr>
    </w:p>
    <w:p w:rsidR="00AB3E9B" w:rsidRDefault="008A1854" w:rsidP="0048797A">
      <w:pPr>
        <w:pStyle w:val="Sinespaciado"/>
        <w:numPr>
          <w:ilvl w:val="0"/>
          <w:numId w:val="6"/>
        </w:numPr>
        <w:jc w:val="both"/>
        <w:rPr>
          <w:color w:val="000000"/>
        </w:rPr>
      </w:pPr>
      <w:r>
        <w:rPr>
          <w:color w:val="000000"/>
        </w:rPr>
        <w:t xml:space="preserve">La empresa que hay detrás de Ubuntu es Canonical. </w:t>
      </w:r>
    </w:p>
    <w:p w:rsidR="00AB3E9B" w:rsidRDefault="00AB3E9B" w:rsidP="0048797A">
      <w:pPr>
        <w:pStyle w:val="Sinespaciado"/>
        <w:jc w:val="both"/>
        <w:rPr>
          <w:color w:val="000000"/>
        </w:rPr>
      </w:pPr>
    </w:p>
    <w:p w:rsidR="00D65E69" w:rsidRDefault="00D65E69" w:rsidP="0048797A">
      <w:pPr>
        <w:pStyle w:val="Sinespaciado"/>
        <w:numPr>
          <w:ilvl w:val="0"/>
          <w:numId w:val="6"/>
        </w:numPr>
        <w:jc w:val="both"/>
        <w:rPr>
          <w:color w:val="000000"/>
        </w:rPr>
      </w:pPr>
      <w:r>
        <w:rPr>
          <w:color w:val="000000"/>
        </w:rPr>
        <w:t>Productos y Servicios.</w:t>
      </w:r>
    </w:p>
    <w:p w:rsidR="00D65E69" w:rsidRDefault="00D65E69" w:rsidP="0048797A">
      <w:pPr>
        <w:pStyle w:val="Sinespaciado"/>
        <w:jc w:val="both"/>
        <w:rPr>
          <w:color w:val="000000"/>
        </w:rPr>
      </w:pPr>
    </w:p>
    <w:p w:rsidR="00D65E69" w:rsidRDefault="00D65E69" w:rsidP="0048797A">
      <w:pPr>
        <w:pStyle w:val="Sinespaciado"/>
        <w:ind w:firstLine="708"/>
        <w:jc w:val="both"/>
      </w:pPr>
      <w:r>
        <w:t>-Paisaje: Herramienta para crear, administrar y escalar los sistemas Cloud.</w:t>
      </w:r>
    </w:p>
    <w:p w:rsidR="00D65E69" w:rsidRDefault="00D65E69" w:rsidP="0048797A">
      <w:pPr>
        <w:pStyle w:val="Sinespaciado"/>
        <w:ind w:firstLine="708"/>
        <w:jc w:val="both"/>
      </w:pPr>
      <w:r>
        <w:t>-</w:t>
      </w:r>
      <w:proofErr w:type="spellStart"/>
      <w:r>
        <w:t>Juju</w:t>
      </w:r>
      <w:proofErr w:type="spellEnd"/>
      <w:r>
        <w:t xml:space="preserve"> y MAAS: Herramientas para usar sistemas Cloud propios.</w:t>
      </w:r>
    </w:p>
    <w:p w:rsidR="00D65E69" w:rsidRDefault="00D65E69" w:rsidP="0048797A">
      <w:pPr>
        <w:pStyle w:val="Sinespaciado"/>
        <w:jc w:val="both"/>
        <w:rPr>
          <w:color w:val="000000"/>
        </w:rPr>
      </w:pPr>
      <w:r>
        <w:rPr>
          <w:color w:val="000000"/>
        </w:rPr>
        <w:tab/>
        <w:t>-</w:t>
      </w:r>
      <w:r w:rsidRPr="00D65E69">
        <w:rPr>
          <w:color w:val="000000"/>
        </w:rPr>
        <w:t xml:space="preserve">Ubuntu </w:t>
      </w:r>
      <w:proofErr w:type="spellStart"/>
      <w:r w:rsidRPr="00D65E69">
        <w:rPr>
          <w:color w:val="000000"/>
        </w:rPr>
        <w:t>Advantage</w:t>
      </w:r>
      <w:proofErr w:type="spellEnd"/>
      <w:r>
        <w:rPr>
          <w:color w:val="000000"/>
        </w:rPr>
        <w:t xml:space="preserve">: Es un paquete de apoyo profesional de expertos de Canonical para realizar </w:t>
      </w:r>
      <w:proofErr w:type="spellStart"/>
      <w:r>
        <w:rPr>
          <w:color w:val="000000"/>
        </w:rPr>
        <w:t>desplieges</w:t>
      </w:r>
      <w:proofErr w:type="spellEnd"/>
      <w:r>
        <w:rPr>
          <w:color w:val="000000"/>
        </w:rPr>
        <w:t xml:space="preserve"> de Ubuntu con soporte 24/7 y acceso </w:t>
      </w:r>
      <w:proofErr w:type="spellStart"/>
      <w:r>
        <w:rPr>
          <w:color w:val="000000"/>
        </w:rPr>
        <w:t>Landscape</w:t>
      </w:r>
      <w:proofErr w:type="spellEnd"/>
      <w:r>
        <w:rPr>
          <w:color w:val="000000"/>
        </w:rPr>
        <w:t>.</w:t>
      </w:r>
    </w:p>
    <w:p w:rsidR="00D65E69" w:rsidRDefault="00D65E69" w:rsidP="0048797A">
      <w:pPr>
        <w:pStyle w:val="Sinespaciado"/>
        <w:jc w:val="both"/>
        <w:rPr>
          <w:color w:val="000000"/>
        </w:rPr>
      </w:pPr>
    </w:p>
    <w:p w:rsidR="00D65E69" w:rsidRDefault="00D65E69" w:rsidP="0048797A">
      <w:pPr>
        <w:pStyle w:val="Sinespaciado"/>
        <w:numPr>
          <w:ilvl w:val="0"/>
          <w:numId w:val="6"/>
        </w:numPr>
        <w:jc w:val="both"/>
        <w:rPr>
          <w:color w:val="000000"/>
        </w:rPr>
      </w:pPr>
      <w:r>
        <w:rPr>
          <w:color w:val="000000"/>
        </w:rPr>
        <w:t>MAAS</w:t>
      </w:r>
    </w:p>
    <w:p w:rsidR="00D65E69" w:rsidRDefault="00D65E69" w:rsidP="0048797A">
      <w:pPr>
        <w:pStyle w:val="Sinespaciado"/>
        <w:ind w:left="720"/>
        <w:jc w:val="both"/>
        <w:rPr>
          <w:color w:val="000000"/>
        </w:rPr>
      </w:pPr>
    </w:p>
    <w:p w:rsidR="00D65E69" w:rsidRDefault="00D65E69" w:rsidP="0048797A">
      <w:pPr>
        <w:pStyle w:val="Sinespaciado"/>
        <w:ind w:left="720"/>
        <w:jc w:val="both"/>
        <w:rPr>
          <w:color w:val="000000"/>
        </w:rPr>
      </w:pPr>
      <w:r>
        <w:rPr>
          <w:color w:val="000000"/>
        </w:rPr>
        <w:t xml:space="preserve">-Es un proyecto de canonical en el cual se facilita la instalación y despliegue de computación en la nube escalable. Este proyecto permite tratar los servidores </w:t>
      </w:r>
      <w:r w:rsidR="000F2456">
        <w:rPr>
          <w:color w:val="000000"/>
        </w:rPr>
        <w:t>físicos como máquinas virtuales en la nube.</w:t>
      </w:r>
    </w:p>
    <w:p w:rsidR="00D65E69" w:rsidRDefault="00D65E69" w:rsidP="0048797A">
      <w:pPr>
        <w:pStyle w:val="Sinespaciado"/>
        <w:ind w:left="720"/>
        <w:jc w:val="both"/>
        <w:rPr>
          <w:color w:val="000000"/>
        </w:rPr>
      </w:pPr>
    </w:p>
    <w:p w:rsidR="00D65E69" w:rsidRPr="00AB3E9B" w:rsidRDefault="00D65E69" w:rsidP="0048797A">
      <w:pPr>
        <w:pStyle w:val="Sinespaciado"/>
        <w:ind w:left="720"/>
        <w:jc w:val="both"/>
        <w:rPr>
          <w:color w:val="000000"/>
        </w:rPr>
      </w:pPr>
    </w:p>
    <w:p w:rsidR="00AB3E9B" w:rsidRPr="00AB3E9B" w:rsidRDefault="00AB3E9B" w:rsidP="0048797A">
      <w:pPr>
        <w:pStyle w:val="Sinespaciado"/>
        <w:jc w:val="both"/>
        <w:rPr>
          <w:b/>
        </w:rPr>
      </w:pPr>
      <w:r w:rsidRPr="00AB3E9B">
        <w:rPr>
          <w:b/>
        </w:rPr>
        <w:t xml:space="preserve">Cuestión 6: ¿Qué relación tiene esta distribución con Red </w:t>
      </w:r>
      <w:proofErr w:type="spellStart"/>
      <w:r w:rsidRPr="00AB3E9B">
        <w:rPr>
          <w:b/>
        </w:rPr>
        <w:t>Hat</w:t>
      </w:r>
      <w:proofErr w:type="spellEnd"/>
      <w:r w:rsidRPr="00AB3E9B">
        <w:rPr>
          <w:b/>
        </w:rPr>
        <w:t xml:space="preserve"> y con el proyecto </w:t>
      </w:r>
      <w:proofErr w:type="spellStart"/>
      <w:r w:rsidRPr="00AB3E9B">
        <w:rPr>
          <w:b/>
        </w:rPr>
        <w:t>Fedora</w:t>
      </w:r>
      <w:proofErr w:type="spellEnd"/>
      <w:r w:rsidRPr="00AB3E9B">
        <w:rPr>
          <w:b/>
        </w:rPr>
        <w:t>?</w:t>
      </w:r>
    </w:p>
    <w:p w:rsidR="00AB3E9B" w:rsidRDefault="00AB3E9B" w:rsidP="0048797A">
      <w:pPr>
        <w:pStyle w:val="Sinespaciado"/>
        <w:jc w:val="both"/>
      </w:pPr>
    </w:p>
    <w:p w:rsidR="008A1854" w:rsidRDefault="000F2456" w:rsidP="0048797A">
      <w:pPr>
        <w:pStyle w:val="Sinespaciado"/>
        <w:jc w:val="both"/>
      </w:pPr>
      <w:r>
        <w:tab/>
        <w:t xml:space="preserve">Tanto Red </w:t>
      </w:r>
      <w:proofErr w:type="spellStart"/>
      <w:r>
        <w:t>Hat</w:t>
      </w:r>
      <w:proofErr w:type="spellEnd"/>
      <w:r>
        <w:t xml:space="preserve"> con “Red </w:t>
      </w:r>
      <w:proofErr w:type="spellStart"/>
      <w:r>
        <w:t>Hat</w:t>
      </w:r>
      <w:proofErr w:type="spellEnd"/>
      <w:r>
        <w:t xml:space="preserve"> </w:t>
      </w:r>
      <w:proofErr w:type="spellStart"/>
      <w:r>
        <w:t>Entreprise</w:t>
      </w:r>
      <w:proofErr w:type="spellEnd"/>
      <w:r>
        <w:t xml:space="preserve"> Linux” como </w:t>
      </w:r>
      <w:proofErr w:type="spellStart"/>
      <w:r>
        <w:t>Fedora</w:t>
      </w:r>
      <w:proofErr w:type="spellEnd"/>
      <w:r>
        <w:t xml:space="preserve"> </w:t>
      </w:r>
      <w:r w:rsidR="00064B1A">
        <w:t>con “</w:t>
      </w:r>
      <w:proofErr w:type="spellStart"/>
      <w:r w:rsidR="00064B1A">
        <w:t>Fedora</w:t>
      </w:r>
      <w:proofErr w:type="spellEnd"/>
      <w:r w:rsidR="00064B1A">
        <w:t xml:space="preserve"> Linux” </w:t>
      </w:r>
      <w:r>
        <w:t xml:space="preserve">son tecnologías de código abierto. </w:t>
      </w:r>
      <w:proofErr w:type="spellStart"/>
      <w:r>
        <w:t>Fedora</w:t>
      </w:r>
      <w:proofErr w:type="spellEnd"/>
      <w:r>
        <w:t xml:space="preserve"> es construido por la comunidad en su beneficio y Red </w:t>
      </w:r>
      <w:proofErr w:type="spellStart"/>
      <w:r>
        <w:t>Hat</w:t>
      </w:r>
      <w:proofErr w:type="spellEnd"/>
      <w:r>
        <w:t xml:space="preserve"> </w:t>
      </w:r>
      <w:proofErr w:type="spellStart"/>
      <w:r>
        <w:t>Entreprise</w:t>
      </w:r>
      <w:proofErr w:type="spellEnd"/>
      <w:r>
        <w:t xml:space="preserve"> Linux es utilizado como </w:t>
      </w:r>
      <w:r w:rsidR="00064B1A">
        <w:t>plataforma de TI para empresas.</w:t>
      </w:r>
    </w:p>
    <w:p w:rsidR="00064B1A" w:rsidRDefault="00064B1A" w:rsidP="0048797A">
      <w:pPr>
        <w:pStyle w:val="Sinespaciado"/>
        <w:jc w:val="both"/>
      </w:pPr>
      <w:r>
        <w:tab/>
        <w:t xml:space="preserve">Ambos organismos se benefician mutuamente. </w:t>
      </w:r>
      <w:proofErr w:type="spellStart"/>
      <w:r>
        <w:t>Fedora</w:t>
      </w:r>
      <w:proofErr w:type="spellEnd"/>
      <w:r>
        <w:t xml:space="preserve"> desde el patrocinio y la retroalimentación de Red </w:t>
      </w:r>
      <w:proofErr w:type="spellStart"/>
      <w:r>
        <w:t>Hat</w:t>
      </w:r>
      <w:proofErr w:type="spellEnd"/>
      <w:r>
        <w:t xml:space="preserve">, y Red </w:t>
      </w:r>
      <w:proofErr w:type="spellStart"/>
      <w:r>
        <w:t>Hat</w:t>
      </w:r>
      <w:proofErr w:type="spellEnd"/>
      <w:r>
        <w:t xml:space="preserve"> consiguiendo innovación de vanguardia de la comunidad en general que le permite madurar rápidamente su tecnología.</w:t>
      </w:r>
    </w:p>
    <w:p w:rsidR="00064B1A" w:rsidRDefault="00064B1A" w:rsidP="0048797A">
      <w:pPr>
        <w:pStyle w:val="Sinespaciado"/>
        <w:jc w:val="both"/>
      </w:pPr>
    </w:p>
    <w:p w:rsidR="00AB3E9B" w:rsidRPr="00AB3E9B" w:rsidRDefault="00AB3E9B" w:rsidP="0048797A">
      <w:pPr>
        <w:pStyle w:val="Sinespaciado"/>
        <w:jc w:val="both"/>
      </w:pPr>
    </w:p>
    <w:p w:rsidR="00AB3E9B" w:rsidRDefault="00AB3E9B" w:rsidP="0048797A">
      <w:pPr>
        <w:pStyle w:val="Sinespaciado"/>
        <w:jc w:val="both"/>
      </w:pPr>
      <w:r w:rsidRPr="00AB3E9B">
        <w:rPr>
          <w:b/>
        </w:rPr>
        <w:t xml:space="preserve">Cuestión 7: Indique que otros SO se utilizan y el porcentaje de uso (no olvide </w:t>
      </w:r>
      <w:r>
        <w:rPr>
          <w:b/>
        </w:rPr>
        <w:t xml:space="preserve">poner la fuente </w:t>
      </w:r>
      <w:r w:rsidRPr="00AB3E9B">
        <w:rPr>
          <w:b/>
        </w:rPr>
        <w:t xml:space="preserve">de dónde saca la información y preste atención a la fecha de </w:t>
      </w:r>
      <w:r>
        <w:rPr>
          <w:b/>
        </w:rPr>
        <w:t>esta).</w:t>
      </w:r>
    </w:p>
    <w:p w:rsidR="00501214" w:rsidRDefault="00501214" w:rsidP="0048797A">
      <w:pPr>
        <w:pStyle w:val="Sinespaciado"/>
        <w:jc w:val="both"/>
      </w:pPr>
    </w:p>
    <w:p w:rsidR="00AB3E9B" w:rsidRDefault="00501214" w:rsidP="0048797A">
      <w:pPr>
        <w:pStyle w:val="Sinespaciado"/>
        <w:jc w:val="both"/>
      </w:pPr>
      <w:r w:rsidRPr="00501214">
        <w:t>La mayoría del mercado lo abarca Microsoft</w:t>
      </w:r>
      <w:r>
        <w:t xml:space="preserve"> sobre todo con Windows 7 que acapara casi la mitad del mercado, lejos están sistemas como </w:t>
      </w:r>
      <w:proofErr w:type="spellStart"/>
      <w:r>
        <w:t>MacOS</w:t>
      </w:r>
      <w:proofErr w:type="spellEnd"/>
      <w:r>
        <w:t xml:space="preserve"> o Linux.</w:t>
      </w:r>
    </w:p>
    <w:p w:rsidR="00501214" w:rsidRDefault="00501214" w:rsidP="0048797A">
      <w:pPr>
        <w:pStyle w:val="Sinespaciado"/>
        <w:jc w:val="both"/>
      </w:pPr>
    </w:p>
    <w:p w:rsidR="001813A0" w:rsidRDefault="001813A0" w:rsidP="0048797A">
      <w:pPr>
        <w:pStyle w:val="Sinespaciado"/>
        <w:jc w:val="both"/>
      </w:pPr>
      <w:hyperlink r:id="rId13" w:history="1">
        <w:r w:rsidRPr="00A611E4">
          <w:rPr>
            <w:rStyle w:val="Hipervnculo"/>
          </w:rPr>
          <w:t>http://blog.uchceu.es/informatica/ra</w:t>
        </w:r>
        <w:r w:rsidRPr="00A611E4">
          <w:rPr>
            <w:rStyle w:val="Hipervnculo"/>
          </w:rPr>
          <w:t>n</w:t>
        </w:r>
        <w:r w:rsidRPr="00A611E4">
          <w:rPr>
            <w:rStyle w:val="Hipervnculo"/>
          </w:rPr>
          <w:t>kin</w:t>
        </w:r>
        <w:r w:rsidRPr="00A611E4">
          <w:rPr>
            <w:rStyle w:val="Hipervnculo"/>
          </w:rPr>
          <w:t>g</w:t>
        </w:r>
        <w:r w:rsidRPr="00A611E4">
          <w:rPr>
            <w:rStyle w:val="Hipervnculo"/>
          </w:rPr>
          <w:t>-de-sistemas-operativos-mas-usados-para-2014/</w:t>
        </w:r>
      </w:hyperlink>
    </w:p>
    <w:p w:rsidR="001813A0" w:rsidRDefault="001813A0" w:rsidP="0048797A">
      <w:pPr>
        <w:pStyle w:val="Sinespaciado"/>
        <w:jc w:val="both"/>
      </w:pPr>
    </w:p>
    <w:p w:rsidR="00CB5A03" w:rsidRDefault="00CB5A03" w:rsidP="0048797A">
      <w:pPr>
        <w:pStyle w:val="Sinespaciado"/>
        <w:jc w:val="both"/>
      </w:pPr>
    </w:p>
    <w:p w:rsidR="00AB3E9B" w:rsidRDefault="00CB5A03" w:rsidP="0048797A">
      <w:pPr>
        <w:pStyle w:val="Sinespaciado"/>
        <w:jc w:val="both"/>
      </w:pPr>
      <w:r>
        <w:rPr>
          <w:b/>
        </w:rPr>
        <w:t>Cuestión 8</w:t>
      </w:r>
      <w:r w:rsidRPr="00CB5A03">
        <w:rPr>
          <w:b/>
        </w:rPr>
        <w:t>: ¿De qué es el acrónimo RAID? ¿Qué tipos de RAID hay? ¿Qué diferencia hay entre RAID mediante SW y mediante HW?</w:t>
      </w:r>
    </w:p>
    <w:p w:rsidR="00CB5A03" w:rsidRDefault="00CB5A03" w:rsidP="0048797A">
      <w:pPr>
        <w:pStyle w:val="Sinespaciado"/>
        <w:jc w:val="both"/>
      </w:pPr>
    </w:p>
    <w:p w:rsidR="00CB5A03" w:rsidRDefault="00CB5A03" w:rsidP="0048797A">
      <w:pPr>
        <w:pStyle w:val="Sinespaciado"/>
        <w:numPr>
          <w:ilvl w:val="0"/>
          <w:numId w:val="7"/>
        </w:numPr>
        <w:jc w:val="both"/>
      </w:pPr>
      <w:proofErr w:type="spellStart"/>
      <w:r>
        <w:t>Redundant</w:t>
      </w:r>
      <w:proofErr w:type="spellEnd"/>
      <w:r>
        <w:t xml:space="preserve"> </w:t>
      </w:r>
      <w:proofErr w:type="spellStart"/>
      <w:r>
        <w:t>Array</w:t>
      </w:r>
      <w:proofErr w:type="spellEnd"/>
      <w:r>
        <w:t xml:space="preserve"> of </w:t>
      </w:r>
      <w:proofErr w:type="spellStart"/>
      <w:r>
        <w:t>Independent</w:t>
      </w:r>
      <w:proofErr w:type="spellEnd"/>
      <w:r>
        <w:t xml:space="preserve"> Disks</w:t>
      </w:r>
    </w:p>
    <w:p w:rsidR="00E52B9D" w:rsidRDefault="00CB5A03" w:rsidP="0048797A">
      <w:pPr>
        <w:pStyle w:val="Sinespaciado"/>
        <w:numPr>
          <w:ilvl w:val="0"/>
          <w:numId w:val="7"/>
        </w:numPr>
        <w:jc w:val="both"/>
      </w:pPr>
      <w:r>
        <w:t>Hay 3 tipos</w:t>
      </w:r>
      <w:r w:rsidR="00E52B9D">
        <w:t xml:space="preserve">: </w:t>
      </w:r>
    </w:p>
    <w:p w:rsidR="00E52B9D" w:rsidRDefault="00E52B9D" w:rsidP="0048797A">
      <w:pPr>
        <w:pStyle w:val="Sinespaciado"/>
        <w:ind w:left="1065" w:firstLine="351"/>
        <w:jc w:val="both"/>
      </w:pPr>
      <w:r>
        <w:t>Puros: (0, 1, 2, 3, 4, 5, 5E, 6, 6E).</w:t>
      </w:r>
    </w:p>
    <w:p w:rsidR="00E52B9D" w:rsidRDefault="00E52B9D" w:rsidP="0048797A">
      <w:pPr>
        <w:pStyle w:val="Sinespaciado"/>
        <w:ind w:left="1065" w:firstLine="351"/>
        <w:jc w:val="both"/>
      </w:pPr>
      <w:r>
        <w:t>Anidados o Híbridos: (0+1, 10, 30, 50, 60, 100, 101).</w:t>
      </w:r>
    </w:p>
    <w:p w:rsidR="00CB5A03" w:rsidRDefault="00E52B9D" w:rsidP="0048797A">
      <w:pPr>
        <w:pStyle w:val="Sinespaciado"/>
        <w:ind w:left="1065" w:firstLine="351"/>
        <w:jc w:val="both"/>
      </w:pPr>
      <w:r>
        <w:t>Propietarios: (1.5, 50EE, 7, S, Z, SERVER RAID).</w:t>
      </w:r>
    </w:p>
    <w:p w:rsidR="00E52B9D" w:rsidRDefault="00E52B9D" w:rsidP="0048797A">
      <w:pPr>
        <w:pStyle w:val="Sinespaciado"/>
        <w:ind w:left="1065" w:firstLine="351"/>
        <w:jc w:val="both"/>
      </w:pPr>
    </w:p>
    <w:p w:rsidR="00733018" w:rsidRDefault="00733018" w:rsidP="0048797A">
      <w:pPr>
        <w:pStyle w:val="Sinespaciado"/>
        <w:ind w:left="1065" w:firstLine="351"/>
        <w:jc w:val="both"/>
      </w:pPr>
    </w:p>
    <w:p w:rsidR="00733018" w:rsidRDefault="00733018" w:rsidP="0048797A">
      <w:pPr>
        <w:pStyle w:val="Sinespaciado"/>
        <w:ind w:firstLine="351"/>
        <w:jc w:val="both"/>
      </w:pPr>
      <w:hyperlink r:id="rId14" w:history="1">
        <w:r w:rsidRPr="00A611E4">
          <w:rPr>
            <w:rStyle w:val="Hipervnculo"/>
          </w:rPr>
          <w:t>http://www.dlink.com/-/media/Files/B2B%20Briefs/ES/dlinkraid.pdf</w:t>
        </w:r>
      </w:hyperlink>
    </w:p>
    <w:p w:rsidR="00733018" w:rsidRDefault="00733018" w:rsidP="0048797A">
      <w:pPr>
        <w:pStyle w:val="Sinespaciado"/>
        <w:ind w:firstLine="351"/>
        <w:jc w:val="both"/>
      </w:pPr>
    </w:p>
    <w:p w:rsidR="00733018" w:rsidRDefault="00733018" w:rsidP="0048797A">
      <w:pPr>
        <w:pStyle w:val="Sinespaciado"/>
        <w:ind w:firstLine="351"/>
        <w:jc w:val="both"/>
      </w:pPr>
    </w:p>
    <w:p w:rsidR="00733018" w:rsidRDefault="00733018" w:rsidP="0048797A">
      <w:pPr>
        <w:pStyle w:val="Sinespaciado"/>
        <w:numPr>
          <w:ilvl w:val="0"/>
          <w:numId w:val="7"/>
        </w:numPr>
        <w:jc w:val="both"/>
      </w:pPr>
      <w:r>
        <w:lastRenderedPageBreak/>
        <w:t>Por HW, el subsistema presenta un único disco a la maquina por conjunto de discos RAID. Permite “Hot-</w:t>
      </w:r>
      <w:proofErr w:type="spellStart"/>
      <w:r>
        <w:t>swapping</w:t>
      </w:r>
      <w:proofErr w:type="spellEnd"/>
      <w:r>
        <w:t>” y es más rápido que por SW</w:t>
      </w:r>
    </w:p>
    <w:p w:rsidR="00733018" w:rsidRDefault="00565BCE" w:rsidP="0048797A">
      <w:pPr>
        <w:pStyle w:val="Sinespaciado"/>
        <w:ind w:left="1065"/>
        <w:jc w:val="both"/>
      </w:pPr>
      <w:r>
        <w:t>Por SW implementa</w:t>
      </w:r>
      <w:r w:rsidR="00733018">
        <w:t xml:space="preserve"> los niveles RAID en el código del núcleo. Es el método más barato y su rendimiento es mayor.</w:t>
      </w:r>
    </w:p>
    <w:p w:rsidR="00733018" w:rsidRDefault="00733018" w:rsidP="0048797A">
      <w:pPr>
        <w:pStyle w:val="Sinespaciado"/>
        <w:jc w:val="both"/>
      </w:pPr>
    </w:p>
    <w:p w:rsidR="00733018" w:rsidRDefault="00733018" w:rsidP="0048797A">
      <w:pPr>
        <w:pStyle w:val="Sinespaciado"/>
        <w:jc w:val="both"/>
      </w:pPr>
    </w:p>
    <w:p w:rsidR="00733018" w:rsidRPr="00733018" w:rsidRDefault="00733018" w:rsidP="0048797A">
      <w:pPr>
        <w:pStyle w:val="Sinespaciado"/>
        <w:jc w:val="both"/>
        <w:rPr>
          <w:b/>
        </w:rPr>
      </w:pPr>
      <w:r w:rsidRPr="00733018">
        <w:rPr>
          <w:b/>
        </w:rPr>
        <w:t>Cuestión 9: a) ¿Qué es LVM? b</w:t>
      </w:r>
      <w:proofErr w:type="gramStart"/>
      <w:r w:rsidRPr="00733018">
        <w:rPr>
          <w:b/>
        </w:rPr>
        <w:t>)¿</w:t>
      </w:r>
      <w:proofErr w:type="gramEnd"/>
      <w:r w:rsidRPr="00733018">
        <w:rPr>
          <w:b/>
        </w:rPr>
        <w:t>Qué ventaja tiene para un servidor de gama</w:t>
      </w:r>
      <w:r>
        <w:rPr>
          <w:b/>
        </w:rPr>
        <w:t xml:space="preserve"> </w:t>
      </w:r>
      <w:r w:rsidRPr="00733018">
        <w:rPr>
          <w:b/>
        </w:rPr>
        <w:t>baja? c) Si va a tener un servidor web, ¿le daría un tamaño grande o</w:t>
      </w:r>
      <w:r>
        <w:rPr>
          <w:b/>
        </w:rPr>
        <w:t xml:space="preserve"> </w:t>
      </w:r>
      <w:r w:rsidRPr="00733018">
        <w:rPr>
          <w:b/>
        </w:rPr>
        <w:t>pequeño a /</w:t>
      </w:r>
      <w:proofErr w:type="spellStart"/>
      <w:r w:rsidRPr="00733018">
        <w:rPr>
          <w:b/>
        </w:rPr>
        <w:t>var</w:t>
      </w:r>
      <w:proofErr w:type="spellEnd"/>
      <w:r w:rsidRPr="00733018">
        <w:rPr>
          <w:b/>
        </w:rPr>
        <w:t>?</w:t>
      </w:r>
    </w:p>
    <w:p w:rsidR="00733018" w:rsidRDefault="00733018" w:rsidP="0048797A">
      <w:pPr>
        <w:pStyle w:val="Sinespaciado"/>
        <w:jc w:val="both"/>
      </w:pPr>
    </w:p>
    <w:p w:rsidR="00733018" w:rsidRDefault="003C7915" w:rsidP="0048797A">
      <w:pPr>
        <w:pStyle w:val="Sinespaciado"/>
        <w:numPr>
          <w:ilvl w:val="0"/>
          <w:numId w:val="8"/>
        </w:numPr>
        <w:jc w:val="both"/>
      </w:pPr>
      <w:r>
        <w:t>Es un Administrador de volúmenes lógicos para Linux</w:t>
      </w:r>
    </w:p>
    <w:p w:rsidR="003C7915" w:rsidRDefault="003C7915" w:rsidP="0048797A">
      <w:pPr>
        <w:pStyle w:val="Sinespaciado"/>
        <w:numPr>
          <w:ilvl w:val="0"/>
          <w:numId w:val="8"/>
        </w:numPr>
        <w:jc w:val="both"/>
      </w:pPr>
      <w:r>
        <w:t xml:space="preserve">Ayuda a </w:t>
      </w:r>
      <w:r w:rsidR="005126F6">
        <w:t>administrar</w:t>
      </w:r>
      <w:r>
        <w:t xml:space="preserve"> el sistema de particionado de forma eficiente, agregando o </w:t>
      </w:r>
      <w:r w:rsidR="005126F6">
        <w:t>eliminando</w:t>
      </w:r>
      <w:r>
        <w:t xml:space="preserve"> espacio particionado en carpetas.</w:t>
      </w:r>
    </w:p>
    <w:p w:rsidR="003C7915" w:rsidRDefault="003C7915" w:rsidP="0048797A">
      <w:pPr>
        <w:pStyle w:val="Sinespaciado"/>
        <w:numPr>
          <w:ilvl w:val="0"/>
          <w:numId w:val="8"/>
        </w:numPr>
        <w:jc w:val="both"/>
      </w:pPr>
      <w:r>
        <w:t>Grande ya que es el directorio donde se almacena los directorios y ficheros de bloqueo, datos de administración y registro además de los ficheros temporales.</w:t>
      </w:r>
    </w:p>
    <w:p w:rsidR="003C7915" w:rsidRDefault="005126F6" w:rsidP="0048797A">
      <w:pPr>
        <w:pStyle w:val="Sinespaciado"/>
        <w:ind w:left="1065"/>
        <w:jc w:val="both"/>
      </w:pPr>
      <w:r>
        <w:t>Así</w:t>
      </w:r>
      <w:r w:rsidR="003C7915">
        <w:t xml:space="preserve"> mismo en /</w:t>
      </w:r>
      <w:proofErr w:type="spellStart"/>
      <w:r w:rsidR="003C7915">
        <w:t>var</w:t>
      </w:r>
      <w:proofErr w:type="spellEnd"/>
      <w:r w:rsidR="003C7915">
        <w:t>/</w:t>
      </w:r>
      <w:proofErr w:type="spellStart"/>
      <w:r w:rsidR="003C7915">
        <w:t>lib</w:t>
      </w:r>
      <w:proofErr w:type="spellEnd"/>
      <w:r w:rsidR="003C7915">
        <w:t xml:space="preserve"> están las bases de datos del sistema y en /</w:t>
      </w:r>
      <w:proofErr w:type="spellStart"/>
      <w:r w:rsidR="003C7915">
        <w:t>var</w:t>
      </w:r>
      <w:proofErr w:type="spellEnd"/>
      <w:r w:rsidR="003C7915">
        <w:t>/</w:t>
      </w:r>
      <w:proofErr w:type="spellStart"/>
      <w:r w:rsidR="003C7915">
        <w:t>spool</w:t>
      </w:r>
      <w:proofErr w:type="spellEnd"/>
      <w:r w:rsidR="003C7915">
        <w:t xml:space="preserve"> se encuentran diversos subdirectorios de subsistemas que almacenan ficheros de datos.</w:t>
      </w:r>
    </w:p>
    <w:p w:rsidR="00733018" w:rsidRDefault="00733018" w:rsidP="0048797A">
      <w:pPr>
        <w:pStyle w:val="Sinespaciado"/>
        <w:jc w:val="both"/>
      </w:pPr>
    </w:p>
    <w:p w:rsidR="00733018" w:rsidRPr="00733018" w:rsidRDefault="00733018" w:rsidP="0048797A">
      <w:pPr>
        <w:autoSpaceDE w:val="0"/>
        <w:autoSpaceDN w:val="0"/>
        <w:adjustRightInd w:val="0"/>
        <w:spacing w:after="0" w:line="240" w:lineRule="auto"/>
        <w:jc w:val="both"/>
        <w:rPr>
          <w:b/>
        </w:rPr>
      </w:pPr>
      <w:r w:rsidRPr="00733018">
        <w:rPr>
          <w:rFonts w:eastAsia="DejaVuSans" w:cs="DejaVuSans"/>
          <w:b/>
        </w:rPr>
        <w:t>Cuestión</w:t>
      </w:r>
      <w:r w:rsidRPr="00733018">
        <w:rPr>
          <w:rFonts w:eastAsia="DejaVuSans" w:cs="DejaVuSans"/>
          <w:b/>
        </w:rPr>
        <w:t xml:space="preserve"> 10: .Debemos cifrar </w:t>
      </w:r>
      <w:r w:rsidRPr="00733018">
        <w:rPr>
          <w:rFonts w:eastAsia="DejaVuSans" w:cs="DejaVuSans"/>
          <w:b/>
        </w:rPr>
        <w:t>también</w:t>
      </w:r>
      <w:r w:rsidRPr="00733018">
        <w:rPr>
          <w:rFonts w:eastAsia="DejaVuSans" w:cs="DejaVuSans"/>
          <w:b/>
        </w:rPr>
        <w:t xml:space="preserve"> el volumen que contiene el espacio</w:t>
      </w:r>
      <w:r w:rsidRPr="00733018">
        <w:rPr>
          <w:rFonts w:eastAsia="DejaVuSans" w:cs="DejaVuSans"/>
          <w:b/>
        </w:rPr>
        <w:t xml:space="preserve"> </w:t>
      </w:r>
      <w:r>
        <w:rPr>
          <w:rFonts w:eastAsia="DejaVuSans" w:cs="DejaVuSans"/>
          <w:b/>
        </w:rPr>
        <w:t>para swap? ¿</w:t>
      </w:r>
      <w:proofErr w:type="gramStart"/>
      <w:r w:rsidRPr="00733018">
        <w:rPr>
          <w:rFonts w:eastAsia="DejaVuSans" w:cs="DejaVuSans"/>
          <w:b/>
        </w:rPr>
        <w:t>y</w:t>
      </w:r>
      <w:proofErr w:type="gramEnd"/>
      <w:r w:rsidRPr="00733018">
        <w:rPr>
          <w:rFonts w:eastAsia="DejaVuSans" w:cs="DejaVuSans"/>
          <w:b/>
        </w:rPr>
        <w:t xml:space="preserve"> el volumen en el que montaremos /</w:t>
      </w:r>
      <w:proofErr w:type="spellStart"/>
      <w:r w:rsidRPr="00733018">
        <w:rPr>
          <w:rFonts w:eastAsia="DejaVuSans" w:cs="DejaVuSans"/>
          <w:b/>
        </w:rPr>
        <w:t>boot</w:t>
      </w:r>
      <w:proofErr w:type="spellEnd"/>
      <w:r w:rsidRPr="00733018">
        <w:rPr>
          <w:rFonts w:eastAsia="DejaVuSans" w:cs="DejaVuSans"/>
          <w:b/>
        </w:rPr>
        <w:t>?</w:t>
      </w:r>
    </w:p>
    <w:p w:rsidR="00733018" w:rsidRDefault="00733018" w:rsidP="0048797A">
      <w:pPr>
        <w:pStyle w:val="Sinespaciado"/>
        <w:ind w:firstLine="351"/>
        <w:jc w:val="both"/>
      </w:pPr>
    </w:p>
    <w:p w:rsidR="003C7915" w:rsidRDefault="003C7915" w:rsidP="0048797A">
      <w:pPr>
        <w:pStyle w:val="Sinespaciado"/>
        <w:numPr>
          <w:ilvl w:val="0"/>
          <w:numId w:val="9"/>
        </w:numPr>
        <w:jc w:val="both"/>
      </w:pPr>
      <w:r>
        <w:t xml:space="preserve">Si, para proteger nuestros procesos poco activos de que otros les cierren (hackers, virus, </w:t>
      </w:r>
      <w:proofErr w:type="spellStart"/>
      <w:r>
        <w:t>etc</w:t>
      </w:r>
      <w:proofErr w:type="spellEnd"/>
      <w:r>
        <w:t>)</w:t>
      </w:r>
    </w:p>
    <w:p w:rsidR="005126F6" w:rsidRDefault="003C7915" w:rsidP="0048797A">
      <w:pPr>
        <w:pStyle w:val="Sinespaciado"/>
        <w:numPr>
          <w:ilvl w:val="0"/>
          <w:numId w:val="9"/>
        </w:numPr>
        <w:jc w:val="both"/>
      </w:pPr>
      <w:r>
        <w:t xml:space="preserve">No, ya que está dedicado a guardar el arranque del sistema, si se cifra el sistema no </w:t>
      </w:r>
      <w:r w:rsidR="005126F6">
        <w:t>podría</w:t>
      </w:r>
      <w:r>
        <w:t xml:space="preserve"> arrancar.</w:t>
      </w:r>
    </w:p>
    <w:p w:rsidR="005126F6" w:rsidRDefault="005126F6" w:rsidP="0048797A">
      <w:pPr>
        <w:pStyle w:val="Sinespaciado"/>
        <w:jc w:val="both"/>
      </w:pPr>
    </w:p>
    <w:p w:rsidR="005126F6" w:rsidRDefault="005126F6" w:rsidP="0048797A">
      <w:pPr>
        <w:pStyle w:val="Sinespaciado"/>
        <w:jc w:val="both"/>
      </w:pPr>
    </w:p>
    <w:p w:rsidR="003C7915" w:rsidRDefault="005126F6" w:rsidP="0048797A">
      <w:pPr>
        <w:pStyle w:val="Sinespaciado"/>
        <w:jc w:val="both"/>
        <w:rPr>
          <w:b/>
        </w:rPr>
      </w:pPr>
      <w:r w:rsidRPr="005126F6">
        <w:rPr>
          <w:b/>
        </w:rPr>
        <w:t>Cuestión 11: ¿Qué otro tipo de usos de una partición le permite configurar el</w:t>
      </w:r>
      <w:r w:rsidRPr="005126F6">
        <w:rPr>
          <w:b/>
        </w:rPr>
        <w:t xml:space="preserve"> </w:t>
      </w:r>
      <w:r w:rsidRPr="005126F6">
        <w:rPr>
          <w:b/>
        </w:rPr>
        <w:t>asistente de instalación? ¿Cuál es la principal diferencia entre ext4 y ext2?</w:t>
      </w:r>
    </w:p>
    <w:p w:rsidR="005126F6" w:rsidRDefault="005126F6" w:rsidP="0048797A">
      <w:pPr>
        <w:pStyle w:val="Sinespaciado"/>
        <w:jc w:val="both"/>
      </w:pPr>
    </w:p>
    <w:p w:rsidR="005126F6" w:rsidRDefault="005126F6" w:rsidP="0048797A">
      <w:pPr>
        <w:pStyle w:val="Sinespaciado"/>
        <w:numPr>
          <w:ilvl w:val="0"/>
          <w:numId w:val="10"/>
        </w:numPr>
        <w:jc w:val="both"/>
      </w:pPr>
      <w:r>
        <w:rPr>
          <w:noProof/>
          <w:lang w:eastAsia="es-ES"/>
        </w:rPr>
        <w:drawing>
          <wp:anchor distT="0" distB="0" distL="114300" distR="114300" simplePos="0" relativeHeight="251658240" behindDoc="0" locked="0" layoutInCell="1" allowOverlap="1" wp14:anchorId="648632A8" wp14:editId="0B5250A5">
            <wp:simplePos x="0" y="0"/>
            <wp:positionH relativeFrom="column">
              <wp:posOffset>679654</wp:posOffset>
            </wp:positionH>
            <wp:positionV relativeFrom="paragraph">
              <wp:posOffset>2324</wp:posOffset>
            </wp:positionV>
            <wp:extent cx="4401164" cy="3067478"/>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1.PNG"/>
                    <pic:cNvPicPr/>
                  </pic:nvPicPr>
                  <pic:blipFill>
                    <a:blip r:embed="rId15">
                      <a:extLst>
                        <a:ext uri="{28A0092B-C50C-407E-A947-70E740481C1C}">
                          <a14:useLocalDpi xmlns:a14="http://schemas.microsoft.com/office/drawing/2010/main" val="0"/>
                        </a:ext>
                      </a:extLst>
                    </a:blip>
                    <a:stretch>
                      <a:fillRect/>
                    </a:stretch>
                  </pic:blipFill>
                  <pic:spPr>
                    <a:xfrm>
                      <a:off x="0" y="0"/>
                      <a:ext cx="4401164" cy="3067478"/>
                    </a:xfrm>
                    <a:prstGeom prst="rect">
                      <a:avLst/>
                    </a:prstGeom>
                  </pic:spPr>
                </pic:pic>
              </a:graphicData>
            </a:graphic>
            <wp14:sizeRelH relativeFrom="page">
              <wp14:pctWidth>0</wp14:pctWidth>
            </wp14:sizeRelH>
            <wp14:sizeRelV relativeFrom="page">
              <wp14:pctHeight>0</wp14:pctHeight>
            </wp14:sizeRelV>
          </wp:anchor>
        </w:drawing>
      </w: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numPr>
          <w:ilvl w:val="0"/>
          <w:numId w:val="10"/>
        </w:numPr>
        <w:jc w:val="both"/>
      </w:pPr>
      <w:r>
        <w:lastRenderedPageBreak/>
        <w:t xml:space="preserve">La principal diferencia es que ext2 no implementa el registro de diario. </w:t>
      </w:r>
      <w:r w:rsidR="0048797A">
        <w:t>Además</w:t>
      </w:r>
      <w:r>
        <w:t xml:space="preserve"> ext4 soporta volúmenes de gran tamaño (1Exabyte) y fichero de hasta 16TB, mientras que ext2 solo soporta 2TB de tamaño de fichero.</w:t>
      </w:r>
    </w:p>
    <w:p w:rsidR="005126F6" w:rsidRDefault="005126F6" w:rsidP="0048797A">
      <w:pPr>
        <w:pStyle w:val="Sinespaciado"/>
        <w:jc w:val="both"/>
      </w:pPr>
    </w:p>
    <w:p w:rsidR="005126F6" w:rsidRDefault="005126F6" w:rsidP="0048797A">
      <w:pPr>
        <w:pStyle w:val="Sinespaciado"/>
        <w:jc w:val="both"/>
      </w:pPr>
    </w:p>
    <w:p w:rsidR="005126F6" w:rsidRPr="005126F6" w:rsidRDefault="005126F6" w:rsidP="0048797A">
      <w:pPr>
        <w:autoSpaceDE w:val="0"/>
        <w:autoSpaceDN w:val="0"/>
        <w:adjustRightInd w:val="0"/>
        <w:spacing w:after="0" w:line="240" w:lineRule="auto"/>
        <w:jc w:val="both"/>
        <w:rPr>
          <w:b/>
        </w:rPr>
      </w:pPr>
      <w:r w:rsidRPr="005126F6">
        <w:rPr>
          <w:rFonts w:eastAsia="DejaVuSans" w:cs="DejaVuSans"/>
          <w:b/>
        </w:rPr>
        <w:t>Cuestión</w:t>
      </w:r>
      <w:r w:rsidRPr="005126F6">
        <w:rPr>
          <w:rFonts w:eastAsia="DejaVuSans" w:cs="DejaVuSans"/>
          <w:b/>
        </w:rPr>
        <w:t xml:space="preserve"> 12: Muestre como ha quedado el disco particionado una vez el</w:t>
      </w:r>
      <w:r>
        <w:rPr>
          <w:rFonts w:eastAsia="DejaVuSans" w:cs="DejaVuSans"/>
          <w:b/>
        </w:rPr>
        <w:t xml:space="preserve"> </w:t>
      </w:r>
      <w:r w:rsidRPr="005126F6">
        <w:rPr>
          <w:rFonts w:eastAsia="DejaVuSans" w:cs="DejaVuSans"/>
          <w:b/>
        </w:rPr>
        <w:t xml:space="preserve">sistema </w:t>
      </w:r>
      <w:r w:rsidRPr="005126F6">
        <w:rPr>
          <w:rFonts w:eastAsia="DejaVuSans" w:cs="DejaVuSans"/>
          <w:b/>
        </w:rPr>
        <w:t>está</w:t>
      </w:r>
      <w:r w:rsidRPr="005126F6">
        <w:rPr>
          <w:rFonts w:eastAsia="DejaVuSans" w:cs="DejaVuSans"/>
          <w:b/>
        </w:rPr>
        <w:t xml:space="preserve"> </w:t>
      </w:r>
      <w:r>
        <w:rPr>
          <w:rFonts w:eastAsia="DejaVuSans" w:cs="DejaVuSans"/>
          <w:b/>
        </w:rPr>
        <w:t>i</w:t>
      </w:r>
      <w:r w:rsidRPr="005126F6">
        <w:rPr>
          <w:rFonts w:eastAsia="DejaVuSans" w:cs="DejaVuSans"/>
          <w:b/>
        </w:rPr>
        <w:t>nstalado.</w:t>
      </w:r>
    </w:p>
    <w:p w:rsidR="005126F6" w:rsidRDefault="005126F6" w:rsidP="0048797A">
      <w:pPr>
        <w:pStyle w:val="Sinespaciado"/>
        <w:jc w:val="both"/>
      </w:pPr>
    </w:p>
    <w:p w:rsidR="005126F6" w:rsidRDefault="001813A0" w:rsidP="0048797A">
      <w:pPr>
        <w:pStyle w:val="Sinespaciado"/>
        <w:jc w:val="both"/>
      </w:pPr>
      <w:r>
        <w:tab/>
        <w:t>Con la orden ‘</w:t>
      </w:r>
      <w:proofErr w:type="spellStart"/>
      <w:r>
        <w:t>df</w:t>
      </w:r>
      <w:proofErr w:type="spellEnd"/>
      <w:r>
        <w:t xml:space="preserve"> –h’ podemos ver como ha quedado:</w:t>
      </w:r>
    </w:p>
    <w:p w:rsidR="001813A0" w:rsidRDefault="001813A0"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Pr="005126F6" w:rsidRDefault="00FA07D7" w:rsidP="0048797A">
      <w:pPr>
        <w:autoSpaceDE w:val="0"/>
        <w:autoSpaceDN w:val="0"/>
        <w:adjustRightInd w:val="0"/>
        <w:spacing w:after="0" w:line="240" w:lineRule="auto"/>
        <w:jc w:val="both"/>
        <w:rPr>
          <w:b/>
        </w:rPr>
      </w:pPr>
      <w:r w:rsidRPr="005126F6">
        <w:rPr>
          <w:rFonts w:eastAsia="DejaVuSans" w:cs="DejaVuSans"/>
          <w:b/>
        </w:rPr>
        <w:t>Cuestión</w:t>
      </w:r>
      <w:r>
        <w:rPr>
          <w:rFonts w:eastAsia="DejaVuSans" w:cs="DejaVuSans"/>
          <w:b/>
        </w:rPr>
        <w:t xml:space="preserve"> 13</w:t>
      </w:r>
      <w:r w:rsidRPr="005126F6">
        <w:rPr>
          <w:rFonts w:eastAsia="DejaVuSans" w:cs="DejaVuSans"/>
          <w:b/>
        </w:rPr>
        <w:t xml:space="preserve">: </w:t>
      </w:r>
      <w:r w:rsidR="005126F6" w:rsidRPr="005126F6">
        <w:rPr>
          <w:rFonts w:eastAsia="DejaVuSans" w:cs="DejaVuSans"/>
          <w:b/>
        </w:rPr>
        <w:t xml:space="preserve">a) </w:t>
      </w:r>
      <w:r w:rsidR="0048797A">
        <w:rPr>
          <w:rFonts w:eastAsia="DejaVuSans" w:cs="DejaVuSans"/>
          <w:b/>
        </w:rPr>
        <w:t>¿</w:t>
      </w:r>
      <w:r w:rsidR="0048797A" w:rsidRPr="005126F6">
        <w:rPr>
          <w:rFonts w:eastAsia="DejaVuSans" w:cs="DejaVuSans"/>
          <w:b/>
        </w:rPr>
        <w:t>Cómo</w:t>
      </w:r>
      <w:r w:rsidR="005126F6" w:rsidRPr="005126F6">
        <w:rPr>
          <w:rFonts w:eastAsia="DejaVuSans" w:cs="DejaVuSans"/>
          <w:b/>
        </w:rPr>
        <w:t xml:space="preserve"> ha hecho el disco 2 “arrancable”? b) </w:t>
      </w:r>
      <w:r w:rsidR="0048797A">
        <w:rPr>
          <w:rFonts w:eastAsia="DejaVuSans" w:cs="DejaVuSans"/>
          <w:b/>
        </w:rPr>
        <w:t>¿</w:t>
      </w:r>
      <w:r w:rsidR="005126F6" w:rsidRPr="005126F6">
        <w:rPr>
          <w:rFonts w:eastAsia="DejaVuSans" w:cs="DejaVuSans"/>
          <w:b/>
        </w:rPr>
        <w:t>Que hace el</w:t>
      </w:r>
      <w:r w:rsidR="005126F6">
        <w:rPr>
          <w:rFonts w:eastAsia="DejaVuSans" w:cs="DejaVuSans"/>
          <w:b/>
        </w:rPr>
        <w:t xml:space="preserve"> </w:t>
      </w:r>
      <w:r w:rsidR="0048797A">
        <w:rPr>
          <w:rFonts w:eastAsia="DejaVuSans" w:cs="DejaVuSans"/>
          <w:b/>
        </w:rPr>
        <w:t xml:space="preserve">comando </w:t>
      </w:r>
      <w:proofErr w:type="spellStart"/>
      <w:r w:rsidR="0048797A">
        <w:rPr>
          <w:rFonts w:eastAsia="DejaVuSans" w:cs="DejaVuSans"/>
          <w:b/>
        </w:rPr>
        <w:t>grub-install</w:t>
      </w:r>
      <w:proofErr w:type="spellEnd"/>
      <w:r w:rsidR="0048797A">
        <w:rPr>
          <w:rFonts w:eastAsia="DejaVuSans" w:cs="DejaVuSans"/>
          <w:b/>
        </w:rPr>
        <w:t>? c) ¿</w:t>
      </w:r>
      <w:r w:rsidR="005126F6" w:rsidRPr="005126F6">
        <w:rPr>
          <w:rFonts w:eastAsia="DejaVuSans" w:cs="DejaVuSans"/>
          <w:b/>
        </w:rPr>
        <w:t xml:space="preserve">Que hace el comando </w:t>
      </w:r>
      <w:proofErr w:type="spellStart"/>
      <w:r w:rsidR="005126F6" w:rsidRPr="005126F6">
        <w:rPr>
          <w:rFonts w:eastAsia="DejaVuSans" w:cs="DejaVuSans"/>
          <w:b/>
        </w:rPr>
        <w:t>dd</w:t>
      </w:r>
      <w:proofErr w:type="spellEnd"/>
      <w:r w:rsidR="005126F6" w:rsidRPr="005126F6">
        <w:rPr>
          <w:rFonts w:eastAsia="DejaVuSans" w:cs="DejaVuSans"/>
          <w:b/>
        </w:rPr>
        <w:t>?</w:t>
      </w:r>
    </w:p>
    <w:p w:rsidR="005126F6" w:rsidRDefault="005126F6" w:rsidP="0048797A">
      <w:pPr>
        <w:pStyle w:val="Sinespaciado"/>
        <w:jc w:val="both"/>
      </w:pPr>
    </w:p>
    <w:p w:rsidR="005126F6" w:rsidRDefault="005126F6" w:rsidP="0048797A">
      <w:pPr>
        <w:pStyle w:val="Sinespaciado"/>
        <w:jc w:val="both"/>
      </w:pPr>
    </w:p>
    <w:p w:rsidR="001813A0" w:rsidRDefault="001813A0" w:rsidP="001813A0">
      <w:pPr>
        <w:pStyle w:val="Sinespaciado"/>
        <w:numPr>
          <w:ilvl w:val="0"/>
          <w:numId w:val="12"/>
        </w:numPr>
        <w:jc w:val="both"/>
      </w:pPr>
      <w:r>
        <w:t>haciendo un ‘</w:t>
      </w:r>
      <w:proofErr w:type="spellStart"/>
      <w:r>
        <w:t>grub-install</w:t>
      </w:r>
      <w:proofErr w:type="spellEnd"/>
      <w:r>
        <w:t xml:space="preserve"> </w:t>
      </w:r>
      <w:proofErr w:type="spellStart"/>
      <w:r>
        <w:t>sdb</w:t>
      </w:r>
      <w:proofErr w:type="spellEnd"/>
      <w:r>
        <w:t xml:space="preserve">’ además de tener la </w:t>
      </w:r>
      <w:proofErr w:type="spellStart"/>
      <w:r>
        <w:t>flag</w:t>
      </w:r>
      <w:proofErr w:type="spellEnd"/>
      <w:r>
        <w:t xml:space="preserve"> de active en </w:t>
      </w:r>
      <w:proofErr w:type="spellStart"/>
      <w:r>
        <w:t>on</w:t>
      </w:r>
      <w:proofErr w:type="spellEnd"/>
      <w:r>
        <w:t xml:space="preserve"> (esto se hace en el sistema de particionado en la instalación).</w:t>
      </w:r>
    </w:p>
    <w:p w:rsidR="0083134B" w:rsidRDefault="0083134B" w:rsidP="0048797A">
      <w:pPr>
        <w:pStyle w:val="Sinespaciado"/>
        <w:ind w:firstLine="708"/>
        <w:jc w:val="both"/>
      </w:pPr>
      <w:r>
        <w:t xml:space="preserve">b) Instala el gestor de arranque </w:t>
      </w:r>
      <w:proofErr w:type="spellStart"/>
      <w:r>
        <w:t>Grub</w:t>
      </w:r>
      <w:proofErr w:type="spellEnd"/>
      <w:r>
        <w:t xml:space="preserve"> en el disco indicado</w:t>
      </w:r>
    </w:p>
    <w:p w:rsidR="0083134B" w:rsidRDefault="0083134B" w:rsidP="0048797A">
      <w:pPr>
        <w:pStyle w:val="Sinespaciado"/>
        <w:ind w:firstLine="708"/>
        <w:jc w:val="both"/>
      </w:pPr>
      <w:r>
        <w:t>c) Realiza copias de ficheros de un determinado formato especificado en la misma línea de comandos.</w:t>
      </w:r>
    </w:p>
    <w:p w:rsidR="005126F6" w:rsidRDefault="005126F6" w:rsidP="0048797A">
      <w:pPr>
        <w:pStyle w:val="Sinespaciado"/>
        <w:jc w:val="both"/>
      </w:pPr>
    </w:p>
    <w:p w:rsidR="005126F6" w:rsidRPr="0048797A" w:rsidRDefault="0048797A" w:rsidP="0048797A">
      <w:pPr>
        <w:pStyle w:val="Sinespaciado"/>
        <w:jc w:val="both"/>
        <w:rPr>
          <w:b/>
        </w:rPr>
      </w:pPr>
      <w:r w:rsidRPr="0048797A">
        <w:rPr>
          <w:b/>
        </w:rPr>
        <w:t>Cuestión Opcional 1: Muestre (con capturas de pantalla) cómo ha</w:t>
      </w:r>
      <w:r w:rsidRPr="0048797A">
        <w:rPr>
          <w:b/>
        </w:rPr>
        <w:t xml:space="preserve"> </w:t>
      </w:r>
      <w:r w:rsidRPr="0048797A">
        <w:rPr>
          <w:b/>
        </w:rPr>
        <w:t>comprobado que el RAID1 funciona.</w:t>
      </w:r>
    </w:p>
    <w:p w:rsidR="005126F6" w:rsidRDefault="001813A0" w:rsidP="0048797A">
      <w:pPr>
        <w:pStyle w:val="Sinespaciado"/>
        <w:jc w:val="both"/>
      </w:pPr>
      <w:r>
        <w:tab/>
        <w:t>Consultando el archivo /</w:t>
      </w:r>
      <w:proofErr w:type="spellStart"/>
      <w:r>
        <w:t>proc</w:t>
      </w:r>
      <w:proofErr w:type="spellEnd"/>
      <w:r>
        <w:t>/</w:t>
      </w:r>
      <w:proofErr w:type="spellStart"/>
      <w:r>
        <w:t>mdstat</w:t>
      </w:r>
      <w:proofErr w:type="spellEnd"/>
      <w:r>
        <w:t>. Si los 2 discos RAID están funcionando correctamente el sistema raid se marcará con una doble U (‘UU’) si alguno fallase mostraría solo una U con una barra baja en el lugar del disco con fallo (‘_U’).</w:t>
      </w:r>
    </w:p>
    <w:p w:rsidR="001813A0" w:rsidRDefault="001813A0" w:rsidP="0048797A">
      <w:pPr>
        <w:pStyle w:val="Sinespaciado"/>
        <w:jc w:val="both"/>
      </w:pPr>
    </w:p>
    <w:p w:rsidR="005126F6" w:rsidRDefault="005126F6" w:rsidP="0048797A">
      <w:pPr>
        <w:pStyle w:val="Sinespaciado"/>
        <w:jc w:val="both"/>
      </w:pPr>
    </w:p>
    <w:p w:rsidR="005126F6" w:rsidRPr="0048797A" w:rsidRDefault="0048797A" w:rsidP="0048797A">
      <w:pPr>
        <w:pStyle w:val="Sinespaciado"/>
        <w:jc w:val="both"/>
        <w:rPr>
          <w:b/>
        </w:rPr>
      </w:pPr>
      <w:r w:rsidRPr="0048797A">
        <w:rPr>
          <w:rFonts w:eastAsia="DejaVuSans" w:cs="DejaVuSans"/>
          <w:b/>
        </w:rPr>
        <w:t>Cuestión</w:t>
      </w:r>
      <w:r>
        <w:rPr>
          <w:rFonts w:eastAsia="DejaVuSans" w:cs="DejaVuSans"/>
          <w:b/>
        </w:rPr>
        <w:t xml:space="preserve"> 14 ¿</w:t>
      </w:r>
      <w:r w:rsidRPr="0048797A">
        <w:rPr>
          <w:rFonts w:eastAsia="DejaVuSans" w:cs="DejaVuSans"/>
          <w:b/>
        </w:rPr>
        <w:t>Qué</w:t>
      </w:r>
      <w:r w:rsidRPr="0048797A">
        <w:rPr>
          <w:rFonts w:eastAsia="DejaVuSans" w:cs="DejaVuSans"/>
          <w:b/>
        </w:rPr>
        <w:t xml:space="preserve"> diferencia hay entre Standard y </w:t>
      </w:r>
      <w:proofErr w:type="spellStart"/>
      <w:r w:rsidRPr="0048797A">
        <w:rPr>
          <w:rFonts w:eastAsia="DejaVuSans" w:cs="DejaVuSans"/>
          <w:b/>
        </w:rPr>
        <w:t>Datacenter</w:t>
      </w:r>
      <w:proofErr w:type="spellEnd"/>
      <w:r w:rsidRPr="0048797A">
        <w:rPr>
          <w:rFonts w:eastAsia="DejaVuSans" w:cs="DejaVuSans"/>
          <w:b/>
        </w:rPr>
        <w:t>?</w:t>
      </w:r>
    </w:p>
    <w:p w:rsidR="005126F6" w:rsidRDefault="005126F6" w:rsidP="0048797A">
      <w:pPr>
        <w:pStyle w:val="Sinespaciado"/>
        <w:jc w:val="both"/>
      </w:pPr>
    </w:p>
    <w:p w:rsidR="00A46885" w:rsidRDefault="00A46885" w:rsidP="0048797A">
      <w:pPr>
        <w:pStyle w:val="Sinespaciado"/>
        <w:jc w:val="both"/>
      </w:pPr>
      <w:r>
        <w:t>Según Microsoft:</w:t>
      </w:r>
    </w:p>
    <w:p w:rsidR="00A46885" w:rsidRPr="00A46885" w:rsidRDefault="00A46885" w:rsidP="00A46885">
      <w:pPr>
        <w:pStyle w:val="Content"/>
        <w:ind w:left="0" w:firstLine="708"/>
        <w:jc w:val="both"/>
        <w:outlineLvl w:val="9"/>
        <w:rPr>
          <w:rFonts w:asciiTheme="minorHAnsi" w:hAnsiTheme="minorHAnsi"/>
          <w:i/>
          <w:sz w:val="22"/>
          <w:lang w:val="es-ES"/>
        </w:rPr>
      </w:pPr>
      <w:bookmarkStart w:id="0" w:name="_Toc327432020"/>
      <w:bookmarkStart w:id="1" w:name="_Toc327989086"/>
      <w:bookmarkStart w:id="2" w:name="_Toc335310176"/>
      <w:r w:rsidRPr="00A46885">
        <w:rPr>
          <w:rFonts w:asciiTheme="minorHAnsi" w:eastAsia="Segoe UI" w:hAnsiTheme="minorHAnsi" w:cs="Segoe UI"/>
          <w:i/>
          <w:sz w:val="22"/>
          <w:lang w:val="es-ES"/>
        </w:rPr>
        <w:t>“</w:t>
      </w:r>
      <w:r w:rsidRPr="00A46885">
        <w:rPr>
          <w:rFonts w:asciiTheme="minorHAnsi" w:eastAsia="Segoe UI" w:hAnsiTheme="minorHAnsi" w:cs="Segoe UI"/>
          <w:i/>
          <w:sz w:val="22"/>
          <w:lang w:val="es-ES"/>
        </w:rPr>
        <w:t xml:space="preserve">Tanto la edición Standard como la edición </w:t>
      </w:r>
      <w:proofErr w:type="spellStart"/>
      <w:r w:rsidRPr="00A46885">
        <w:rPr>
          <w:rFonts w:asciiTheme="minorHAnsi" w:eastAsia="Segoe UI" w:hAnsiTheme="minorHAnsi" w:cs="Segoe UI"/>
          <w:i/>
          <w:sz w:val="22"/>
          <w:lang w:val="es-ES"/>
        </w:rPr>
        <w:t>Datacenter</w:t>
      </w:r>
      <w:proofErr w:type="spellEnd"/>
      <w:r w:rsidRPr="00A46885">
        <w:rPr>
          <w:rFonts w:asciiTheme="minorHAnsi" w:eastAsia="Segoe UI" w:hAnsiTheme="minorHAnsi" w:cs="Segoe UI"/>
          <w:i/>
          <w:sz w:val="22"/>
          <w:lang w:val="es-ES"/>
        </w:rPr>
        <w:t xml:space="preserve"> proporcionan el mismo conjunto de características, lo único que diferencia las ediciones es el número de Máquinas Virtuales (</w:t>
      </w:r>
      <w:proofErr w:type="spellStart"/>
      <w:r w:rsidRPr="00A46885">
        <w:rPr>
          <w:rFonts w:asciiTheme="minorHAnsi" w:eastAsia="Segoe UI" w:hAnsiTheme="minorHAnsi" w:cs="Segoe UI"/>
          <w:i/>
          <w:sz w:val="22"/>
          <w:lang w:val="es-ES"/>
        </w:rPr>
        <w:t>VMs</w:t>
      </w:r>
      <w:proofErr w:type="spellEnd"/>
      <w:r w:rsidRPr="00A46885">
        <w:rPr>
          <w:rFonts w:asciiTheme="minorHAnsi" w:eastAsia="Segoe UI" w:hAnsiTheme="minorHAnsi" w:cs="Segoe UI"/>
          <w:i/>
          <w:sz w:val="22"/>
          <w:lang w:val="es-ES"/>
        </w:rPr>
        <w:t xml:space="preserve">). Una licencia de edición Standard le da derecho a ejecutar hasta dos </w:t>
      </w:r>
      <w:proofErr w:type="spellStart"/>
      <w:r w:rsidRPr="00A46885">
        <w:rPr>
          <w:rFonts w:asciiTheme="minorHAnsi" w:eastAsia="Segoe UI" w:hAnsiTheme="minorHAnsi" w:cs="Segoe UI"/>
          <w:i/>
          <w:sz w:val="22"/>
          <w:lang w:val="es-ES"/>
        </w:rPr>
        <w:t>VMs</w:t>
      </w:r>
      <w:proofErr w:type="spellEnd"/>
      <w:r w:rsidRPr="00A46885">
        <w:rPr>
          <w:rFonts w:asciiTheme="minorHAnsi" w:eastAsia="Segoe UI" w:hAnsiTheme="minorHAnsi" w:cs="Segoe UI"/>
          <w:i/>
          <w:sz w:val="22"/>
          <w:lang w:val="es-ES"/>
        </w:rPr>
        <w:t xml:space="preserve"> en hasta dos procesadores (sujeto a los derechos de uso de VM descritos en el documento de </w:t>
      </w:r>
      <w:hyperlink r:id="rId16" w:anchor="tab=2" w:history="1">
        <w:r w:rsidRPr="00A46885">
          <w:rPr>
            <w:rFonts w:asciiTheme="minorHAnsi" w:eastAsia="Segoe UI" w:hAnsiTheme="minorHAnsi" w:cs="Segoe UI"/>
            <w:i/>
            <w:sz w:val="22"/>
            <w:u w:val="single"/>
            <w:lang w:val="es-ES"/>
          </w:rPr>
          <w:t>Derechos de uso de producto</w:t>
        </w:r>
      </w:hyperlink>
      <w:r w:rsidRPr="00A46885">
        <w:rPr>
          <w:rFonts w:asciiTheme="minorHAnsi" w:eastAsia="Segoe UI" w:hAnsiTheme="minorHAnsi" w:cs="Segoe UI"/>
          <w:i/>
          <w:sz w:val="22"/>
          <w:lang w:val="es-ES"/>
        </w:rPr>
        <w:t xml:space="preserve">). Una licencia de edición </w:t>
      </w:r>
      <w:proofErr w:type="spellStart"/>
      <w:r w:rsidRPr="00A46885">
        <w:rPr>
          <w:rFonts w:asciiTheme="minorHAnsi" w:eastAsia="Segoe UI" w:hAnsiTheme="minorHAnsi" w:cs="Segoe UI"/>
          <w:i/>
          <w:sz w:val="22"/>
          <w:lang w:val="es-ES"/>
        </w:rPr>
        <w:t>Datacenter</w:t>
      </w:r>
      <w:proofErr w:type="spellEnd"/>
      <w:r w:rsidRPr="00A46885">
        <w:rPr>
          <w:rFonts w:asciiTheme="minorHAnsi" w:eastAsia="Segoe UI" w:hAnsiTheme="minorHAnsi" w:cs="Segoe UI"/>
          <w:i/>
          <w:sz w:val="22"/>
          <w:lang w:val="es-ES"/>
        </w:rPr>
        <w:t xml:space="preserve"> le da derecho a ejecutar un número ilimitado de </w:t>
      </w:r>
      <w:proofErr w:type="spellStart"/>
      <w:r w:rsidRPr="00A46885">
        <w:rPr>
          <w:rFonts w:asciiTheme="minorHAnsi" w:eastAsia="Segoe UI" w:hAnsiTheme="minorHAnsi" w:cs="Segoe UI"/>
          <w:i/>
          <w:sz w:val="22"/>
          <w:lang w:val="es-ES"/>
        </w:rPr>
        <w:t>VMs</w:t>
      </w:r>
      <w:proofErr w:type="spellEnd"/>
      <w:r w:rsidRPr="00A46885">
        <w:rPr>
          <w:rFonts w:asciiTheme="minorHAnsi" w:eastAsia="Segoe UI" w:hAnsiTheme="minorHAnsi" w:cs="Segoe UI"/>
          <w:i/>
          <w:sz w:val="22"/>
          <w:lang w:val="es-ES"/>
        </w:rPr>
        <w:t xml:space="preserve"> en hasta dos procesadores.</w:t>
      </w:r>
      <w:bookmarkEnd w:id="0"/>
      <w:bookmarkEnd w:id="1"/>
      <w:bookmarkEnd w:id="2"/>
      <w:r w:rsidRPr="00A46885">
        <w:rPr>
          <w:rFonts w:asciiTheme="minorHAnsi" w:eastAsia="Segoe UI" w:hAnsiTheme="minorHAnsi" w:cs="Segoe UI"/>
          <w:i/>
          <w:sz w:val="22"/>
          <w:lang w:val="es-ES"/>
        </w:rPr>
        <w:t>”</w:t>
      </w:r>
    </w:p>
    <w:p w:rsidR="00A46885" w:rsidRDefault="00A46885" w:rsidP="0048797A">
      <w:pPr>
        <w:pStyle w:val="Sinespaciado"/>
        <w:jc w:val="both"/>
      </w:pPr>
    </w:p>
    <w:p w:rsidR="00A46885" w:rsidRDefault="00A46885" w:rsidP="0048797A">
      <w:pPr>
        <w:pStyle w:val="Sinespaciado"/>
        <w:jc w:val="both"/>
      </w:pPr>
      <w:hyperlink r:id="rId17" w:history="1">
        <w:r w:rsidRPr="00A611E4">
          <w:rPr>
            <w:rStyle w:val="Hipervnculo"/>
          </w:rPr>
          <w:t>http://download.microsoft.com/download/7/0/4/7044A329-B9D6-43C4-BCEE-91C078A5FD52/whats_new_windows_server_2012_esp_.docx</w:t>
        </w:r>
      </w:hyperlink>
    </w:p>
    <w:p w:rsidR="00A46885" w:rsidRDefault="00A46885"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B03D59" w:rsidRDefault="00B03D59" w:rsidP="0048797A">
      <w:pPr>
        <w:pStyle w:val="Sinespaciado"/>
        <w:jc w:val="both"/>
      </w:pPr>
    </w:p>
    <w:p w:rsidR="005126F6" w:rsidRPr="0048797A" w:rsidRDefault="0048797A" w:rsidP="0048797A">
      <w:pPr>
        <w:pStyle w:val="Sinespaciado"/>
        <w:jc w:val="both"/>
        <w:rPr>
          <w:b/>
        </w:rPr>
      </w:pPr>
      <w:r w:rsidRPr="0048797A">
        <w:rPr>
          <w:b/>
        </w:rPr>
        <w:t>Cuestión 15: Continúe usted con el proceso de definición de RAID1 para los</w:t>
      </w:r>
      <w:r w:rsidRPr="0048797A">
        <w:rPr>
          <w:b/>
        </w:rPr>
        <w:t xml:space="preserve"> </w:t>
      </w:r>
      <w:r w:rsidRPr="0048797A">
        <w:rPr>
          <w:b/>
        </w:rPr>
        <w:t>dos discos de 50MiB que ha creado. Muestre el proceso con capturas de</w:t>
      </w:r>
      <w:r w:rsidRPr="0048797A">
        <w:rPr>
          <w:b/>
        </w:rPr>
        <w:t xml:space="preserve"> </w:t>
      </w:r>
      <w:r w:rsidRPr="0048797A">
        <w:rPr>
          <w:b/>
        </w:rPr>
        <w:t>pantalla.</w:t>
      </w:r>
    </w:p>
    <w:p w:rsidR="005126F6" w:rsidRDefault="005126F6" w:rsidP="0048797A">
      <w:pPr>
        <w:pStyle w:val="Sinespaciado"/>
        <w:jc w:val="both"/>
      </w:pPr>
    </w:p>
    <w:p w:rsidR="0048797A" w:rsidRDefault="0048797A" w:rsidP="0048797A">
      <w:pPr>
        <w:pStyle w:val="Sinespaciado"/>
        <w:jc w:val="both"/>
      </w:pPr>
    </w:p>
    <w:p w:rsidR="00141AAE" w:rsidRDefault="00141AAE" w:rsidP="0048797A">
      <w:pPr>
        <w:pStyle w:val="Sinespaciado"/>
        <w:jc w:val="both"/>
      </w:pPr>
      <w:bookmarkStart w:id="3" w:name="_GoBack"/>
      <w:bookmarkEnd w:id="3"/>
    </w:p>
    <w:p w:rsidR="00141AAE" w:rsidRDefault="00141AAE" w:rsidP="0048797A">
      <w:pPr>
        <w:pStyle w:val="Sinespaciado"/>
        <w:jc w:val="both"/>
      </w:pPr>
    </w:p>
    <w:p w:rsidR="00141AAE" w:rsidRDefault="00141AAE" w:rsidP="0048797A">
      <w:pPr>
        <w:pStyle w:val="Sinespaciado"/>
        <w:jc w:val="both"/>
      </w:pPr>
    </w:p>
    <w:p w:rsidR="00141AAE" w:rsidRDefault="00141AAE" w:rsidP="0048797A">
      <w:pPr>
        <w:pStyle w:val="Sinespaciado"/>
        <w:jc w:val="both"/>
      </w:pPr>
    </w:p>
    <w:p w:rsidR="00141AAE" w:rsidRDefault="00141AAE" w:rsidP="0048797A">
      <w:pPr>
        <w:pStyle w:val="Sinespaciado"/>
        <w:jc w:val="both"/>
      </w:pPr>
    </w:p>
    <w:p w:rsidR="005126F6" w:rsidRPr="0048797A" w:rsidRDefault="005126F6" w:rsidP="0048797A">
      <w:pPr>
        <w:pStyle w:val="Sinespaciado"/>
        <w:jc w:val="both"/>
      </w:pPr>
    </w:p>
    <w:p w:rsidR="005126F6" w:rsidRPr="0048797A" w:rsidRDefault="005126F6" w:rsidP="0048797A">
      <w:pPr>
        <w:pStyle w:val="Sinespaciado"/>
        <w:jc w:val="both"/>
      </w:pPr>
    </w:p>
    <w:p w:rsidR="005126F6" w:rsidRPr="0048797A" w:rsidRDefault="0048797A" w:rsidP="0048797A">
      <w:pPr>
        <w:autoSpaceDE w:val="0"/>
        <w:autoSpaceDN w:val="0"/>
        <w:adjustRightInd w:val="0"/>
        <w:spacing w:after="0" w:line="240" w:lineRule="auto"/>
        <w:jc w:val="both"/>
        <w:rPr>
          <w:rFonts w:eastAsia="DejaVuSans" w:cs="DejaVuSans"/>
          <w:b/>
        </w:rPr>
      </w:pPr>
      <w:r w:rsidRPr="0048797A">
        <w:rPr>
          <w:rFonts w:eastAsia="DejaVuSans" w:cs="DejaVuSans"/>
          <w:b/>
        </w:rPr>
        <w:t>Cuestión</w:t>
      </w:r>
      <w:r>
        <w:rPr>
          <w:rFonts w:eastAsia="DejaVuSans" w:cs="DejaVuSans"/>
          <w:b/>
        </w:rPr>
        <w:t xml:space="preserve"> 16: ¿</w:t>
      </w:r>
      <w:r w:rsidRPr="0048797A">
        <w:rPr>
          <w:rFonts w:eastAsia="DejaVuSans" w:cs="DejaVuSans"/>
          <w:b/>
        </w:rPr>
        <w:t xml:space="preserve">Con que </w:t>
      </w:r>
      <w:r w:rsidRPr="0048797A">
        <w:rPr>
          <w:rFonts w:eastAsia="DejaVuSans" w:cs="DejaVuSans"/>
          <w:b/>
        </w:rPr>
        <w:t>opción</w:t>
      </w:r>
      <w:r w:rsidRPr="0048797A">
        <w:rPr>
          <w:rFonts w:eastAsia="DejaVuSans" w:cs="DejaVuSans"/>
          <w:b/>
        </w:rPr>
        <w:t xml:space="preserve"> establecemos una red local con la maquina</w:t>
      </w:r>
      <w:r w:rsidRPr="0048797A">
        <w:rPr>
          <w:rFonts w:eastAsia="DejaVuSans" w:cs="DejaVuSans"/>
          <w:b/>
        </w:rPr>
        <w:t xml:space="preserve"> </w:t>
      </w:r>
      <w:r>
        <w:rPr>
          <w:rFonts w:eastAsia="DejaVuSans" w:cs="DejaVuSans"/>
          <w:b/>
        </w:rPr>
        <w:t>anfitriona? ¿</w:t>
      </w:r>
      <w:r w:rsidRPr="0048797A">
        <w:rPr>
          <w:rFonts w:eastAsia="DejaVuSans" w:cs="DejaVuSans"/>
          <w:b/>
        </w:rPr>
        <w:t xml:space="preserve">Con que </w:t>
      </w:r>
      <w:r w:rsidRPr="0048797A">
        <w:rPr>
          <w:rFonts w:eastAsia="DejaVuSans" w:cs="DejaVuSans"/>
          <w:b/>
        </w:rPr>
        <w:t>opción</w:t>
      </w:r>
      <w:r w:rsidRPr="0048797A">
        <w:rPr>
          <w:rFonts w:eastAsia="DejaVuSans" w:cs="DejaVuSans"/>
          <w:b/>
        </w:rPr>
        <w:t xml:space="preserve"> podemos compartir la </w:t>
      </w:r>
      <w:r w:rsidRPr="0048797A">
        <w:rPr>
          <w:rFonts w:eastAsia="DejaVuSans" w:cs="DejaVuSans"/>
          <w:b/>
        </w:rPr>
        <w:t>conexión</w:t>
      </w:r>
      <w:r w:rsidRPr="0048797A">
        <w:rPr>
          <w:rFonts w:eastAsia="DejaVuSans" w:cs="DejaVuSans"/>
          <w:b/>
        </w:rPr>
        <w:t xml:space="preserve"> a Internet?</w:t>
      </w:r>
    </w:p>
    <w:p w:rsidR="0048797A" w:rsidRPr="0048797A" w:rsidRDefault="0048797A" w:rsidP="0048797A">
      <w:pPr>
        <w:pStyle w:val="Sinespaciado"/>
        <w:jc w:val="both"/>
        <w:rPr>
          <w:rFonts w:eastAsia="DejaVuSans" w:cs="DejaVuSans"/>
        </w:rPr>
      </w:pPr>
    </w:p>
    <w:p w:rsidR="0048797A" w:rsidRDefault="0048797A" w:rsidP="0048797A">
      <w:pPr>
        <w:pStyle w:val="Sinespaciado"/>
        <w:numPr>
          <w:ilvl w:val="0"/>
          <w:numId w:val="11"/>
        </w:numPr>
        <w:jc w:val="both"/>
        <w:rPr>
          <w:rFonts w:eastAsia="DejaVuSans" w:cs="DejaVuSans"/>
        </w:rPr>
      </w:pPr>
      <w:r>
        <w:rPr>
          <w:rFonts w:eastAsia="DejaVuSans" w:cs="DejaVuSans"/>
        </w:rPr>
        <w:t>Tenemos que seleccionar la Máquina Virtual sin arrancarla, editamos la configuración y poner la opción de tipo de Adaptador de Red (</w:t>
      </w:r>
      <w:proofErr w:type="spellStart"/>
      <w:r>
        <w:rPr>
          <w:rFonts w:eastAsia="DejaVuSans" w:cs="DejaVuSans"/>
        </w:rPr>
        <w:t>Netword</w:t>
      </w:r>
      <w:proofErr w:type="spellEnd"/>
      <w:r>
        <w:rPr>
          <w:rFonts w:eastAsia="DejaVuSans" w:cs="DejaVuSans"/>
        </w:rPr>
        <w:t xml:space="preserve"> </w:t>
      </w:r>
      <w:proofErr w:type="spellStart"/>
      <w:r>
        <w:rPr>
          <w:rFonts w:eastAsia="DejaVuSans" w:cs="DejaVuSans"/>
        </w:rPr>
        <w:t>Adapter</w:t>
      </w:r>
      <w:proofErr w:type="spellEnd"/>
      <w:r>
        <w:rPr>
          <w:rFonts w:eastAsia="DejaVuSans" w:cs="DejaVuSans"/>
        </w:rPr>
        <w:t>) en modo “host-</w:t>
      </w:r>
      <w:proofErr w:type="spellStart"/>
      <w:r>
        <w:rPr>
          <w:rFonts w:eastAsia="DejaVuSans" w:cs="DejaVuSans"/>
        </w:rPr>
        <w:t>only</w:t>
      </w:r>
      <w:proofErr w:type="spellEnd"/>
      <w:r>
        <w:rPr>
          <w:rFonts w:eastAsia="DejaVuSans" w:cs="DejaVuSans"/>
        </w:rPr>
        <w:t>”.</w:t>
      </w:r>
    </w:p>
    <w:p w:rsidR="0048797A" w:rsidRDefault="0048797A" w:rsidP="0048797A">
      <w:pPr>
        <w:pStyle w:val="Sinespaciado"/>
        <w:numPr>
          <w:ilvl w:val="0"/>
          <w:numId w:val="11"/>
        </w:numPr>
        <w:jc w:val="both"/>
        <w:rPr>
          <w:rFonts w:eastAsia="DejaVuSans" w:cs="DejaVuSans"/>
        </w:rPr>
      </w:pPr>
      <w:r>
        <w:rPr>
          <w:rFonts w:eastAsia="DejaVuSans" w:cs="DejaVuSans"/>
        </w:rPr>
        <w:t>Con el modo NAT.</w:t>
      </w:r>
    </w:p>
    <w:p w:rsidR="0048797A" w:rsidRPr="0048797A" w:rsidRDefault="0048797A" w:rsidP="0048797A">
      <w:pPr>
        <w:pStyle w:val="Sinespaciado"/>
        <w:jc w:val="both"/>
        <w:rPr>
          <w:rFonts w:eastAsia="DejaVuSans" w:cs="DejaVuSans"/>
        </w:rPr>
      </w:pPr>
    </w:p>
    <w:p w:rsidR="0048797A" w:rsidRPr="0048797A" w:rsidRDefault="0048797A" w:rsidP="0048797A">
      <w:pPr>
        <w:autoSpaceDE w:val="0"/>
        <w:autoSpaceDN w:val="0"/>
        <w:adjustRightInd w:val="0"/>
        <w:spacing w:after="0" w:line="240" w:lineRule="auto"/>
        <w:jc w:val="both"/>
        <w:rPr>
          <w:b/>
        </w:rPr>
      </w:pPr>
      <w:r w:rsidRPr="0048797A">
        <w:rPr>
          <w:rFonts w:eastAsia="DejaVuSans" w:cs="DejaVuSans"/>
          <w:b/>
        </w:rPr>
        <w:t>Cuestión</w:t>
      </w:r>
      <w:r>
        <w:rPr>
          <w:rFonts w:eastAsia="DejaVuSans" w:cs="DejaVuSans"/>
          <w:b/>
        </w:rPr>
        <w:t xml:space="preserve"> 17: ¿</w:t>
      </w:r>
      <w:r w:rsidRPr="0048797A">
        <w:rPr>
          <w:rFonts w:eastAsia="DejaVuSans" w:cs="DejaVuSans"/>
          <w:b/>
        </w:rPr>
        <w:t>Cómo</w:t>
      </w:r>
      <w:r w:rsidRPr="0048797A">
        <w:rPr>
          <w:rFonts w:eastAsia="DejaVuSans" w:cs="DejaVuSans"/>
          <w:b/>
        </w:rPr>
        <w:t xml:space="preserve"> podemos ver que ambas maquinas </w:t>
      </w:r>
      <w:r w:rsidRPr="0048797A">
        <w:rPr>
          <w:rFonts w:eastAsia="DejaVuSans" w:cs="DejaVuSans"/>
          <w:b/>
        </w:rPr>
        <w:t>están</w:t>
      </w:r>
      <w:r w:rsidRPr="0048797A">
        <w:rPr>
          <w:rFonts w:eastAsia="DejaVuSans" w:cs="DejaVuSans"/>
          <w:b/>
        </w:rPr>
        <w:t xml:space="preserve"> conectadas</w:t>
      </w:r>
      <w:r w:rsidRPr="0048797A">
        <w:rPr>
          <w:rFonts w:eastAsia="DejaVuSans" w:cs="DejaVuSans"/>
          <w:b/>
        </w:rPr>
        <w:t xml:space="preserve"> </w:t>
      </w:r>
      <w:r w:rsidRPr="0048797A">
        <w:rPr>
          <w:rFonts w:eastAsia="DejaVuSans" w:cs="DejaVuSans"/>
          <w:b/>
        </w:rPr>
        <w:t xml:space="preserve">en la misma red local? </w:t>
      </w:r>
      <w:r w:rsidRPr="0048797A">
        <w:rPr>
          <w:rFonts w:eastAsia="DejaVuSans" w:cs="DejaVuSans"/>
          <w:b/>
          <w:lang w:val="en-US"/>
        </w:rPr>
        <w:t>(</w:t>
      </w:r>
      <w:proofErr w:type="spellStart"/>
      <w:r w:rsidRPr="0048797A">
        <w:rPr>
          <w:rFonts w:eastAsia="DejaVuSans" w:cs="DejaVuSans"/>
          <w:b/>
          <w:lang w:val="en-US"/>
        </w:rPr>
        <w:t>Pistas</w:t>
      </w:r>
      <w:proofErr w:type="spellEnd"/>
      <w:r w:rsidRPr="0048797A">
        <w:rPr>
          <w:rFonts w:eastAsia="DejaVuSans" w:cs="DejaVuSans"/>
          <w:b/>
          <w:lang w:val="en-US"/>
        </w:rPr>
        <w:t xml:space="preserve">: ping, </w:t>
      </w:r>
      <w:proofErr w:type="spellStart"/>
      <w:r w:rsidRPr="0048797A">
        <w:rPr>
          <w:rFonts w:eastAsia="DejaVuSans" w:cs="DejaVuSans"/>
          <w:b/>
          <w:lang w:val="en-US"/>
        </w:rPr>
        <w:t>ifconfig</w:t>
      </w:r>
      <w:proofErr w:type="spellEnd"/>
      <w:r w:rsidRPr="0048797A">
        <w:rPr>
          <w:rFonts w:eastAsia="DejaVuSans" w:cs="DejaVuSans"/>
          <w:b/>
          <w:lang w:val="en-US"/>
        </w:rPr>
        <w:t xml:space="preserve">, </w:t>
      </w:r>
      <w:proofErr w:type="spellStart"/>
      <w:r w:rsidRPr="0048797A">
        <w:rPr>
          <w:rFonts w:eastAsia="DejaVuSans" w:cs="DejaVuSans"/>
          <w:b/>
          <w:lang w:val="en-US"/>
        </w:rPr>
        <w:t>ifdown</w:t>
      </w:r>
      <w:proofErr w:type="spellEnd"/>
      <w:r w:rsidRPr="0048797A">
        <w:rPr>
          <w:rFonts w:eastAsia="DejaVuSans" w:cs="DejaVuSans"/>
          <w:b/>
          <w:lang w:val="en-US"/>
        </w:rPr>
        <w:t xml:space="preserve">, </w:t>
      </w:r>
      <w:proofErr w:type="spellStart"/>
      <w:r w:rsidRPr="0048797A">
        <w:rPr>
          <w:rFonts w:eastAsia="DejaVuSans" w:cs="DejaVuSans"/>
          <w:b/>
          <w:lang w:val="en-US"/>
        </w:rPr>
        <w:t>ifup</w:t>
      </w:r>
      <w:proofErr w:type="spellEnd"/>
      <w:r w:rsidRPr="0048797A">
        <w:rPr>
          <w:rFonts w:eastAsia="DejaVuSans" w:cs="DejaVuSans"/>
          <w:b/>
          <w:lang w:val="en-US"/>
        </w:rPr>
        <w:t xml:space="preserve">). </w:t>
      </w:r>
      <w:r w:rsidRPr="0048797A">
        <w:rPr>
          <w:rFonts w:eastAsia="DejaVuSans" w:cs="DejaVuSans"/>
          <w:b/>
        </w:rPr>
        <w:t>Nota: al cambiar</w:t>
      </w:r>
      <w:r w:rsidRPr="0048797A">
        <w:rPr>
          <w:rFonts w:eastAsia="DejaVuSans" w:cs="DejaVuSans"/>
          <w:b/>
        </w:rPr>
        <w:t xml:space="preserve"> </w:t>
      </w:r>
      <w:r w:rsidRPr="0048797A">
        <w:rPr>
          <w:rFonts w:eastAsia="DejaVuSans" w:cs="DejaVuSans"/>
          <w:b/>
        </w:rPr>
        <w:t xml:space="preserve">la </w:t>
      </w:r>
      <w:r w:rsidRPr="0048797A">
        <w:rPr>
          <w:rFonts w:eastAsia="DejaVuSans" w:cs="DejaVuSans"/>
          <w:b/>
        </w:rPr>
        <w:t>configuración</w:t>
      </w:r>
      <w:r w:rsidRPr="0048797A">
        <w:rPr>
          <w:rFonts w:eastAsia="DejaVuSans" w:cs="DejaVuSans"/>
          <w:b/>
        </w:rPr>
        <w:t xml:space="preserve"> de VMSW hay que bajar y subir la interfaz de red para que</w:t>
      </w:r>
      <w:r w:rsidRPr="0048797A">
        <w:rPr>
          <w:rFonts w:eastAsia="DejaVuSans" w:cs="DejaVuSans"/>
          <w:b/>
        </w:rPr>
        <w:t xml:space="preserve"> </w:t>
      </w:r>
      <w:r w:rsidRPr="0048797A">
        <w:rPr>
          <w:rFonts w:eastAsia="DejaVuSans" w:cs="DejaVuSans"/>
          <w:b/>
        </w:rPr>
        <w:t xml:space="preserve">la </w:t>
      </w:r>
      <w:r w:rsidRPr="0048797A">
        <w:rPr>
          <w:rFonts w:eastAsia="DejaVuSans" w:cs="DejaVuSans"/>
          <w:b/>
        </w:rPr>
        <w:t>máquina</w:t>
      </w:r>
      <w:r w:rsidRPr="0048797A">
        <w:rPr>
          <w:rFonts w:eastAsia="DejaVuSans" w:cs="DejaVuSans"/>
          <w:b/>
        </w:rPr>
        <w:t xml:space="preserve"> virtual actualice sus</w:t>
      </w:r>
      <w:r w:rsidRPr="0048797A">
        <w:rPr>
          <w:rFonts w:eastAsia="DejaVuSans" w:cs="DejaVuSans"/>
          <w:b/>
        </w:rPr>
        <w:t xml:space="preserve"> parámetros</w:t>
      </w:r>
      <w:r w:rsidRPr="0048797A">
        <w:rPr>
          <w:rFonts w:eastAsia="DejaVuSans" w:cs="DejaVuSans"/>
          <w:b/>
        </w:rPr>
        <w:t>.) Pruebe a ejecutar varias</w:t>
      </w:r>
      <w:r w:rsidRPr="0048797A">
        <w:rPr>
          <w:rFonts w:eastAsia="DejaVuSans" w:cs="DejaVuSans"/>
          <w:b/>
        </w:rPr>
        <w:t xml:space="preserve"> máquinas</w:t>
      </w:r>
      <w:r w:rsidRPr="0048797A">
        <w:rPr>
          <w:rFonts w:eastAsia="DejaVuSans" w:cs="DejaVuSans"/>
          <w:b/>
        </w:rPr>
        <w:t xml:space="preserve"> virtuales </w:t>
      </w:r>
      <w:r w:rsidRPr="0048797A">
        <w:rPr>
          <w:rFonts w:eastAsia="DejaVuSans" w:cs="DejaVuSans"/>
          <w:b/>
        </w:rPr>
        <w:t>simultáneamente</w:t>
      </w:r>
      <w:r w:rsidRPr="0048797A">
        <w:rPr>
          <w:rFonts w:eastAsia="DejaVuSans" w:cs="DejaVuSans"/>
          <w:b/>
        </w:rPr>
        <w:t xml:space="preserve"> y compruebe que pueden “verse”</w:t>
      </w:r>
      <w:r w:rsidRPr="0048797A">
        <w:rPr>
          <w:rFonts w:eastAsia="DejaVuSans" w:cs="DejaVuSans"/>
          <w:b/>
        </w:rPr>
        <w:t xml:space="preserve"> </w:t>
      </w:r>
      <w:r w:rsidRPr="0048797A">
        <w:rPr>
          <w:rFonts w:eastAsia="DejaVuSans" w:cs="DejaVuSans"/>
          <w:b/>
        </w:rPr>
        <w:t>entre ellas dentro de la misma red local.</w:t>
      </w:r>
    </w:p>
    <w:p w:rsidR="005126F6" w:rsidRDefault="005126F6" w:rsidP="0048797A">
      <w:pPr>
        <w:pStyle w:val="Sinespaciado"/>
        <w:jc w:val="both"/>
      </w:pPr>
    </w:p>
    <w:p w:rsidR="005126F6" w:rsidRDefault="0048797A" w:rsidP="0048797A">
      <w:pPr>
        <w:pStyle w:val="Sinespaciado"/>
        <w:jc w:val="both"/>
      </w:pPr>
      <w:r>
        <w:tab/>
        <w:t xml:space="preserve">Podemos hacer un ping al </w:t>
      </w:r>
      <w:proofErr w:type="spellStart"/>
      <w:r>
        <w:t>broadcast</w:t>
      </w:r>
      <w:proofErr w:type="spellEnd"/>
      <w:r>
        <w:t xml:space="preserve"> de la subred que previamente conocemos con el comando </w:t>
      </w:r>
      <w:proofErr w:type="spellStart"/>
      <w:r>
        <w:t>ifconfig</w:t>
      </w:r>
      <w:proofErr w:type="spellEnd"/>
      <w:r>
        <w:t xml:space="preserve"> &lt;adaptador&gt;</w:t>
      </w:r>
      <w:r w:rsidR="00B44874">
        <w:t xml:space="preserve">: ping –b &lt;x.x.x.255&gt; </w:t>
      </w:r>
    </w:p>
    <w:p w:rsidR="005126F6" w:rsidRDefault="005126F6" w:rsidP="0048797A">
      <w:pPr>
        <w:pStyle w:val="Sinespaciado"/>
        <w:jc w:val="both"/>
      </w:pPr>
    </w:p>
    <w:p w:rsidR="005126F6" w:rsidRDefault="005126F6" w:rsidP="0048797A">
      <w:pPr>
        <w:pStyle w:val="Sinespaciado"/>
        <w:jc w:val="both"/>
      </w:pPr>
    </w:p>
    <w:p w:rsidR="005126F6" w:rsidRPr="0048797A" w:rsidRDefault="0048797A" w:rsidP="0048797A">
      <w:pPr>
        <w:autoSpaceDE w:val="0"/>
        <w:autoSpaceDN w:val="0"/>
        <w:adjustRightInd w:val="0"/>
        <w:spacing w:after="0" w:line="240" w:lineRule="auto"/>
        <w:jc w:val="both"/>
        <w:rPr>
          <w:b/>
        </w:rPr>
      </w:pPr>
      <w:r w:rsidRPr="0048797A">
        <w:rPr>
          <w:rFonts w:eastAsia="DejaVuSans" w:cs="DejaVuSans"/>
          <w:b/>
        </w:rPr>
        <w:t>Cuestión</w:t>
      </w:r>
      <w:r>
        <w:rPr>
          <w:rFonts w:eastAsia="DejaVuSans" w:cs="DejaVuSans"/>
          <w:b/>
        </w:rPr>
        <w:t xml:space="preserve"> opcional 2: ¿</w:t>
      </w:r>
      <w:r w:rsidRPr="0048797A">
        <w:rPr>
          <w:rFonts w:eastAsia="DejaVuSans" w:cs="DejaVuSans"/>
          <w:b/>
        </w:rPr>
        <w:t>Qué</w:t>
      </w:r>
      <w:r w:rsidRPr="0048797A">
        <w:rPr>
          <w:rFonts w:eastAsia="DejaVuSans" w:cs="DejaVuSans"/>
          <w:b/>
        </w:rPr>
        <w:t xml:space="preserve"> </w:t>
      </w:r>
      <w:r w:rsidRPr="0048797A">
        <w:rPr>
          <w:rFonts w:eastAsia="DejaVuSans" w:cs="DejaVuSans"/>
          <w:b/>
        </w:rPr>
        <w:t>relación</w:t>
      </w:r>
      <w:r w:rsidRPr="0048797A">
        <w:rPr>
          <w:rFonts w:eastAsia="DejaVuSans" w:cs="DejaVuSans"/>
          <w:b/>
        </w:rPr>
        <w:t xml:space="preserve"> hay entre los atajos de teclado de </w:t>
      </w:r>
      <w:proofErr w:type="spellStart"/>
      <w:r w:rsidRPr="0048797A">
        <w:rPr>
          <w:rFonts w:eastAsia="DejaVuSans" w:cs="DejaVuSans"/>
          <w:b/>
        </w:rPr>
        <w:t>emacs</w:t>
      </w:r>
      <w:proofErr w:type="spellEnd"/>
      <w:r w:rsidRPr="0048797A">
        <w:rPr>
          <w:rFonts w:eastAsia="DejaVuSans" w:cs="DejaVuSans"/>
          <w:b/>
        </w:rPr>
        <w:t xml:space="preserve"> </w:t>
      </w:r>
      <w:r w:rsidR="00DB388E">
        <w:rPr>
          <w:rFonts w:eastAsia="DejaVuSans" w:cs="DejaVuSans"/>
          <w:b/>
        </w:rPr>
        <w:t xml:space="preserve">y los de la consola </w:t>
      </w:r>
      <w:proofErr w:type="spellStart"/>
      <w:r w:rsidR="00DB388E">
        <w:rPr>
          <w:rFonts w:eastAsia="DejaVuSans" w:cs="DejaVuSans"/>
          <w:b/>
        </w:rPr>
        <w:t>bash</w:t>
      </w:r>
      <w:proofErr w:type="spellEnd"/>
      <w:r w:rsidR="00DB388E">
        <w:rPr>
          <w:rFonts w:eastAsia="DejaVuSans" w:cs="DejaVuSans"/>
          <w:b/>
        </w:rPr>
        <w:t>?</w:t>
      </w:r>
    </w:p>
    <w:p w:rsidR="005126F6" w:rsidRDefault="005126F6" w:rsidP="0048797A">
      <w:pPr>
        <w:pStyle w:val="Sinespaciado"/>
        <w:jc w:val="both"/>
      </w:pPr>
    </w:p>
    <w:p w:rsidR="005126F6" w:rsidRDefault="00BE140B" w:rsidP="00BE140B">
      <w:pPr>
        <w:pStyle w:val="Sinespaciado"/>
        <w:ind w:firstLine="708"/>
        <w:jc w:val="both"/>
      </w:pPr>
      <w:r>
        <w:t xml:space="preserve">Los atajos de </w:t>
      </w:r>
      <w:proofErr w:type="spellStart"/>
      <w:r>
        <w:t>emacs</w:t>
      </w:r>
      <w:proofErr w:type="spellEnd"/>
      <w:r>
        <w:t xml:space="preserve"> son casi idénticos a los de </w:t>
      </w:r>
      <w:proofErr w:type="spellStart"/>
      <w:r>
        <w:t>bash</w:t>
      </w:r>
      <w:proofErr w:type="spellEnd"/>
      <w:r>
        <w:t xml:space="preserve"> ya que es desarrollado por GNU aunque se puede cambiar la </w:t>
      </w:r>
      <w:r w:rsidR="00DB388E">
        <w:t>configuración</w:t>
      </w:r>
      <w:r>
        <w:t xml:space="preserve"> al estilo Vi/</w:t>
      </w:r>
      <w:proofErr w:type="spellStart"/>
      <w:r>
        <w:t>Vim</w:t>
      </w:r>
      <w:proofErr w:type="spellEnd"/>
      <w:r>
        <w:t xml:space="preserve"> escribiendo</w:t>
      </w:r>
      <w:proofErr w:type="gramStart"/>
      <w:r>
        <w:t>:  ‘set</w:t>
      </w:r>
      <w:proofErr w:type="gramEnd"/>
      <w:r>
        <w:t xml:space="preserve"> –o vi’.</w:t>
      </w:r>
    </w:p>
    <w:p w:rsidR="00BE140B" w:rsidRDefault="00BE140B"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Default="005126F6" w:rsidP="0048797A">
      <w:pPr>
        <w:pStyle w:val="Sinespaciado"/>
        <w:jc w:val="both"/>
      </w:pPr>
    </w:p>
    <w:p w:rsidR="005126F6" w:rsidRPr="005126F6" w:rsidRDefault="005126F6" w:rsidP="0048797A">
      <w:pPr>
        <w:pStyle w:val="Sinespaciado"/>
        <w:jc w:val="both"/>
      </w:pPr>
    </w:p>
    <w:sectPr w:rsidR="005126F6" w:rsidRPr="005126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DejaVuSans">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F4985"/>
    <w:multiLevelType w:val="hybridMultilevel"/>
    <w:tmpl w:val="5B4AB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9468DE"/>
    <w:multiLevelType w:val="multilevel"/>
    <w:tmpl w:val="C456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A46443"/>
    <w:multiLevelType w:val="hybridMultilevel"/>
    <w:tmpl w:val="D6D0A5C8"/>
    <w:lvl w:ilvl="0" w:tplc="B9FEF8A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3F486A9D"/>
    <w:multiLevelType w:val="hybridMultilevel"/>
    <w:tmpl w:val="6772F544"/>
    <w:lvl w:ilvl="0" w:tplc="A27623D0">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40C17FCC"/>
    <w:multiLevelType w:val="hybridMultilevel"/>
    <w:tmpl w:val="AF8C0DC6"/>
    <w:lvl w:ilvl="0" w:tplc="925EA40A">
      <w:start w:val="1"/>
      <w:numFmt w:val="lowerLetter"/>
      <w:lvlText w:val="%1)"/>
      <w:lvlJc w:val="left"/>
      <w:pPr>
        <w:ind w:left="1071" w:hanging="360"/>
      </w:pPr>
      <w:rPr>
        <w:rFonts w:hint="default"/>
      </w:rPr>
    </w:lvl>
    <w:lvl w:ilvl="1" w:tplc="0C0A0019" w:tentative="1">
      <w:start w:val="1"/>
      <w:numFmt w:val="lowerLetter"/>
      <w:lvlText w:val="%2."/>
      <w:lvlJc w:val="left"/>
      <w:pPr>
        <w:ind w:left="1791" w:hanging="360"/>
      </w:pPr>
    </w:lvl>
    <w:lvl w:ilvl="2" w:tplc="0C0A001B" w:tentative="1">
      <w:start w:val="1"/>
      <w:numFmt w:val="lowerRoman"/>
      <w:lvlText w:val="%3."/>
      <w:lvlJc w:val="right"/>
      <w:pPr>
        <w:ind w:left="2511" w:hanging="180"/>
      </w:pPr>
    </w:lvl>
    <w:lvl w:ilvl="3" w:tplc="0C0A000F" w:tentative="1">
      <w:start w:val="1"/>
      <w:numFmt w:val="decimal"/>
      <w:lvlText w:val="%4."/>
      <w:lvlJc w:val="left"/>
      <w:pPr>
        <w:ind w:left="3231" w:hanging="360"/>
      </w:pPr>
    </w:lvl>
    <w:lvl w:ilvl="4" w:tplc="0C0A0019" w:tentative="1">
      <w:start w:val="1"/>
      <w:numFmt w:val="lowerLetter"/>
      <w:lvlText w:val="%5."/>
      <w:lvlJc w:val="left"/>
      <w:pPr>
        <w:ind w:left="3951" w:hanging="360"/>
      </w:pPr>
    </w:lvl>
    <w:lvl w:ilvl="5" w:tplc="0C0A001B" w:tentative="1">
      <w:start w:val="1"/>
      <w:numFmt w:val="lowerRoman"/>
      <w:lvlText w:val="%6."/>
      <w:lvlJc w:val="right"/>
      <w:pPr>
        <w:ind w:left="4671" w:hanging="180"/>
      </w:pPr>
    </w:lvl>
    <w:lvl w:ilvl="6" w:tplc="0C0A000F" w:tentative="1">
      <w:start w:val="1"/>
      <w:numFmt w:val="decimal"/>
      <w:lvlText w:val="%7."/>
      <w:lvlJc w:val="left"/>
      <w:pPr>
        <w:ind w:left="5391" w:hanging="360"/>
      </w:pPr>
    </w:lvl>
    <w:lvl w:ilvl="7" w:tplc="0C0A0019" w:tentative="1">
      <w:start w:val="1"/>
      <w:numFmt w:val="lowerLetter"/>
      <w:lvlText w:val="%8."/>
      <w:lvlJc w:val="left"/>
      <w:pPr>
        <w:ind w:left="6111" w:hanging="360"/>
      </w:pPr>
    </w:lvl>
    <w:lvl w:ilvl="8" w:tplc="0C0A001B" w:tentative="1">
      <w:start w:val="1"/>
      <w:numFmt w:val="lowerRoman"/>
      <w:lvlText w:val="%9."/>
      <w:lvlJc w:val="right"/>
      <w:pPr>
        <w:ind w:left="6831" w:hanging="180"/>
      </w:pPr>
    </w:lvl>
  </w:abstractNum>
  <w:abstractNum w:abstractNumId="5">
    <w:nsid w:val="46CD759B"/>
    <w:multiLevelType w:val="hybridMultilevel"/>
    <w:tmpl w:val="954615BA"/>
    <w:lvl w:ilvl="0" w:tplc="DD04943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49382B3F"/>
    <w:multiLevelType w:val="hybridMultilevel"/>
    <w:tmpl w:val="87D2E842"/>
    <w:lvl w:ilvl="0" w:tplc="0DE8F116">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5768702E"/>
    <w:multiLevelType w:val="hybridMultilevel"/>
    <w:tmpl w:val="831EBC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060039C"/>
    <w:multiLevelType w:val="hybridMultilevel"/>
    <w:tmpl w:val="3E5E1EF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9">
    <w:nsid w:val="6C3B67E0"/>
    <w:multiLevelType w:val="hybridMultilevel"/>
    <w:tmpl w:val="9650F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0177635"/>
    <w:multiLevelType w:val="hybridMultilevel"/>
    <w:tmpl w:val="E5E637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0292CDE"/>
    <w:multiLevelType w:val="hybridMultilevel"/>
    <w:tmpl w:val="5BB6B87E"/>
    <w:lvl w:ilvl="0" w:tplc="3CD8B52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8"/>
  </w:num>
  <w:num w:numId="2">
    <w:abstractNumId w:val="1"/>
  </w:num>
  <w:num w:numId="3">
    <w:abstractNumId w:val="9"/>
  </w:num>
  <w:num w:numId="4">
    <w:abstractNumId w:val="0"/>
  </w:num>
  <w:num w:numId="5">
    <w:abstractNumId w:val="10"/>
  </w:num>
  <w:num w:numId="6">
    <w:abstractNumId w:val="7"/>
  </w:num>
  <w:num w:numId="7">
    <w:abstractNumId w:val="11"/>
  </w:num>
  <w:num w:numId="8">
    <w:abstractNumId w:val="2"/>
  </w:num>
  <w:num w:numId="9">
    <w:abstractNumId w:val="4"/>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727"/>
    <w:rsid w:val="00064B1A"/>
    <w:rsid w:val="00067727"/>
    <w:rsid w:val="000F2456"/>
    <w:rsid w:val="00141AAE"/>
    <w:rsid w:val="001813A0"/>
    <w:rsid w:val="001D55D3"/>
    <w:rsid w:val="0027392D"/>
    <w:rsid w:val="002A36B7"/>
    <w:rsid w:val="002A6572"/>
    <w:rsid w:val="002E12C1"/>
    <w:rsid w:val="00376ED6"/>
    <w:rsid w:val="003C7915"/>
    <w:rsid w:val="0048797A"/>
    <w:rsid w:val="00501214"/>
    <w:rsid w:val="005126F6"/>
    <w:rsid w:val="00565BCE"/>
    <w:rsid w:val="00733018"/>
    <w:rsid w:val="0083134B"/>
    <w:rsid w:val="008A1854"/>
    <w:rsid w:val="00A30232"/>
    <w:rsid w:val="00A405BB"/>
    <w:rsid w:val="00A46885"/>
    <w:rsid w:val="00A81C7B"/>
    <w:rsid w:val="00AB3E9B"/>
    <w:rsid w:val="00B03D59"/>
    <w:rsid w:val="00B24BA0"/>
    <w:rsid w:val="00B30634"/>
    <w:rsid w:val="00B30F68"/>
    <w:rsid w:val="00B44874"/>
    <w:rsid w:val="00BE140B"/>
    <w:rsid w:val="00C62F9F"/>
    <w:rsid w:val="00CB5A03"/>
    <w:rsid w:val="00D149A7"/>
    <w:rsid w:val="00D65E69"/>
    <w:rsid w:val="00DB388E"/>
    <w:rsid w:val="00E52B9D"/>
    <w:rsid w:val="00E95F52"/>
    <w:rsid w:val="00FA0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B3E9B"/>
    <w:pPr>
      <w:spacing w:after="0" w:line="240" w:lineRule="auto"/>
    </w:pPr>
  </w:style>
  <w:style w:type="character" w:styleId="Hipervnculo">
    <w:name w:val="Hyperlink"/>
    <w:basedOn w:val="Fuentedeprrafopredeter"/>
    <w:uiPriority w:val="99"/>
    <w:unhideWhenUsed/>
    <w:rsid w:val="00B30F68"/>
    <w:rPr>
      <w:color w:val="0000FF" w:themeColor="hyperlink"/>
      <w:u w:val="single"/>
    </w:rPr>
  </w:style>
  <w:style w:type="character" w:customStyle="1" w:styleId="apple-converted-space">
    <w:name w:val="apple-converted-space"/>
    <w:basedOn w:val="Fuentedeprrafopredeter"/>
    <w:rsid w:val="00376ED6"/>
  </w:style>
  <w:style w:type="character" w:styleId="Hipervnculovisitado">
    <w:name w:val="FollowedHyperlink"/>
    <w:basedOn w:val="Fuentedeprrafopredeter"/>
    <w:uiPriority w:val="99"/>
    <w:semiHidden/>
    <w:unhideWhenUsed/>
    <w:rsid w:val="0027392D"/>
    <w:rPr>
      <w:color w:val="800080" w:themeColor="followedHyperlink"/>
      <w:u w:val="single"/>
    </w:rPr>
  </w:style>
  <w:style w:type="paragraph" w:styleId="Prrafodelista">
    <w:name w:val="List Paragraph"/>
    <w:basedOn w:val="Normal"/>
    <w:uiPriority w:val="34"/>
    <w:qFormat/>
    <w:rsid w:val="00D65E69"/>
    <w:pPr>
      <w:ind w:left="720"/>
      <w:contextualSpacing/>
    </w:pPr>
  </w:style>
  <w:style w:type="paragraph" w:styleId="Textodeglobo">
    <w:name w:val="Balloon Text"/>
    <w:basedOn w:val="Normal"/>
    <w:link w:val="TextodegloboCar"/>
    <w:uiPriority w:val="99"/>
    <w:semiHidden/>
    <w:unhideWhenUsed/>
    <w:rsid w:val="00512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6F6"/>
    <w:rPr>
      <w:rFonts w:ascii="Tahoma" w:hAnsi="Tahoma" w:cs="Tahoma"/>
      <w:sz w:val="16"/>
      <w:szCs w:val="16"/>
    </w:rPr>
  </w:style>
  <w:style w:type="paragraph" w:customStyle="1" w:styleId="Content">
    <w:name w:val="Content"/>
    <w:basedOn w:val="Normal"/>
    <w:link w:val="ContentChar"/>
    <w:qFormat/>
    <w:rsid w:val="00A46885"/>
    <w:pPr>
      <w:suppressAutoHyphens/>
      <w:spacing w:before="80" w:after="0" w:line="240" w:lineRule="auto"/>
      <w:ind w:left="720"/>
      <w:outlineLvl w:val="2"/>
    </w:pPr>
    <w:rPr>
      <w:rFonts w:ascii="Segoe UI" w:eastAsia="Cambria" w:hAnsi="Segoe UI" w:cs="Verdana"/>
      <w:bCs/>
      <w:color w:val="000000" w:themeColor="text1"/>
      <w:sz w:val="20"/>
      <w:szCs w:val="20"/>
      <w:lang w:val="en-US"/>
    </w:rPr>
  </w:style>
  <w:style w:type="character" w:customStyle="1" w:styleId="ContentChar">
    <w:name w:val="Content Char"/>
    <w:basedOn w:val="Fuentedeprrafopredeter"/>
    <w:link w:val="Content"/>
    <w:rsid w:val="00A46885"/>
    <w:rPr>
      <w:rFonts w:ascii="Segoe UI" w:eastAsia="Cambria" w:hAnsi="Segoe UI" w:cs="Verdana"/>
      <w:bCs/>
      <w:color w:val="000000" w:themeColor="text1"/>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B3E9B"/>
    <w:pPr>
      <w:spacing w:after="0" w:line="240" w:lineRule="auto"/>
    </w:pPr>
  </w:style>
  <w:style w:type="character" w:styleId="Hipervnculo">
    <w:name w:val="Hyperlink"/>
    <w:basedOn w:val="Fuentedeprrafopredeter"/>
    <w:uiPriority w:val="99"/>
    <w:unhideWhenUsed/>
    <w:rsid w:val="00B30F68"/>
    <w:rPr>
      <w:color w:val="0000FF" w:themeColor="hyperlink"/>
      <w:u w:val="single"/>
    </w:rPr>
  </w:style>
  <w:style w:type="character" w:customStyle="1" w:styleId="apple-converted-space">
    <w:name w:val="apple-converted-space"/>
    <w:basedOn w:val="Fuentedeprrafopredeter"/>
    <w:rsid w:val="00376ED6"/>
  </w:style>
  <w:style w:type="character" w:styleId="Hipervnculovisitado">
    <w:name w:val="FollowedHyperlink"/>
    <w:basedOn w:val="Fuentedeprrafopredeter"/>
    <w:uiPriority w:val="99"/>
    <w:semiHidden/>
    <w:unhideWhenUsed/>
    <w:rsid w:val="0027392D"/>
    <w:rPr>
      <w:color w:val="800080" w:themeColor="followedHyperlink"/>
      <w:u w:val="single"/>
    </w:rPr>
  </w:style>
  <w:style w:type="paragraph" w:styleId="Prrafodelista">
    <w:name w:val="List Paragraph"/>
    <w:basedOn w:val="Normal"/>
    <w:uiPriority w:val="34"/>
    <w:qFormat/>
    <w:rsid w:val="00D65E69"/>
    <w:pPr>
      <w:ind w:left="720"/>
      <w:contextualSpacing/>
    </w:pPr>
  </w:style>
  <w:style w:type="paragraph" w:styleId="Textodeglobo">
    <w:name w:val="Balloon Text"/>
    <w:basedOn w:val="Normal"/>
    <w:link w:val="TextodegloboCar"/>
    <w:uiPriority w:val="99"/>
    <w:semiHidden/>
    <w:unhideWhenUsed/>
    <w:rsid w:val="005126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26F6"/>
    <w:rPr>
      <w:rFonts w:ascii="Tahoma" w:hAnsi="Tahoma" w:cs="Tahoma"/>
      <w:sz w:val="16"/>
      <w:szCs w:val="16"/>
    </w:rPr>
  </w:style>
  <w:style w:type="paragraph" w:customStyle="1" w:styleId="Content">
    <w:name w:val="Content"/>
    <w:basedOn w:val="Normal"/>
    <w:link w:val="ContentChar"/>
    <w:qFormat/>
    <w:rsid w:val="00A46885"/>
    <w:pPr>
      <w:suppressAutoHyphens/>
      <w:spacing w:before="80" w:after="0" w:line="240" w:lineRule="auto"/>
      <w:ind w:left="720"/>
      <w:outlineLvl w:val="2"/>
    </w:pPr>
    <w:rPr>
      <w:rFonts w:ascii="Segoe UI" w:eastAsia="Cambria" w:hAnsi="Segoe UI" w:cs="Verdana"/>
      <w:bCs/>
      <w:color w:val="000000" w:themeColor="text1"/>
      <w:sz w:val="20"/>
      <w:szCs w:val="20"/>
      <w:lang w:val="en-US"/>
    </w:rPr>
  </w:style>
  <w:style w:type="character" w:customStyle="1" w:styleId="ContentChar">
    <w:name w:val="Content Char"/>
    <w:basedOn w:val="Fuentedeprrafopredeter"/>
    <w:link w:val="Content"/>
    <w:rsid w:val="00A46885"/>
    <w:rPr>
      <w:rFonts w:ascii="Segoe UI" w:eastAsia="Cambria" w:hAnsi="Segoe UI" w:cs="Verdana"/>
      <w:bCs/>
      <w:color w:val="000000" w:themeColor="text1"/>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721462">
      <w:bodyDiv w:val="1"/>
      <w:marLeft w:val="0"/>
      <w:marRight w:val="0"/>
      <w:marTop w:val="0"/>
      <w:marBottom w:val="0"/>
      <w:divBdr>
        <w:top w:val="none" w:sz="0" w:space="0" w:color="auto"/>
        <w:left w:val="none" w:sz="0" w:space="0" w:color="auto"/>
        <w:bottom w:val="none" w:sz="0" w:space="0" w:color="auto"/>
        <w:right w:val="none" w:sz="0" w:space="0" w:color="auto"/>
      </w:divBdr>
    </w:div>
    <w:div w:id="152509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drimasd.org/informacionidi/biblioteca/publicacion/doc/VT/VT19_green_IT_tecnologias_eficiencia_energetica_sistemas_TI.pdf" TargetMode="External"/><Relationship Id="rId13" Type="http://schemas.openxmlformats.org/officeDocument/2006/relationships/hyperlink" Target="http://blog.uchceu.es/informatica/ranking-de-sistemas-operativos-mas-usados-para-20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vmware.com/es/virtualization" TargetMode="External"/><Relationship Id="rId12" Type="http://schemas.openxmlformats.org/officeDocument/2006/relationships/hyperlink" Target="http://download.microsoft.com/download/3/F/2/3F24A601-D7B1-4F68-91C3-CFADB2CD419D/WS%202012%20Feature%20Comparison_Windows%20Server%20Versions.pdf" TargetMode="External"/><Relationship Id="rId17" Type="http://schemas.openxmlformats.org/officeDocument/2006/relationships/hyperlink" Target="http://download.microsoft.com/download/7/0/4/7044A329-B9D6-43C4-BCEE-91C078A5FD52/whats_new_windows_server_2012_esp_.docx" TargetMode="External"/><Relationship Id="rId2" Type="http://schemas.openxmlformats.org/officeDocument/2006/relationships/styles" Target="styles.xml"/><Relationship Id="rId16" Type="http://schemas.openxmlformats.org/officeDocument/2006/relationships/hyperlink" Target="http://www.microsoft.com/licensing/about-licensing/product-licensing.aspx" TargetMode="External"/><Relationship Id="rId1" Type="http://schemas.openxmlformats.org/officeDocument/2006/relationships/numbering" Target="numbering.xml"/><Relationship Id="rId6" Type="http://schemas.openxmlformats.org/officeDocument/2006/relationships/hyperlink" Target="http://docs.oracle.com/cd/E27300_01/E27309/html/vmusg-vm-modes.html" TargetMode="External"/><Relationship Id="rId11" Type="http://schemas.openxmlformats.org/officeDocument/2006/relationships/hyperlink" Target="http://es.wikipedia.org/wiki/Mac-on-Linux"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es.wikipedia.org/wiki/Hyper-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s.wikipedia.org/wiki/Microsoft_Virtual_PC" TargetMode="External"/><Relationship Id="rId14" Type="http://schemas.openxmlformats.org/officeDocument/2006/relationships/hyperlink" Target="http://www.dlink.com/-/media/Files/B2B%20Briefs/ES/dlinkraid.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8134</TotalTime>
  <Pages>1</Pages>
  <Words>1714</Words>
  <Characters>9431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 Warck</dc:creator>
  <cp:keywords/>
  <dc:description/>
  <cp:lastModifiedBy>Zed Warck</cp:lastModifiedBy>
  <cp:revision>10</cp:revision>
  <dcterms:created xsi:type="dcterms:W3CDTF">2014-10-03T18:58:00Z</dcterms:created>
  <dcterms:modified xsi:type="dcterms:W3CDTF">2014-11-05T14:45:00Z</dcterms:modified>
</cp:coreProperties>
</file>