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Prácticas ISE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P1 - Ubuntu Raid1 LVM Cifrado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 sistema de virtualización de infraestructura es una capa que alojamos sobre el hardware y sistema operativo que simula un sistema nuevo.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Hardware + so = host</w:t>
      </w:r>
    </w:p>
    <w:p w:rsidR="00000000" w:rsidDel="00000000" w:rsidP="00000000" w:rsidRDefault="00000000" w:rsidRPr="00000000" w14:paraId="00000007">
      <w:pPr>
        <w:rPr/>
      </w:pPr>
      <w:r w:rsidDel="00000000" w:rsidR="00000000" w:rsidRPr="00000000">
        <w:rPr>
          <w:rtl w:val="0"/>
        </w:rPr>
        <w:t xml:space="preserve">Virtualización = guest   (Hipervisor)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VM - Virtual Machine</w:t>
      </w:r>
    </w:p>
    <w:p w:rsidR="00000000" w:rsidDel="00000000" w:rsidP="00000000" w:rsidRDefault="00000000" w:rsidRPr="00000000" w14:paraId="0000000A">
      <w:pPr>
        <w:rPr/>
      </w:pPr>
      <w:r w:rsidDel="00000000" w:rsidR="00000000" w:rsidRPr="00000000">
        <w:rPr>
          <w:rtl w:val="0"/>
        </w:rPr>
        <w:t xml:space="preserve">SO</w:t>
      </w:r>
    </w:p>
    <w:p w:rsidR="00000000" w:rsidDel="00000000" w:rsidP="00000000" w:rsidRDefault="00000000" w:rsidRPr="00000000" w14:paraId="0000000B">
      <w:pPr>
        <w:rPr/>
      </w:pPr>
      <w:r w:rsidDel="00000000" w:rsidR="00000000" w:rsidRPr="00000000">
        <w:rPr>
          <w:rtl w:val="0"/>
        </w:rPr>
        <w:t xml:space="preserve">Hardware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Contenedores: Son como las Máquinas Virtuales aunque estos corren directamente sobre el sistema operativo y el hardware del host. Al usar un container nos ahorramos la capa de virtualización que usan las máquinas virtuales, por lo que es mucho más rápido que una máquina virtual. Sin embargo en caso de virtualizar tarjetas de red perdemos eficiencia.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Aislamiento entre procesos con distintos namespaces (sandbox).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Docker es un sistema de contenedores.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RAID: Redundant Array Independent Disk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RAID 0:  Striped</w:t>
      </w:r>
    </w:p>
    <w:p w:rsidR="00000000" w:rsidDel="00000000" w:rsidP="00000000" w:rsidRDefault="00000000" w:rsidRPr="00000000" w14:paraId="00000016">
      <w:pPr>
        <w:rPr/>
      </w:pPr>
      <w:r w:rsidDel="00000000" w:rsidR="00000000" w:rsidRPr="00000000">
        <w:rPr>
          <w:rtl w:val="0"/>
        </w:rPr>
        <w:t xml:space="preserve">Unir dos discos de forma que obtenemos uno nuevo con el tamaño de la suma de los discos, se puede hacer de forma secuencial (ir llenando un disco), stripped (escribir en paralelo). Al leer en paralelo aumentamos la eficiencia. Si se rompe un disco perdemos todos los datos.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RAID 1: Mirror</w:t>
      </w:r>
    </w:p>
    <w:p w:rsidR="00000000" w:rsidDel="00000000" w:rsidP="00000000" w:rsidRDefault="00000000" w:rsidRPr="00000000" w14:paraId="00000019">
      <w:pPr>
        <w:rPr/>
      </w:pPr>
      <w:r w:rsidDel="00000000" w:rsidR="00000000" w:rsidRPr="00000000">
        <w:rPr>
          <w:rtl w:val="0"/>
        </w:rPr>
        <w:t xml:space="preserve">Replicamos los datos de todos los discos en un solo disco, podemos leer en paralelo y aumentamos la seguridad al reducir la redundancia.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RAID 5: </w:t>
      </w:r>
    </w:p>
    <w:p w:rsidR="00000000" w:rsidDel="00000000" w:rsidP="00000000" w:rsidRDefault="00000000" w:rsidRPr="00000000" w14:paraId="0000001C">
      <w:pPr>
        <w:rPr/>
      </w:pPr>
      <w:r w:rsidDel="00000000" w:rsidR="00000000" w:rsidRPr="00000000">
        <w:rPr>
          <w:rtl w:val="0"/>
        </w:rPr>
        <w:t xml:space="preserve">Nos permite continuar con el funcionamiento en caso de que un disco falle, el tamaño total del disco RAID es N - 1.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Discos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SDA - SDA1 SDA2 Para particiones</w:t>
      </w:r>
    </w:p>
    <w:p w:rsidR="00000000" w:rsidDel="00000000" w:rsidP="00000000" w:rsidRDefault="00000000" w:rsidRPr="00000000" w14:paraId="00000021">
      <w:pPr>
        <w:rPr/>
      </w:pPr>
      <w:r w:rsidDel="00000000" w:rsidR="00000000" w:rsidRPr="00000000">
        <w:rPr>
          <w:rtl w:val="0"/>
        </w:rPr>
        <w:t xml:space="preserve">SDB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LVM Logical Volume Manager es una partición del Grupo de Volúmenes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Grupo de volúmenes formado por discos o particiones.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Creamos:</w:t>
      </w:r>
    </w:p>
    <w:p w:rsidR="00000000" w:rsidDel="00000000" w:rsidP="00000000" w:rsidRDefault="00000000" w:rsidRPr="00000000" w14:paraId="0000002A">
      <w:pPr>
        <w:rPr/>
      </w:pPr>
      <w:r w:rsidDel="00000000" w:rsidR="00000000" w:rsidRPr="00000000">
        <w:rPr>
          <w:rtl w:val="0"/>
        </w:rPr>
        <w:tab/>
        <w:t xml:space="preserve">boot 200 MB</w:t>
      </w:r>
    </w:p>
    <w:p w:rsidR="00000000" w:rsidDel="00000000" w:rsidP="00000000" w:rsidRDefault="00000000" w:rsidRPr="00000000" w14:paraId="0000002B">
      <w:pPr>
        <w:rPr/>
      </w:pPr>
      <w:r w:rsidDel="00000000" w:rsidR="00000000" w:rsidRPr="00000000">
        <w:rPr>
          <w:rtl w:val="0"/>
        </w:rPr>
        <w:tab/>
        <w:t xml:space="preserve">swap 1024MB</w:t>
      </w:r>
    </w:p>
    <w:p w:rsidR="00000000" w:rsidDel="00000000" w:rsidP="00000000" w:rsidRDefault="00000000" w:rsidRPr="00000000" w14:paraId="0000002C">
      <w:pPr>
        <w:rPr/>
      </w:pPr>
      <w:r w:rsidDel="00000000" w:rsidR="00000000" w:rsidRPr="00000000">
        <w:rPr>
          <w:rtl w:val="0"/>
        </w:rPr>
        <w:tab/>
        <w:t xml:space="preserve">root 6GB</w:t>
      </w:r>
    </w:p>
    <w:p w:rsidR="00000000" w:rsidDel="00000000" w:rsidP="00000000" w:rsidRDefault="00000000" w:rsidRPr="00000000" w14:paraId="0000002D">
      <w:pPr>
        <w:rPr/>
      </w:pPr>
      <w:r w:rsidDel="00000000" w:rsidR="00000000" w:rsidRPr="00000000">
        <w:rPr>
          <w:rtl w:val="0"/>
        </w:rPr>
        <w:tab/>
        <w:t xml:space="preserve">home 3 GB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Cifrar: root, swap y home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lsblk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sda disco principal</w:t>
      </w:r>
    </w:p>
    <w:p w:rsidR="00000000" w:rsidDel="00000000" w:rsidP="00000000" w:rsidRDefault="00000000" w:rsidRPr="00000000" w14:paraId="00000038">
      <w:pPr>
        <w:ind w:firstLine="720"/>
        <w:rPr/>
      </w:pPr>
      <w:r w:rsidDel="00000000" w:rsidR="00000000" w:rsidRPr="00000000">
        <w:rPr>
          <w:rtl w:val="0"/>
        </w:rPr>
        <w:t xml:space="preserve">sda1 partición</w:t>
      </w:r>
    </w:p>
    <w:p w:rsidR="00000000" w:rsidDel="00000000" w:rsidP="00000000" w:rsidRDefault="00000000" w:rsidRPr="00000000" w14:paraId="00000039">
      <w:pPr>
        <w:rPr/>
      </w:pPr>
      <w:r w:rsidDel="00000000" w:rsidR="00000000" w:rsidRPr="00000000">
        <w:rPr>
          <w:rtl w:val="0"/>
        </w:rPr>
        <w:tab/>
        <w:tab/>
        <w:t xml:space="preserve">md0 disco raid</w:t>
      </w:r>
    </w:p>
    <w:p w:rsidR="00000000" w:rsidDel="00000000" w:rsidP="00000000" w:rsidRDefault="00000000" w:rsidRPr="00000000" w14:paraId="0000003A">
      <w:pPr>
        <w:rPr/>
      </w:pPr>
      <w:r w:rsidDel="00000000" w:rsidR="00000000" w:rsidRPr="00000000">
        <w:rPr>
          <w:rtl w:val="0"/>
        </w:rPr>
        <w:tab/>
        <w:tab/>
        <w:tab/>
        <w:t xml:space="preserve">main boot</w:t>
      </w:r>
    </w:p>
    <w:p w:rsidR="00000000" w:rsidDel="00000000" w:rsidP="00000000" w:rsidRDefault="00000000" w:rsidRPr="00000000" w14:paraId="0000003B">
      <w:pPr>
        <w:rPr/>
      </w:pPr>
      <w:r w:rsidDel="00000000" w:rsidR="00000000" w:rsidRPr="00000000">
        <w:rPr>
          <w:rtl w:val="0"/>
        </w:rPr>
        <w:tab/>
        <w:tab/>
        <w:tab/>
        <w:t xml:space="preserve">main root</w:t>
      </w:r>
    </w:p>
    <w:p w:rsidR="00000000" w:rsidDel="00000000" w:rsidP="00000000" w:rsidRDefault="00000000" w:rsidRPr="00000000" w14:paraId="0000003C">
      <w:pPr>
        <w:rPr/>
      </w:pPr>
      <w:r w:rsidDel="00000000" w:rsidR="00000000" w:rsidRPr="00000000">
        <w:rPr>
          <w:rtl w:val="0"/>
        </w:rPr>
        <w:tab/>
        <w:tab/>
        <w:tab/>
        <w:tab/>
        <w:t xml:space="preserve">root crypt</w:t>
      </w:r>
    </w:p>
    <w:p w:rsidR="00000000" w:rsidDel="00000000" w:rsidP="00000000" w:rsidRDefault="00000000" w:rsidRPr="00000000" w14:paraId="0000003D">
      <w:pPr>
        <w:rPr/>
      </w:pPr>
      <w:r w:rsidDel="00000000" w:rsidR="00000000" w:rsidRPr="00000000">
        <w:rPr>
          <w:rtl w:val="0"/>
        </w:rPr>
        <w:tab/>
        <w:tab/>
        <w:tab/>
        <w:t xml:space="preserve">main swap</w:t>
      </w:r>
    </w:p>
    <w:p w:rsidR="00000000" w:rsidDel="00000000" w:rsidP="00000000" w:rsidRDefault="00000000" w:rsidRPr="00000000" w14:paraId="0000003E">
      <w:pPr>
        <w:rPr/>
      </w:pPr>
      <w:r w:rsidDel="00000000" w:rsidR="00000000" w:rsidRPr="00000000">
        <w:rPr>
          <w:rtl w:val="0"/>
        </w:rPr>
        <w:tab/>
        <w:tab/>
        <w:tab/>
        <w:tab/>
        <w:t xml:space="preserve">swap crypt</w:t>
      </w:r>
    </w:p>
    <w:p w:rsidR="00000000" w:rsidDel="00000000" w:rsidP="00000000" w:rsidRDefault="00000000" w:rsidRPr="00000000" w14:paraId="0000003F">
      <w:pPr>
        <w:rPr/>
      </w:pPr>
      <w:r w:rsidDel="00000000" w:rsidR="00000000" w:rsidRPr="00000000">
        <w:rPr>
          <w:rtl w:val="0"/>
        </w:rPr>
        <w:tab/>
        <w:tab/>
        <w:tab/>
        <w:t xml:space="preserve">main home</w:t>
      </w:r>
    </w:p>
    <w:p w:rsidR="00000000" w:rsidDel="00000000" w:rsidP="00000000" w:rsidRDefault="00000000" w:rsidRPr="00000000" w14:paraId="00000040">
      <w:pPr>
        <w:rPr/>
      </w:pPr>
      <w:r w:rsidDel="00000000" w:rsidR="00000000" w:rsidRPr="00000000">
        <w:rPr>
          <w:rtl w:val="0"/>
        </w:rPr>
        <w:tab/>
        <w:tab/>
        <w:tab/>
        <w:tab/>
        <w:t xml:space="preserve">home crypt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df -h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ifconfig -a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NAT conectada al host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accedemos a etc/network/interfaces y configuramos la nueva tarjeta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ponemos una ip estática en el rango que ha creado la red de virtualbox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route -n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