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59356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58116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7C188127E2DC4AFF989115800499CD0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1161" w:rsidRDefault="00581161" w:rsidP="0058116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Technical Architecture</w:t>
                    </w:r>
                  </w:p>
                </w:tc>
              </w:sdtContent>
            </w:sdt>
          </w:tr>
          <w:tr w:rsidR="0058116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EA870D92439E4EACA2C317BB64640D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1161" w:rsidRDefault="00581161" w:rsidP="00581161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Project Documentation</w:t>
                    </w:r>
                  </w:p>
                </w:tc>
              </w:sdtContent>
            </w:sdt>
          </w:tr>
          <w:tr w:rsidR="00581161">
            <w:tc>
              <w:tcPr>
                <w:tcW w:w="5746" w:type="dxa"/>
              </w:tcPr>
              <w:p w:rsidR="00581161" w:rsidRDefault="0058116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1161">
            <w:sdt>
              <w:sdtPr>
                <w:alias w:val="Abstract"/>
                <w:id w:val="703864200"/>
                <w:placeholder>
                  <w:docPart w:val="CE0099EAE9F743D3BD1573B312B34EE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1161" w:rsidRDefault="00581161" w:rsidP="00581161">
                    <w:pPr>
                      <w:pStyle w:val="NoSpacing"/>
                    </w:pPr>
                    <w:r>
                      <w:t xml:space="preserve">Contents in relation to the architecture of the project. </w:t>
                    </w:r>
                  </w:p>
                </w:tc>
              </w:sdtContent>
            </w:sdt>
          </w:tr>
          <w:tr w:rsidR="00581161">
            <w:tc>
              <w:tcPr>
                <w:tcW w:w="5746" w:type="dxa"/>
              </w:tcPr>
              <w:p w:rsidR="00581161" w:rsidRDefault="00581161">
                <w:pPr>
                  <w:pStyle w:val="NoSpacing"/>
                </w:pPr>
              </w:p>
            </w:tc>
          </w:tr>
          <w:tr w:rsidR="00581161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19FBE4DBE03445FC84355A5B34B80F1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1161" w:rsidRDefault="00581161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David Beckley – x00080130</w:t>
                    </w:r>
                  </w:p>
                </w:tc>
              </w:sdtContent>
            </w:sdt>
          </w:tr>
          <w:tr w:rsidR="00581161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DFF50AEE4EB6433D91C3DCF13EFC8B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1161" w:rsidRDefault="00581161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10/14/2014</w:t>
                    </w:r>
                  </w:p>
                </w:tc>
              </w:sdtContent>
            </w:sdt>
          </w:tr>
          <w:tr w:rsidR="00581161">
            <w:tc>
              <w:tcPr>
                <w:tcW w:w="5746" w:type="dxa"/>
              </w:tcPr>
              <w:p w:rsidR="00581161" w:rsidRDefault="0058116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81161" w:rsidRDefault="00581161">
          <w:r>
            <w:rPr>
              <w:noProof/>
              <w:lang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C3D82" w:rsidRDefault="00581161">
          <w:r>
            <w:br w:type="page"/>
          </w:r>
        </w:p>
        <w:sdt>
          <w:sdtPr>
            <w:id w:val="593568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sdtEndPr>
          <w:sdtContent>
            <w:p w:rsidR="00FC3D82" w:rsidRDefault="00FC3D82">
              <w:pPr>
                <w:pStyle w:val="TOCHeading"/>
              </w:pPr>
              <w:r>
                <w:t>Table of Contents</w:t>
              </w:r>
            </w:p>
            <w:p w:rsidR="00FC3D82" w:rsidRDefault="00FC3D8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1080089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1.0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0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1.1 Title (goal)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1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1.2 Primary Actor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2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1.3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3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1.4 Level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4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1.5 (Story)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5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2.0 Technical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6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2.1 Software Components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7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2.2 Platform libraries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8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2.3 Distribution and Deployment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1080099" w:history="1">
                <w:r w:rsidRPr="000A726A">
                  <w:rPr>
                    <w:rStyle w:val="Hyperlink"/>
                    <w:rFonts w:eastAsia="Times New Roman"/>
                    <w:noProof/>
                  </w:rPr>
                  <w:t>2.4 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_Toc401080099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3D82" w:rsidRDefault="00FC3D82">
              <w:r>
                <w:fldChar w:fldCharType="end"/>
              </w:r>
            </w:p>
          </w:sdtContent>
        </w:sdt>
        <w:p w:rsidR="00FC3D82" w:rsidRDefault="00FC3D82" w:rsidP="00FC3D82">
          <w:r>
            <w:br w:type="page"/>
          </w:r>
        </w:p>
      </w:sdtContent>
    </w:sdt>
    <w:bookmarkStart w:id="0" w:name="_Toc401079977" w:displacedByCustomXml="prev"/>
    <w:p w:rsidR="00581161" w:rsidRPr="00581161" w:rsidRDefault="00581161" w:rsidP="00FC3D82">
      <w:pPr>
        <w:pStyle w:val="Heading1"/>
        <w:rPr>
          <w:rFonts w:eastAsia="Times New Roman"/>
        </w:rPr>
      </w:pPr>
      <w:bookmarkStart w:id="1" w:name="_Toc401080089"/>
      <w:r w:rsidRPr="00581161">
        <w:rPr>
          <w:rFonts w:eastAsia="Times New Roman"/>
        </w:rPr>
        <w:lastRenderedPageBreak/>
        <w:t>1</w:t>
      </w:r>
      <w:r>
        <w:rPr>
          <w:rFonts w:eastAsia="Times New Roman"/>
        </w:rPr>
        <w:t>.0</w:t>
      </w:r>
      <w:r w:rsidRPr="00581161">
        <w:rPr>
          <w:rFonts w:eastAsia="Times New Roman"/>
        </w:rPr>
        <w:t xml:space="preserve"> Use Cases</w:t>
      </w:r>
      <w:bookmarkEnd w:id="0"/>
      <w:bookmarkEnd w:id="1"/>
    </w:p>
    <w:p w:rsidR="00581161" w:rsidRPr="00581161" w:rsidRDefault="00581161" w:rsidP="00581161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81161">
        <w:rPr>
          <w:rFonts w:ascii="Arial" w:eastAsia="Times New Roman" w:hAnsi="Arial" w:cs="Arial"/>
          <w:sz w:val="17"/>
          <w:szCs w:val="17"/>
        </w:rPr>
        <w:t>—</w:t>
      </w:r>
      <w:proofErr w:type="spellStart"/>
      <w:r w:rsidRPr="00581161">
        <w:rPr>
          <w:rFonts w:ascii="Arial" w:eastAsia="Times New Roman" w:hAnsi="Arial" w:cs="Arial"/>
          <w:sz w:val="17"/>
          <w:szCs w:val="17"/>
        </w:rPr>
        <w:t>Per use</w:t>
      </w:r>
      <w:proofErr w:type="spellEnd"/>
      <w:r w:rsidRPr="00581161">
        <w:rPr>
          <w:rFonts w:ascii="Arial" w:eastAsia="Times New Roman" w:hAnsi="Arial" w:cs="Arial"/>
          <w:sz w:val="17"/>
          <w:szCs w:val="17"/>
        </w:rPr>
        <w:t xml:space="preserve"> case (total of 6):</w:t>
      </w:r>
    </w:p>
    <w:p w:rsidR="00581161" w:rsidRPr="00581161" w:rsidRDefault="00581161" w:rsidP="00581161">
      <w:pPr>
        <w:pStyle w:val="Heading2"/>
        <w:rPr>
          <w:rFonts w:eastAsia="Times New Roman"/>
        </w:rPr>
      </w:pPr>
      <w:bookmarkStart w:id="2" w:name="_Toc401079978"/>
      <w:bookmarkStart w:id="3" w:name="_Toc401080090"/>
      <w:r w:rsidRPr="00581161">
        <w:rPr>
          <w:rFonts w:eastAsia="Times New Roman"/>
        </w:rPr>
        <w:t>1.1 Title (goal)</w:t>
      </w:r>
      <w:bookmarkEnd w:id="2"/>
      <w:bookmarkEnd w:id="3"/>
    </w:p>
    <w:p w:rsidR="00581161" w:rsidRPr="00581161" w:rsidRDefault="00581161" w:rsidP="00581161">
      <w:pPr>
        <w:pStyle w:val="Heading2"/>
        <w:rPr>
          <w:rFonts w:eastAsia="Times New Roman"/>
        </w:rPr>
      </w:pPr>
      <w:bookmarkStart w:id="4" w:name="_Toc401079979"/>
      <w:bookmarkStart w:id="5" w:name="_Toc401080091"/>
      <w:r w:rsidRPr="00581161">
        <w:rPr>
          <w:rFonts w:eastAsia="Times New Roman"/>
        </w:rPr>
        <w:t>1.2 Primary Actor</w:t>
      </w:r>
      <w:bookmarkEnd w:id="4"/>
      <w:bookmarkEnd w:id="5"/>
    </w:p>
    <w:p w:rsidR="00581161" w:rsidRPr="00581161" w:rsidRDefault="00581161" w:rsidP="00581161">
      <w:pPr>
        <w:pStyle w:val="Heading2"/>
        <w:rPr>
          <w:rFonts w:eastAsia="Times New Roman"/>
        </w:rPr>
      </w:pPr>
      <w:bookmarkStart w:id="6" w:name="_Toc401079980"/>
      <w:bookmarkStart w:id="7" w:name="_Toc401080092"/>
      <w:r w:rsidRPr="00581161">
        <w:rPr>
          <w:rFonts w:eastAsia="Times New Roman"/>
        </w:rPr>
        <w:t>1.3 Scope</w:t>
      </w:r>
      <w:bookmarkEnd w:id="6"/>
      <w:bookmarkEnd w:id="7"/>
    </w:p>
    <w:p w:rsidR="00581161" w:rsidRPr="00581161" w:rsidRDefault="00581161" w:rsidP="00581161">
      <w:pPr>
        <w:pStyle w:val="Heading2"/>
        <w:rPr>
          <w:rFonts w:eastAsia="Times New Roman"/>
        </w:rPr>
      </w:pPr>
      <w:bookmarkStart w:id="8" w:name="_Toc401079981"/>
      <w:bookmarkStart w:id="9" w:name="_Toc401080093"/>
      <w:r w:rsidRPr="00581161">
        <w:rPr>
          <w:rFonts w:eastAsia="Times New Roman"/>
        </w:rPr>
        <w:t>1.4 Level</w:t>
      </w:r>
      <w:bookmarkEnd w:id="8"/>
      <w:bookmarkEnd w:id="9"/>
    </w:p>
    <w:p w:rsidR="00581161" w:rsidRPr="00581161" w:rsidRDefault="00581161" w:rsidP="00581161">
      <w:pPr>
        <w:pStyle w:val="Heading2"/>
        <w:rPr>
          <w:rFonts w:eastAsia="Times New Roman"/>
        </w:rPr>
      </w:pPr>
      <w:bookmarkStart w:id="10" w:name="_Toc401079982"/>
      <w:bookmarkStart w:id="11" w:name="_Toc401080094"/>
      <w:r w:rsidRPr="00581161">
        <w:rPr>
          <w:rFonts w:eastAsia="Times New Roman"/>
        </w:rPr>
        <w:t>1.5 (Story)</w:t>
      </w:r>
      <w:bookmarkEnd w:id="10"/>
      <w:bookmarkEnd w:id="11"/>
    </w:p>
    <w:p w:rsidR="00581161" w:rsidRPr="00581161" w:rsidRDefault="00581161" w:rsidP="00581161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proofErr w:type="gramStart"/>
      <w:r w:rsidRPr="00581161">
        <w:rPr>
          <w:rFonts w:ascii="Arial" w:eastAsia="Times New Roman" w:hAnsi="Arial" w:cs="Arial"/>
          <w:sz w:val="17"/>
          <w:szCs w:val="17"/>
        </w:rPr>
        <w:t>the</w:t>
      </w:r>
      <w:proofErr w:type="gramEnd"/>
      <w:r w:rsidRPr="00581161">
        <w:rPr>
          <w:rFonts w:ascii="Arial" w:eastAsia="Times New Roman" w:hAnsi="Arial" w:cs="Arial"/>
          <w:sz w:val="17"/>
          <w:szCs w:val="17"/>
        </w:rPr>
        <w:t xml:space="preserve"> body of the use case is simply a paragraph or two of text, informally describing what</w:t>
      </w:r>
    </w:p>
    <w:p w:rsidR="00581161" w:rsidRPr="00581161" w:rsidRDefault="00581161" w:rsidP="00581161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proofErr w:type="gramStart"/>
      <w:r w:rsidRPr="00581161">
        <w:rPr>
          <w:rFonts w:ascii="Arial" w:eastAsia="Times New Roman" w:hAnsi="Arial" w:cs="Arial"/>
          <w:sz w:val="17"/>
          <w:szCs w:val="17"/>
        </w:rPr>
        <w:t>happens</w:t>
      </w:r>
      <w:proofErr w:type="gramEnd"/>
      <w:r w:rsidRPr="00581161">
        <w:rPr>
          <w:rFonts w:ascii="Arial" w:eastAsia="Times New Roman" w:hAnsi="Arial" w:cs="Arial"/>
          <w:sz w:val="17"/>
          <w:szCs w:val="17"/>
        </w:rPr>
        <w:t>.</w:t>
      </w:r>
    </w:p>
    <w:p w:rsidR="00581161" w:rsidRPr="00581161" w:rsidRDefault="00581161" w:rsidP="00581161">
      <w:pPr>
        <w:pStyle w:val="Heading1"/>
        <w:rPr>
          <w:rFonts w:eastAsia="Times New Roman"/>
        </w:rPr>
      </w:pPr>
      <w:bookmarkStart w:id="12" w:name="_Toc401079983"/>
      <w:bookmarkStart w:id="13" w:name="_Toc401080095"/>
      <w:r w:rsidRPr="00581161">
        <w:rPr>
          <w:rFonts w:eastAsia="Times New Roman"/>
        </w:rPr>
        <w:t>2</w:t>
      </w:r>
      <w:r>
        <w:rPr>
          <w:rFonts w:eastAsia="Times New Roman"/>
        </w:rPr>
        <w:t>.0</w:t>
      </w:r>
      <w:r w:rsidRPr="00581161">
        <w:rPr>
          <w:rFonts w:eastAsia="Times New Roman"/>
        </w:rPr>
        <w:t xml:space="preserve"> Technical Architecture</w:t>
      </w:r>
      <w:bookmarkEnd w:id="12"/>
      <w:bookmarkEnd w:id="13"/>
    </w:p>
    <w:p w:rsidR="00581161" w:rsidRPr="00581161" w:rsidRDefault="00581161" w:rsidP="00581161">
      <w:pPr>
        <w:pStyle w:val="Heading3"/>
        <w:rPr>
          <w:rFonts w:eastAsia="Times New Roman"/>
        </w:rPr>
      </w:pPr>
      <w:bookmarkStart w:id="14" w:name="_Toc401079984"/>
      <w:bookmarkStart w:id="15" w:name="_Toc401080096"/>
      <w:r w:rsidRPr="00581161">
        <w:rPr>
          <w:rFonts w:eastAsia="Times New Roman"/>
        </w:rPr>
        <w:t>2.1 Software Components</w:t>
      </w:r>
      <w:bookmarkEnd w:id="14"/>
      <w:bookmarkEnd w:id="15"/>
    </w:p>
    <w:p w:rsidR="00581161" w:rsidRPr="00581161" w:rsidRDefault="00581161" w:rsidP="00581161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81161">
        <w:rPr>
          <w:rFonts w:ascii="Arial" w:eastAsia="Times New Roman" w:hAnsi="Arial" w:cs="Arial"/>
          <w:sz w:val="17"/>
          <w:szCs w:val="17"/>
        </w:rPr>
        <w:t>Databases, app engines, mobile platforms</w:t>
      </w:r>
    </w:p>
    <w:p w:rsidR="00581161" w:rsidRPr="00581161" w:rsidRDefault="00581161" w:rsidP="00581161">
      <w:pPr>
        <w:pStyle w:val="Heading3"/>
        <w:rPr>
          <w:rFonts w:eastAsia="Times New Roman"/>
        </w:rPr>
      </w:pPr>
      <w:bookmarkStart w:id="16" w:name="_Toc401079985"/>
      <w:bookmarkStart w:id="17" w:name="_Toc401080097"/>
      <w:r w:rsidRPr="00581161">
        <w:rPr>
          <w:rFonts w:eastAsia="Times New Roman"/>
        </w:rPr>
        <w:t>2.2 Platform libraries</w:t>
      </w:r>
      <w:bookmarkEnd w:id="16"/>
      <w:bookmarkEnd w:id="17"/>
    </w:p>
    <w:p w:rsidR="00581161" w:rsidRPr="00581161" w:rsidRDefault="00581161" w:rsidP="00581161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81161">
        <w:rPr>
          <w:rFonts w:ascii="Arial" w:eastAsia="Times New Roman" w:hAnsi="Arial" w:cs="Arial"/>
          <w:sz w:val="17"/>
          <w:szCs w:val="17"/>
        </w:rPr>
        <w:t>APIs and languages (per component)</w:t>
      </w:r>
    </w:p>
    <w:p w:rsidR="00581161" w:rsidRPr="00581161" w:rsidRDefault="00581161" w:rsidP="00581161">
      <w:pPr>
        <w:pStyle w:val="Heading3"/>
        <w:rPr>
          <w:rFonts w:eastAsia="Times New Roman"/>
        </w:rPr>
      </w:pPr>
      <w:bookmarkStart w:id="18" w:name="_Toc401079986"/>
      <w:bookmarkStart w:id="19" w:name="_Toc401080098"/>
      <w:r w:rsidRPr="00581161">
        <w:rPr>
          <w:rFonts w:eastAsia="Times New Roman"/>
        </w:rPr>
        <w:t>2.3 Distribution and Deployment</w:t>
      </w:r>
      <w:bookmarkEnd w:id="18"/>
      <w:bookmarkEnd w:id="19"/>
    </w:p>
    <w:p w:rsidR="00581161" w:rsidRPr="00581161" w:rsidRDefault="00581161" w:rsidP="00581161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81161">
        <w:rPr>
          <w:rFonts w:ascii="Arial" w:eastAsia="Times New Roman" w:hAnsi="Arial" w:cs="Arial"/>
          <w:sz w:val="17"/>
          <w:szCs w:val="17"/>
        </w:rPr>
        <w:t xml:space="preserve">1. Cloud, </w:t>
      </w:r>
      <w:proofErr w:type="spellStart"/>
      <w:r w:rsidRPr="00581161">
        <w:rPr>
          <w:rFonts w:ascii="Arial" w:eastAsia="Times New Roman" w:hAnsi="Arial" w:cs="Arial"/>
          <w:sz w:val="17"/>
          <w:szCs w:val="17"/>
        </w:rPr>
        <w:t>REStful</w:t>
      </w:r>
      <w:proofErr w:type="spellEnd"/>
      <w:r w:rsidRPr="00581161">
        <w:rPr>
          <w:rFonts w:ascii="Arial" w:eastAsia="Times New Roman" w:hAnsi="Arial" w:cs="Arial"/>
          <w:sz w:val="17"/>
          <w:szCs w:val="17"/>
        </w:rPr>
        <w:t xml:space="preserve">, JDBC, </w:t>
      </w:r>
      <w:proofErr w:type="spellStart"/>
      <w:r w:rsidRPr="00581161">
        <w:rPr>
          <w:rFonts w:ascii="Arial" w:eastAsia="Times New Roman" w:hAnsi="Arial" w:cs="Arial"/>
          <w:sz w:val="17"/>
          <w:szCs w:val="17"/>
        </w:rPr>
        <w:t>sessionless</w:t>
      </w:r>
      <w:proofErr w:type="spellEnd"/>
      <w:r w:rsidRPr="00581161">
        <w:rPr>
          <w:rFonts w:ascii="Arial" w:eastAsia="Times New Roman" w:hAnsi="Arial" w:cs="Arial"/>
          <w:sz w:val="17"/>
          <w:szCs w:val="17"/>
        </w:rPr>
        <w:t xml:space="preserve"> etc</w:t>
      </w:r>
    </w:p>
    <w:p w:rsidR="00581161" w:rsidRPr="00581161" w:rsidRDefault="00581161" w:rsidP="00581161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81161">
        <w:rPr>
          <w:rFonts w:ascii="Arial" w:eastAsia="Times New Roman" w:hAnsi="Arial" w:cs="Arial"/>
          <w:sz w:val="17"/>
          <w:szCs w:val="17"/>
        </w:rPr>
        <w:t xml:space="preserve">2. </w:t>
      </w:r>
      <w:proofErr w:type="gramStart"/>
      <w:r w:rsidRPr="00581161">
        <w:rPr>
          <w:rFonts w:ascii="Arial" w:eastAsia="Times New Roman" w:hAnsi="Arial" w:cs="Arial"/>
          <w:sz w:val="17"/>
          <w:szCs w:val="17"/>
        </w:rPr>
        <w:t>security</w:t>
      </w:r>
      <w:proofErr w:type="gramEnd"/>
      <w:r w:rsidRPr="00581161">
        <w:rPr>
          <w:rFonts w:ascii="Arial" w:eastAsia="Times New Roman" w:hAnsi="Arial" w:cs="Arial"/>
          <w:sz w:val="17"/>
          <w:szCs w:val="17"/>
        </w:rPr>
        <w:t xml:space="preserve"> e.g. Https, certificates, authentication, etc.</w:t>
      </w:r>
    </w:p>
    <w:p w:rsidR="00581161" w:rsidRPr="00581161" w:rsidRDefault="00581161" w:rsidP="00581161">
      <w:pPr>
        <w:pStyle w:val="Heading3"/>
        <w:rPr>
          <w:rFonts w:eastAsia="Times New Roman"/>
        </w:rPr>
      </w:pPr>
      <w:bookmarkStart w:id="20" w:name="_Toc401079987"/>
      <w:bookmarkStart w:id="21" w:name="_Toc401080099"/>
      <w:r w:rsidRPr="00581161">
        <w:rPr>
          <w:rFonts w:eastAsia="Times New Roman"/>
        </w:rPr>
        <w:t>2.4 Risks</w:t>
      </w:r>
      <w:bookmarkEnd w:id="20"/>
      <w:bookmarkEnd w:id="21"/>
    </w:p>
    <w:p w:rsidR="00581161" w:rsidRPr="00581161" w:rsidRDefault="00581161" w:rsidP="00581161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81161">
        <w:rPr>
          <w:rFonts w:ascii="Arial" w:eastAsia="Times New Roman" w:hAnsi="Arial" w:cs="Arial"/>
          <w:sz w:val="17"/>
          <w:szCs w:val="17"/>
        </w:rPr>
        <w:t xml:space="preserve">Discuss the risks which may </w:t>
      </w:r>
      <w:proofErr w:type="spellStart"/>
      <w:proofErr w:type="gramStart"/>
      <w:r w:rsidRPr="00581161">
        <w:rPr>
          <w:rFonts w:ascii="Arial" w:eastAsia="Times New Roman" w:hAnsi="Arial" w:cs="Arial"/>
          <w:sz w:val="17"/>
          <w:szCs w:val="17"/>
        </w:rPr>
        <w:t>effect</w:t>
      </w:r>
      <w:proofErr w:type="spellEnd"/>
      <w:proofErr w:type="gramEnd"/>
      <w:r w:rsidRPr="00581161">
        <w:rPr>
          <w:rFonts w:ascii="Arial" w:eastAsia="Times New Roman" w:hAnsi="Arial" w:cs="Arial"/>
          <w:sz w:val="17"/>
          <w:szCs w:val="17"/>
        </w:rPr>
        <w:t xml:space="preserve"> the delivery of the project.</w:t>
      </w:r>
    </w:p>
    <w:p w:rsidR="006D150D" w:rsidRDefault="00FC3D82"/>
    <w:sectPr w:rsidR="006D150D" w:rsidSect="0058116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1161"/>
    <w:rsid w:val="00217D0D"/>
    <w:rsid w:val="002A554A"/>
    <w:rsid w:val="00581161"/>
    <w:rsid w:val="009941DD"/>
    <w:rsid w:val="00FC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1DD"/>
  </w:style>
  <w:style w:type="paragraph" w:styleId="Heading1">
    <w:name w:val="heading 1"/>
    <w:basedOn w:val="Normal"/>
    <w:next w:val="Normal"/>
    <w:link w:val="Heading1Char"/>
    <w:uiPriority w:val="9"/>
    <w:qFormat/>
    <w:rsid w:val="00581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1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11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116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1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1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1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C3D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3D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3D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3D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3D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188127E2DC4AFF989115800499C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32CB2-293A-4007-BD6B-7785968B9FA4}"/>
      </w:docPartPr>
      <w:docPartBody>
        <w:p w:rsidR="00000000" w:rsidRDefault="003B19FA" w:rsidP="003B19FA">
          <w:pPr>
            <w:pStyle w:val="7C188127E2DC4AFF989115800499CD06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A870D92439E4EACA2C317BB64640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78F11-9331-415E-98FF-FE15A3361824}"/>
      </w:docPartPr>
      <w:docPartBody>
        <w:p w:rsidR="00000000" w:rsidRDefault="003B19FA" w:rsidP="003B19FA">
          <w:pPr>
            <w:pStyle w:val="EA870D92439E4EACA2C317BB64640DE5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CE0099EAE9F743D3BD1573B312B3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CA27C-81FA-4704-94F4-B26C36E29469}"/>
      </w:docPartPr>
      <w:docPartBody>
        <w:p w:rsidR="00000000" w:rsidRDefault="003B19FA" w:rsidP="003B19FA">
          <w:pPr>
            <w:pStyle w:val="CE0099EAE9F743D3BD1573B312B34EE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19FBE4DBE03445FC84355A5B34B80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1FF28-529F-487D-9A02-CFBC753CDEB9}"/>
      </w:docPartPr>
      <w:docPartBody>
        <w:p w:rsidR="00000000" w:rsidRDefault="003B19FA" w:rsidP="003B19FA">
          <w:pPr>
            <w:pStyle w:val="19FBE4DBE03445FC84355A5B34B80F17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19FA"/>
    <w:rsid w:val="003B19FA"/>
    <w:rsid w:val="00ED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188127E2DC4AFF989115800499CD06">
    <w:name w:val="7C188127E2DC4AFF989115800499CD06"/>
    <w:rsid w:val="003B19FA"/>
  </w:style>
  <w:style w:type="paragraph" w:customStyle="1" w:styleId="EA870D92439E4EACA2C317BB64640DE5">
    <w:name w:val="EA870D92439E4EACA2C317BB64640DE5"/>
    <w:rsid w:val="003B19FA"/>
  </w:style>
  <w:style w:type="paragraph" w:customStyle="1" w:styleId="CE0099EAE9F743D3BD1573B312B34EE1">
    <w:name w:val="CE0099EAE9F743D3BD1573B312B34EE1"/>
    <w:rsid w:val="003B19FA"/>
  </w:style>
  <w:style w:type="paragraph" w:customStyle="1" w:styleId="19FBE4DBE03445FC84355A5B34B80F17">
    <w:name w:val="19FBE4DBE03445FC84355A5B34B80F17"/>
    <w:rsid w:val="003B19FA"/>
  </w:style>
  <w:style w:type="paragraph" w:customStyle="1" w:styleId="DFF50AEE4EB6433D91C3DCF13EFC8B16">
    <w:name w:val="DFF50AEE4EB6433D91C3DCF13EFC8B16"/>
    <w:rsid w:val="003B19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2014-10-14T00:00:00</PublishDate>
  <Abstract>Contents in relation to the architecture of the project.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DA749-964D-4F84-B12C-B622B1D1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Architecture</dc:title>
  <dc:subject>Project Documentation</dc:subject>
  <dc:creator>David Beckley – x00080130</dc:creator>
  <cp:lastModifiedBy>Dave</cp:lastModifiedBy>
  <cp:revision>1</cp:revision>
  <dcterms:created xsi:type="dcterms:W3CDTF">2014-10-14T18:47:00Z</dcterms:created>
  <dcterms:modified xsi:type="dcterms:W3CDTF">2014-10-14T19:00:00Z</dcterms:modified>
</cp:coreProperties>
</file>