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79D3D992" w14:textId="77777777" w:rsidR="008A3E5C"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w:t>
      </w:r>
    </w:p>
    <w:p w14:paraId="3725D36F" w14:textId="078AFB35" w:rsidR="00BC3E63" w:rsidRDefault="00BC3E63" w:rsidP="00BC3E63">
      <w:pPr>
        <w:ind w:right="-715" w:hanging="993"/>
        <w:jc w:val="center"/>
        <w:rPr>
          <w:sz w:val="48"/>
          <w:szCs w:val="48"/>
        </w:rPr>
      </w:pPr>
      <w:r>
        <w:rPr>
          <w:sz w:val="48"/>
          <w:szCs w:val="48"/>
        </w:rPr>
        <w:t>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8A3E5C" w:rsidRDefault="00BC3E63" w:rsidP="00BC3E63">
      <w:pPr>
        <w:ind w:right="-715" w:hanging="993"/>
        <w:jc w:val="center"/>
        <w:rPr>
          <w:sz w:val="48"/>
          <w:szCs w:val="48"/>
        </w:rPr>
      </w:pPr>
      <w:r w:rsidRPr="008A3E5C">
        <w:rPr>
          <w:sz w:val="48"/>
          <w:szCs w:val="48"/>
        </w:rPr>
        <w:t>Thomas FRAMERY</w:t>
      </w:r>
    </w:p>
    <w:p w14:paraId="3F43B677" w14:textId="0AD553DF" w:rsidR="00BC3E63" w:rsidRPr="008A3E5C" w:rsidRDefault="00BC3E63" w:rsidP="00BC3E63">
      <w:pPr>
        <w:ind w:right="-715" w:hanging="993"/>
        <w:jc w:val="center"/>
        <w:rPr>
          <w:sz w:val="48"/>
          <w:szCs w:val="48"/>
        </w:rPr>
      </w:pPr>
      <w:r w:rsidRPr="008A3E5C">
        <w:rPr>
          <w:sz w:val="48"/>
          <w:szCs w:val="48"/>
        </w:rPr>
        <w:t>Yoann MAAREK</w:t>
      </w:r>
    </w:p>
    <w:p w14:paraId="34FF4437" w14:textId="41C9CB73" w:rsidR="00BC3E63" w:rsidRPr="008A3E5C" w:rsidRDefault="00BC3E63" w:rsidP="00BC3E63">
      <w:pPr>
        <w:ind w:right="-715" w:hanging="993"/>
        <w:jc w:val="center"/>
        <w:rPr>
          <w:sz w:val="48"/>
          <w:szCs w:val="48"/>
        </w:rPr>
      </w:pPr>
      <w:r w:rsidRPr="008A3E5C">
        <w:rPr>
          <w:sz w:val="48"/>
          <w:szCs w:val="48"/>
        </w:rPr>
        <w:t>Dorian VOYDIE</w:t>
      </w:r>
    </w:p>
    <w:p w14:paraId="758EE3AD" w14:textId="05C14914" w:rsidR="00BC3E63" w:rsidRPr="008A3E5C" w:rsidRDefault="00BC3E63" w:rsidP="00BC3E63">
      <w:pPr>
        <w:ind w:right="-715" w:hanging="993"/>
        <w:jc w:val="center"/>
        <w:rPr>
          <w:sz w:val="48"/>
          <w:szCs w:val="48"/>
        </w:rPr>
      </w:pPr>
    </w:p>
    <w:p w14:paraId="631D4706" w14:textId="753AAB4F" w:rsidR="00BC3E63" w:rsidRPr="008A3E5C" w:rsidRDefault="00BC3E63" w:rsidP="00BC3E63">
      <w:pPr>
        <w:ind w:right="-715" w:hanging="993"/>
        <w:jc w:val="center"/>
        <w:rPr>
          <w:sz w:val="48"/>
          <w:szCs w:val="48"/>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rFonts w:ascii="Times New Roman" w:eastAsia="Times New Roman" w:hAnsi="Times New Roman" w:cs="Times New Roman"/>
          <w:bCs/>
          <w:lang w:eastAsia="fr-FR"/>
        </w:rPr>
      </w:sdtEndPr>
      <w:sdtContent>
        <w:p w14:paraId="7953EE15" w14:textId="6A9DEB1A" w:rsidR="00C8219A" w:rsidRDefault="00C8219A" w:rsidP="00C8219A">
          <w:pPr>
            <w:pStyle w:val="En-ttedetabledesmatires"/>
            <w:jc w:val="center"/>
          </w:pPr>
          <w:r>
            <w:t>Table des matières</w:t>
          </w:r>
        </w:p>
        <w:p w14:paraId="5C0C00D1" w14:textId="3BD3CBE0" w:rsidR="00380641" w:rsidRDefault="00C8219A">
          <w:pPr>
            <w:pStyle w:val="TM1"/>
            <w:tabs>
              <w:tab w:val="left" w:pos="480"/>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2646732" w:history="1">
            <w:r w:rsidR="00380641" w:rsidRPr="00423642">
              <w:rPr>
                <w:rStyle w:val="Lienhypertexte"/>
                <w:noProof/>
              </w:rPr>
              <w:t>I.</w:t>
            </w:r>
            <w:r w:rsidR="00380641">
              <w:rPr>
                <w:rFonts w:asciiTheme="minorHAnsi" w:eastAsiaTheme="minorEastAsia" w:hAnsiTheme="minorHAnsi" w:cstheme="minorBidi"/>
                <w:noProof/>
              </w:rPr>
              <w:tab/>
            </w:r>
            <w:r w:rsidR="00380641" w:rsidRPr="00423642">
              <w:rPr>
                <w:rStyle w:val="Lienhypertexte"/>
                <w:noProof/>
              </w:rPr>
              <w:t>Introduction</w:t>
            </w:r>
            <w:r w:rsidR="00380641">
              <w:rPr>
                <w:noProof/>
                <w:webHidden/>
              </w:rPr>
              <w:tab/>
            </w:r>
            <w:r w:rsidR="00380641">
              <w:rPr>
                <w:noProof/>
                <w:webHidden/>
              </w:rPr>
              <w:fldChar w:fldCharType="begin"/>
            </w:r>
            <w:r w:rsidR="00380641">
              <w:rPr>
                <w:noProof/>
                <w:webHidden/>
              </w:rPr>
              <w:instrText xml:space="preserve"> PAGEREF _Toc92646732 \h </w:instrText>
            </w:r>
            <w:r w:rsidR="00380641">
              <w:rPr>
                <w:noProof/>
                <w:webHidden/>
              </w:rPr>
            </w:r>
            <w:r w:rsidR="00380641">
              <w:rPr>
                <w:noProof/>
                <w:webHidden/>
              </w:rPr>
              <w:fldChar w:fldCharType="separate"/>
            </w:r>
            <w:r w:rsidR="00380641">
              <w:rPr>
                <w:noProof/>
                <w:webHidden/>
              </w:rPr>
              <w:t>3</w:t>
            </w:r>
            <w:r w:rsidR="00380641">
              <w:rPr>
                <w:noProof/>
                <w:webHidden/>
              </w:rPr>
              <w:fldChar w:fldCharType="end"/>
            </w:r>
          </w:hyperlink>
        </w:p>
        <w:p w14:paraId="53882937" w14:textId="1AD33323" w:rsidR="00380641" w:rsidRDefault="00380641">
          <w:pPr>
            <w:pStyle w:val="TM1"/>
            <w:tabs>
              <w:tab w:val="left" w:pos="480"/>
              <w:tab w:val="right" w:leader="dot" w:pos="10450"/>
            </w:tabs>
            <w:rPr>
              <w:rFonts w:asciiTheme="minorHAnsi" w:eastAsiaTheme="minorEastAsia" w:hAnsiTheme="minorHAnsi" w:cstheme="minorBidi"/>
              <w:noProof/>
            </w:rPr>
          </w:pPr>
          <w:hyperlink w:anchor="_Toc92646733" w:history="1">
            <w:r w:rsidRPr="00423642">
              <w:rPr>
                <w:rStyle w:val="Lienhypertexte"/>
                <w:noProof/>
              </w:rPr>
              <w:t>II.</w:t>
            </w:r>
            <w:r>
              <w:rPr>
                <w:rFonts w:asciiTheme="minorHAnsi" w:eastAsiaTheme="minorEastAsia" w:hAnsiTheme="minorHAnsi" w:cstheme="minorBidi"/>
                <w:noProof/>
              </w:rPr>
              <w:tab/>
            </w:r>
            <w:r w:rsidRPr="00423642">
              <w:rPr>
                <w:rStyle w:val="Lienhypertexte"/>
                <w:noProof/>
              </w:rPr>
              <w:t>Analyse exploratoire des données</w:t>
            </w:r>
            <w:r>
              <w:rPr>
                <w:noProof/>
                <w:webHidden/>
              </w:rPr>
              <w:tab/>
            </w:r>
            <w:r>
              <w:rPr>
                <w:noProof/>
                <w:webHidden/>
              </w:rPr>
              <w:fldChar w:fldCharType="begin"/>
            </w:r>
            <w:r>
              <w:rPr>
                <w:noProof/>
                <w:webHidden/>
              </w:rPr>
              <w:instrText xml:space="preserve"> PAGEREF _Toc92646733 \h </w:instrText>
            </w:r>
            <w:r>
              <w:rPr>
                <w:noProof/>
                <w:webHidden/>
              </w:rPr>
            </w:r>
            <w:r>
              <w:rPr>
                <w:noProof/>
                <w:webHidden/>
              </w:rPr>
              <w:fldChar w:fldCharType="separate"/>
            </w:r>
            <w:r>
              <w:rPr>
                <w:noProof/>
                <w:webHidden/>
              </w:rPr>
              <w:t>3</w:t>
            </w:r>
            <w:r>
              <w:rPr>
                <w:noProof/>
                <w:webHidden/>
              </w:rPr>
              <w:fldChar w:fldCharType="end"/>
            </w:r>
          </w:hyperlink>
        </w:p>
        <w:p w14:paraId="29A21446" w14:textId="4AF037C3" w:rsidR="00380641" w:rsidRDefault="00380641">
          <w:pPr>
            <w:pStyle w:val="TM2"/>
            <w:tabs>
              <w:tab w:val="right" w:leader="dot" w:pos="10450"/>
            </w:tabs>
            <w:rPr>
              <w:rFonts w:asciiTheme="minorHAnsi" w:eastAsiaTheme="minorEastAsia" w:hAnsiTheme="minorHAnsi" w:cstheme="minorBidi"/>
              <w:noProof/>
            </w:rPr>
          </w:pPr>
          <w:hyperlink w:anchor="_Toc92646734" w:history="1">
            <w:r w:rsidRPr="00423642">
              <w:rPr>
                <w:rStyle w:val="Lienhypertexte"/>
                <w:noProof/>
              </w:rPr>
              <w:t>Les jeux de données</w:t>
            </w:r>
            <w:r>
              <w:rPr>
                <w:noProof/>
                <w:webHidden/>
              </w:rPr>
              <w:tab/>
            </w:r>
            <w:r>
              <w:rPr>
                <w:noProof/>
                <w:webHidden/>
              </w:rPr>
              <w:fldChar w:fldCharType="begin"/>
            </w:r>
            <w:r>
              <w:rPr>
                <w:noProof/>
                <w:webHidden/>
              </w:rPr>
              <w:instrText xml:space="preserve"> PAGEREF _Toc92646734 \h </w:instrText>
            </w:r>
            <w:r>
              <w:rPr>
                <w:noProof/>
                <w:webHidden/>
              </w:rPr>
            </w:r>
            <w:r>
              <w:rPr>
                <w:noProof/>
                <w:webHidden/>
              </w:rPr>
              <w:fldChar w:fldCharType="separate"/>
            </w:r>
            <w:r>
              <w:rPr>
                <w:noProof/>
                <w:webHidden/>
              </w:rPr>
              <w:t>3</w:t>
            </w:r>
            <w:r>
              <w:rPr>
                <w:noProof/>
                <w:webHidden/>
              </w:rPr>
              <w:fldChar w:fldCharType="end"/>
            </w:r>
          </w:hyperlink>
        </w:p>
        <w:p w14:paraId="49F08D7B" w14:textId="500742B3" w:rsidR="00380641" w:rsidRDefault="00380641">
          <w:pPr>
            <w:pStyle w:val="TM2"/>
            <w:tabs>
              <w:tab w:val="right" w:leader="dot" w:pos="10450"/>
            </w:tabs>
            <w:rPr>
              <w:rFonts w:asciiTheme="minorHAnsi" w:eastAsiaTheme="minorEastAsia" w:hAnsiTheme="minorHAnsi" w:cstheme="minorBidi"/>
              <w:noProof/>
            </w:rPr>
          </w:pPr>
          <w:hyperlink w:anchor="_Toc92646735" w:history="1">
            <w:r w:rsidRPr="00423642">
              <w:rPr>
                <w:rStyle w:val="Lienhypertexte"/>
                <w:noProof/>
              </w:rPr>
              <w:t>Statistiques du jeu X_train</w:t>
            </w:r>
            <w:r>
              <w:rPr>
                <w:noProof/>
                <w:webHidden/>
              </w:rPr>
              <w:tab/>
            </w:r>
            <w:r>
              <w:rPr>
                <w:noProof/>
                <w:webHidden/>
              </w:rPr>
              <w:fldChar w:fldCharType="begin"/>
            </w:r>
            <w:r>
              <w:rPr>
                <w:noProof/>
                <w:webHidden/>
              </w:rPr>
              <w:instrText xml:space="preserve"> PAGEREF _Toc92646735 \h </w:instrText>
            </w:r>
            <w:r>
              <w:rPr>
                <w:noProof/>
                <w:webHidden/>
              </w:rPr>
            </w:r>
            <w:r>
              <w:rPr>
                <w:noProof/>
                <w:webHidden/>
              </w:rPr>
              <w:fldChar w:fldCharType="separate"/>
            </w:r>
            <w:r>
              <w:rPr>
                <w:noProof/>
                <w:webHidden/>
              </w:rPr>
              <w:t>3</w:t>
            </w:r>
            <w:r>
              <w:rPr>
                <w:noProof/>
                <w:webHidden/>
              </w:rPr>
              <w:fldChar w:fldCharType="end"/>
            </w:r>
          </w:hyperlink>
        </w:p>
        <w:p w14:paraId="2C708F89" w14:textId="0A0ED930" w:rsidR="00380641" w:rsidRDefault="00380641">
          <w:pPr>
            <w:pStyle w:val="TM2"/>
            <w:tabs>
              <w:tab w:val="right" w:leader="dot" w:pos="10450"/>
            </w:tabs>
            <w:rPr>
              <w:rFonts w:asciiTheme="minorHAnsi" w:eastAsiaTheme="minorEastAsia" w:hAnsiTheme="minorHAnsi" w:cstheme="minorBidi"/>
              <w:noProof/>
            </w:rPr>
          </w:pPr>
          <w:hyperlink w:anchor="_Toc92646736" w:history="1">
            <w:r w:rsidRPr="00423642">
              <w:rPr>
                <w:rStyle w:val="Lienhypertexte"/>
                <w:noProof/>
              </w:rPr>
              <w:t>Statistiques du jeu Y_train (target feature = « Ground_truth »)</w:t>
            </w:r>
            <w:r>
              <w:rPr>
                <w:noProof/>
                <w:webHidden/>
              </w:rPr>
              <w:tab/>
            </w:r>
            <w:r>
              <w:rPr>
                <w:noProof/>
                <w:webHidden/>
              </w:rPr>
              <w:fldChar w:fldCharType="begin"/>
            </w:r>
            <w:r>
              <w:rPr>
                <w:noProof/>
                <w:webHidden/>
              </w:rPr>
              <w:instrText xml:space="preserve"> PAGEREF _Toc92646736 \h </w:instrText>
            </w:r>
            <w:r>
              <w:rPr>
                <w:noProof/>
                <w:webHidden/>
              </w:rPr>
            </w:r>
            <w:r>
              <w:rPr>
                <w:noProof/>
                <w:webHidden/>
              </w:rPr>
              <w:fldChar w:fldCharType="separate"/>
            </w:r>
            <w:r>
              <w:rPr>
                <w:noProof/>
                <w:webHidden/>
              </w:rPr>
              <w:t>4</w:t>
            </w:r>
            <w:r>
              <w:rPr>
                <w:noProof/>
                <w:webHidden/>
              </w:rPr>
              <w:fldChar w:fldCharType="end"/>
            </w:r>
          </w:hyperlink>
        </w:p>
        <w:p w14:paraId="753F4B2A" w14:textId="1ED6CFC1" w:rsidR="00380641" w:rsidRDefault="00380641">
          <w:pPr>
            <w:pStyle w:val="TM1"/>
            <w:tabs>
              <w:tab w:val="left" w:pos="720"/>
              <w:tab w:val="right" w:leader="dot" w:pos="10450"/>
            </w:tabs>
            <w:rPr>
              <w:rFonts w:asciiTheme="minorHAnsi" w:eastAsiaTheme="minorEastAsia" w:hAnsiTheme="minorHAnsi" w:cstheme="minorBidi"/>
              <w:noProof/>
            </w:rPr>
          </w:pPr>
          <w:hyperlink w:anchor="_Toc92646737" w:history="1">
            <w:r w:rsidRPr="00423642">
              <w:rPr>
                <w:rStyle w:val="Lienhypertexte"/>
                <w:noProof/>
              </w:rPr>
              <w:t>III.</w:t>
            </w:r>
            <w:r>
              <w:rPr>
                <w:rFonts w:asciiTheme="minorHAnsi" w:eastAsiaTheme="minorEastAsia" w:hAnsiTheme="minorHAnsi" w:cstheme="minorBidi"/>
                <w:noProof/>
              </w:rPr>
              <w:tab/>
            </w:r>
            <w:r w:rsidRPr="00423642">
              <w:rPr>
                <w:rStyle w:val="Lienhypertexte"/>
                <w:noProof/>
              </w:rPr>
              <w:t>Transformation des datasets</w:t>
            </w:r>
            <w:r>
              <w:rPr>
                <w:noProof/>
                <w:webHidden/>
              </w:rPr>
              <w:tab/>
            </w:r>
            <w:r>
              <w:rPr>
                <w:noProof/>
                <w:webHidden/>
              </w:rPr>
              <w:fldChar w:fldCharType="begin"/>
            </w:r>
            <w:r>
              <w:rPr>
                <w:noProof/>
                <w:webHidden/>
              </w:rPr>
              <w:instrText xml:space="preserve"> PAGEREF _Toc92646737 \h </w:instrText>
            </w:r>
            <w:r>
              <w:rPr>
                <w:noProof/>
                <w:webHidden/>
              </w:rPr>
            </w:r>
            <w:r>
              <w:rPr>
                <w:noProof/>
                <w:webHidden/>
              </w:rPr>
              <w:fldChar w:fldCharType="separate"/>
            </w:r>
            <w:r>
              <w:rPr>
                <w:noProof/>
                <w:webHidden/>
              </w:rPr>
              <w:t>4</w:t>
            </w:r>
            <w:r>
              <w:rPr>
                <w:noProof/>
                <w:webHidden/>
              </w:rPr>
              <w:fldChar w:fldCharType="end"/>
            </w:r>
          </w:hyperlink>
        </w:p>
        <w:p w14:paraId="183386A4" w14:textId="3A6367A7" w:rsidR="00380641" w:rsidRDefault="00380641">
          <w:pPr>
            <w:pStyle w:val="TM2"/>
            <w:tabs>
              <w:tab w:val="right" w:leader="dot" w:pos="10450"/>
            </w:tabs>
            <w:rPr>
              <w:rFonts w:asciiTheme="minorHAnsi" w:eastAsiaTheme="minorEastAsia" w:hAnsiTheme="minorHAnsi" w:cstheme="minorBidi"/>
              <w:noProof/>
            </w:rPr>
          </w:pPr>
          <w:hyperlink w:anchor="_Toc92646738" w:history="1">
            <w:r w:rsidRPr="00423642">
              <w:rPr>
                <w:rStyle w:val="Lienhypertexte"/>
                <w:noProof/>
              </w:rPr>
              <w:t>Preprocessing</w:t>
            </w:r>
            <w:r>
              <w:rPr>
                <w:noProof/>
                <w:webHidden/>
              </w:rPr>
              <w:tab/>
            </w:r>
            <w:r>
              <w:rPr>
                <w:noProof/>
                <w:webHidden/>
              </w:rPr>
              <w:fldChar w:fldCharType="begin"/>
            </w:r>
            <w:r>
              <w:rPr>
                <w:noProof/>
                <w:webHidden/>
              </w:rPr>
              <w:instrText xml:space="preserve"> PAGEREF _Toc92646738 \h </w:instrText>
            </w:r>
            <w:r>
              <w:rPr>
                <w:noProof/>
                <w:webHidden/>
              </w:rPr>
            </w:r>
            <w:r>
              <w:rPr>
                <w:noProof/>
                <w:webHidden/>
              </w:rPr>
              <w:fldChar w:fldCharType="separate"/>
            </w:r>
            <w:r>
              <w:rPr>
                <w:noProof/>
                <w:webHidden/>
              </w:rPr>
              <w:t>4</w:t>
            </w:r>
            <w:r>
              <w:rPr>
                <w:noProof/>
                <w:webHidden/>
              </w:rPr>
              <w:fldChar w:fldCharType="end"/>
            </w:r>
          </w:hyperlink>
        </w:p>
        <w:p w14:paraId="0BC10923" w14:textId="7B7B14F6" w:rsidR="00380641" w:rsidRDefault="00380641">
          <w:pPr>
            <w:pStyle w:val="TM1"/>
            <w:tabs>
              <w:tab w:val="left" w:pos="720"/>
              <w:tab w:val="right" w:leader="dot" w:pos="10450"/>
            </w:tabs>
            <w:rPr>
              <w:rFonts w:asciiTheme="minorHAnsi" w:eastAsiaTheme="minorEastAsia" w:hAnsiTheme="minorHAnsi" w:cstheme="minorBidi"/>
              <w:noProof/>
            </w:rPr>
          </w:pPr>
          <w:hyperlink w:anchor="_Toc92646739" w:history="1">
            <w:r w:rsidRPr="00423642">
              <w:rPr>
                <w:rStyle w:val="Lienhypertexte"/>
                <w:noProof/>
              </w:rPr>
              <w:t>IV.</w:t>
            </w:r>
            <w:r>
              <w:rPr>
                <w:rFonts w:asciiTheme="minorHAnsi" w:eastAsiaTheme="minorEastAsia" w:hAnsiTheme="minorHAnsi" w:cstheme="minorBidi"/>
                <w:noProof/>
              </w:rPr>
              <w:tab/>
            </w:r>
            <w:r w:rsidRPr="00423642">
              <w:rPr>
                <w:rStyle w:val="Lienhypertexte"/>
                <w:noProof/>
              </w:rPr>
              <w:t>Modélisation</w:t>
            </w:r>
            <w:r>
              <w:rPr>
                <w:noProof/>
                <w:webHidden/>
              </w:rPr>
              <w:tab/>
            </w:r>
            <w:r>
              <w:rPr>
                <w:noProof/>
                <w:webHidden/>
              </w:rPr>
              <w:fldChar w:fldCharType="begin"/>
            </w:r>
            <w:r>
              <w:rPr>
                <w:noProof/>
                <w:webHidden/>
              </w:rPr>
              <w:instrText xml:space="preserve"> PAGEREF _Toc92646739 \h </w:instrText>
            </w:r>
            <w:r>
              <w:rPr>
                <w:noProof/>
                <w:webHidden/>
              </w:rPr>
            </w:r>
            <w:r>
              <w:rPr>
                <w:noProof/>
                <w:webHidden/>
              </w:rPr>
              <w:fldChar w:fldCharType="separate"/>
            </w:r>
            <w:r>
              <w:rPr>
                <w:noProof/>
                <w:webHidden/>
              </w:rPr>
              <w:t>6</w:t>
            </w:r>
            <w:r>
              <w:rPr>
                <w:noProof/>
                <w:webHidden/>
              </w:rPr>
              <w:fldChar w:fldCharType="end"/>
            </w:r>
          </w:hyperlink>
        </w:p>
        <w:p w14:paraId="0788491A" w14:textId="58EB5AE9" w:rsidR="00380641" w:rsidRDefault="00380641">
          <w:pPr>
            <w:pStyle w:val="TM1"/>
            <w:tabs>
              <w:tab w:val="left" w:pos="480"/>
              <w:tab w:val="right" w:leader="dot" w:pos="10450"/>
            </w:tabs>
            <w:rPr>
              <w:rFonts w:asciiTheme="minorHAnsi" w:eastAsiaTheme="minorEastAsia" w:hAnsiTheme="minorHAnsi" w:cstheme="minorBidi"/>
              <w:noProof/>
            </w:rPr>
          </w:pPr>
          <w:hyperlink w:anchor="_Toc92646740" w:history="1">
            <w:r w:rsidRPr="00423642">
              <w:rPr>
                <w:rStyle w:val="Lienhypertexte"/>
                <w:noProof/>
              </w:rPr>
              <w:t>V.</w:t>
            </w:r>
            <w:r>
              <w:rPr>
                <w:rFonts w:asciiTheme="minorHAnsi" w:eastAsiaTheme="minorEastAsia" w:hAnsiTheme="minorHAnsi" w:cstheme="minorBidi"/>
                <w:noProof/>
              </w:rPr>
              <w:tab/>
            </w:r>
            <w:r w:rsidRPr="00423642">
              <w:rPr>
                <w:rStyle w:val="Lienhypertexte"/>
                <w:noProof/>
              </w:rPr>
              <w:t>Introduction des datasets AROME et ARPEGE (site MeteoNet)</w:t>
            </w:r>
            <w:r>
              <w:rPr>
                <w:noProof/>
                <w:webHidden/>
              </w:rPr>
              <w:tab/>
            </w:r>
            <w:r>
              <w:rPr>
                <w:noProof/>
                <w:webHidden/>
              </w:rPr>
              <w:fldChar w:fldCharType="begin"/>
            </w:r>
            <w:r>
              <w:rPr>
                <w:noProof/>
                <w:webHidden/>
              </w:rPr>
              <w:instrText xml:space="preserve"> PAGEREF _Toc92646740 \h </w:instrText>
            </w:r>
            <w:r>
              <w:rPr>
                <w:noProof/>
                <w:webHidden/>
              </w:rPr>
            </w:r>
            <w:r>
              <w:rPr>
                <w:noProof/>
                <w:webHidden/>
              </w:rPr>
              <w:fldChar w:fldCharType="separate"/>
            </w:r>
            <w:r>
              <w:rPr>
                <w:noProof/>
                <w:webHidden/>
              </w:rPr>
              <w:t>7</w:t>
            </w:r>
            <w:r>
              <w:rPr>
                <w:noProof/>
                <w:webHidden/>
              </w:rPr>
              <w:fldChar w:fldCharType="end"/>
            </w:r>
          </w:hyperlink>
        </w:p>
        <w:p w14:paraId="12692591" w14:textId="2ADBAE1C" w:rsidR="00380641" w:rsidRDefault="00380641">
          <w:pPr>
            <w:pStyle w:val="TM1"/>
            <w:tabs>
              <w:tab w:val="left" w:pos="720"/>
              <w:tab w:val="right" w:leader="dot" w:pos="10450"/>
            </w:tabs>
            <w:rPr>
              <w:rFonts w:asciiTheme="minorHAnsi" w:eastAsiaTheme="minorEastAsia" w:hAnsiTheme="minorHAnsi" w:cstheme="minorBidi"/>
              <w:noProof/>
            </w:rPr>
          </w:pPr>
          <w:hyperlink w:anchor="_Toc92646741" w:history="1">
            <w:r w:rsidRPr="00423642">
              <w:rPr>
                <w:rStyle w:val="Lienhypertexte"/>
                <w:noProof/>
              </w:rPr>
              <w:t>VI.</w:t>
            </w:r>
            <w:r>
              <w:rPr>
                <w:rFonts w:asciiTheme="minorHAnsi" w:eastAsiaTheme="minorEastAsia" w:hAnsiTheme="minorHAnsi" w:cstheme="minorBidi"/>
                <w:noProof/>
              </w:rPr>
              <w:tab/>
            </w:r>
            <w:r w:rsidRPr="00423642">
              <w:rPr>
                <w:rStyle w:val="Lienhypertexte"/>
                <w:noProof/>
              </w:rPr>
              <w:t>Le Deep Learning</w:t>
            </w:r>
            <w:r>
              <w:rPr>
                <w:noProof/>
                <w:webHidden/>
              </w:rPr>
              <w:tab/>
            </w:r>
            <w:r>
              <w:rPr>
                <w:noProof/>
                <w:webHidden/>
              </w:rPr>
              <w:fldChar w:fldCharType="begin"/>
            </w:r>
            <w:r>
              <w:rPr>
                <w:noProof/>
                <w:webHidden/>
              </w:rPr>
              <w:instrText xml:space="preserve"> PAGEREF _Toc92646741 \h </w:instrText>
            </w:r>
            <w:r>
              <w:rPr>
                <w:noProof/>
                <w:webHidden/>
              </w:rPr>
            </w:r>
            <w:r>
              <w:rPr>
                <w:noProof/>
                <w:webHidden/>
              </w:rPr>
              <w:fldChar w:fldCharType="separate"/>
            </w:r>
            <w:r>
              <w:rPr>
                <w:noProof/>
                <w:webHidden/>
              </w:rPr>
              <w:t>10</w:t>
            </w:r>
            <w:r>
              <w:rPr>
                <w:noProof/>
                <w:webHidden/>
              </w:rPr>
              <w:fldChar w:fldCharType="end"/>
            </w:r>
          </w:hyperlink>
        </w:p>
        <w:p w14:paraId="66D2EB37" w14:textId="1F679FC0" w:rsidR="00380641" w:rsidRDefault="00380641">
          <w:pPr>
            <w:pStyle w:val="TM2"/>
            <w:tabs>
              <w:tab w:val="right" w:leader="dot" w:pos="10450"/>
            </w:tabs>
            <w:rPr>
              <w:rFonts w:asciiTheme="minorHAnsi" w:eastAsiaTheme="minorEastAsia" w:hAnsiTheme="minorHAnsi" w:cstheme="minorBidi"/>
              <w:noProof/>
            </w:rPr>
          </w:pPr>
          <w:hyperlink w:anchor="_Toc92646742" w:history="1">
            <w:r w:rsidRPr="00423642">
              <w:rPr>
                <w:rStyle w:val="Lienhypertexte"/>
                <w:noProof/>
              </w:rPr>
              <w:t>Le modèle</w:t>
            </w:r>
            <w:r>
              <w:rPr>
                <w:noProof/>
                <w:webHidden/>
              </w:rPr>
              <w:tab/>
            </w:r>
            <w:r>
              <w:rPr>
                <w:noProof/>
                <w:webHidden/>
              </w:rPr>
              <w:fldChar w:fldCharType="begin"/>
            </w:r>
            <w:r>
              <w:rPr>
                <w:noProof/>
                <w:webHidden/>
              </w:rPr>
              <w:instrText xml:space="preserve"> PAGEREF _Toc92646742 \h </w:instrText>
            </w:r>
            <w:r>
              <w:rPr>
                <w:noProof/>
                <w:webHidden/>
              </w:rPr>
            </w:r>
            <w:r>
              <w:rPr>
                <w:noProof/>
                <w:webHidden/>
              </w:rPr>
              <w:fldChar w:fldCharType="separate"/>
            </w:r>
            <w:r>
              <w:rPr>
                <w:noProof/>
                <w:webHidden/>
              </w:rPr>
              <w:t>10</w:t>
            </w:r>
            <w:r>
              <w:rPr>
                <w:noProof/>
                <w:webHidden/>
              </w:rPr>
              <w:fldChar w:fldCharType="end"/>
            </w:r>
          </w:hyperlink>
        </w:p>
        <w:p w14:paraId="44967805" w14:textId="0AC16F9B" w:rsidR="00380641" w:rsidRDefault="00380641">
          <w:pPr>
            <w:pStyle w:val="TM2"/>
            <w:tabs>
              <w:tab w:val="right" w:leader="dot" w:pos="10450"/>
            </w:tabs>
            <w:rPr>
              <w:rFonts w:asciiTheme="minorHAnsi" w:eastAsiaTheme="minorEastAsia" w:hAnsiTheme="minorHAnsi" w:cstheme="minorBidi"/>
              <w:noProof/>
            </w:rPr>
          </w:pPr>
          <w:hyperlink w:anchor="_Toc92646743" w:history="1">
            <w:r w:rsidRPr="00423642">
              <w:rPr>
                <w:rStyle w:val="Lienhypertexte"/>
                <w:noProof/>
              </w:rPr>
              <w:t>Comment éviter le surentrainement</w:t>
            </w:r>
            <w:r>
              <w:rPr>
                <w:noProof/>
                <w:webHidden/>
              </w:rPr>
              <w:tab/>
            </w:r>
            <w:r>
              <w:rPr>
                <w:noProof/>
                <w:webHidden/>
              </w:rPr>
              <w:fldChar w:fldCharType="begin"/>
            </w:r>
            <w:r>
              <w:rPr>
                <w:noProof/>
                <w:webHidden/>
              </w:rPr>
              <w:instrText xml:space="preserve"> PAGEREF _Toc92646743 \h </w:instrText>
            </w:r>
            <w:r>
              <w:rPr>
                <w:noProof/>
                <w:webHidden/>
              </w:rPr>
            </w:r>
            <w:r>
              <w:rPr>
                <w:noProof/>
                <w:webHidden/>
              </w:rPr>
              <w:fldChar w:fldCharType="separate"/>
            </w:r>
            <w:r>
              <w:rPr>
                <w:noProof/>
                <w:webHidden/>
              </w:rPr>
              <w:t>11</w:t>
            </w:r>
            <w:r>
              <w:rPr>
                <w:noProof/>
                <w:webHidden/>
              </w:rPr>
              <w:fldChar w:fldCharType="end"/>
            </w:r>
          </w:hyperlink>
        </w:p>
        <w:p w14:paraId="5B8725E4" w14:textId="2BAD19ED" w:rsidR="00380641" w:rsidRDefault="00380641">
          <w:pPr>
            <w:pStyle w:val="TM1"/>
            <w:tabs>
              <w:tab w:val="left" w:pos="720"/>
              <w:tab w:val="right" w:leader="dot" w:pos="10450"/>
            </w:tabs>
            <w:rPr>
              <w:rFonts w:asciiTheme="minorHAnsi" w:eastAsiaTheme="minorEastAsia" w:hAnsiTheme="minorHAnsi" w:cstheme="minorBidi"/>
              <w:noProof/>
            </w:rPr>
          </w:pPr>
          <w:hyperlink w:anchor="_Toc92646744" w:history="1">
            <w:r w:rsidRPr="00423642">
              <w:rPr>
                <w:rStyle w:val="Lienhypertexte"/>
                <w:noProof/>
              </w:rPr>
              <w:t>VII.</w:t>
            </w:r>
            <w:r>
              <w:rPr>
                <w:rFonts w:asciiTheme="minorHAnsi" w:eastAsiaTheme="minorEastAsia" w:hAnsiTheme="minorHAnsi" w:cstheme="minorBidi"/>
                <w:noProof/>
              </w:rPr>
              <w:tab/>
            </w:r>
            <w:r w:rsidRPr="00423642">
              <w:rPr>
                <w:rStyle w:val="Lienhypertexte"/>
                <w:noProof/>
              </w:rPr>
              <w:t>Problèmes rencontrés et pistes d’amélioration</w:t>
            </w:r>
            <w:r>
              <w:rPr>
                <w:noProof/>
                <w:webHidden/>
              </w:rPr>
              <w:tab/>
            </w:r>
            <w:r>
              <w:rPr>
                <w:noProof/>
                <w:webHidden/>
              </w:rPr>
              <w:fldChar w:fldCharType="begin"/>
            </w:r>
            <w:r>
              <w:rPr>
                <w:noProof/>
                <w:webHidden/>
              </w:rPr>
              <w:instrText xml:space="preserve"> PAGEREF _Toc92646744 \h </w:instrText>
            </w:r>
            <w:r>
              <w:rPr>
                <w:noProof/>
                <w:webHidden/>
              </w:rPr>
            </w:r>
            <w:r>
              <w:rPr>
                <w:noProof/>
                <w:webHidden/>
              </w:rPr>
              <w:fldChar w:fldCharType="separate"/>
            </w:r>
            <w:r>
              <w:rPr>
                <w:noProof/>
                <w:webHidden/>
              </w:rPr>
              <w:t>11</w:t>
            </w:r>
            <w:r>
              <w:rPr>
                <w:noProof/>
                <w:webHidden/>
              </w:rPr>
              <w:fldChar w:fldCharType="end"/>
            </w:r>
          </w:hyperlink>
        </w:p>
        <w:p w14:paraId="6AC58001" w14:textId="3F1B7A91" w:rsidR="00380641" w:rsidRDefault="00380641">
          <w:pPr>
            <w:pStyle w:val="TM2"/>
            <w:tabs>
              <w:tab w:val="right" w:leader="dot" w:pos="10450"/>
            </w:tabs>
            <w:rPr>
              <w:rFonts w:asciiTheme="minorHAnsi" w:eastAsiaTheme="minorEastAsia" w:hAnsiTheme="minorHAnsi" w:cstheme="minorBidi"/>
              <w:noProof/>
            </w:rPr>
          </w:pPr>
          <w:hyperlink w:anchor="_Toc92646745" w:history="1">
            <w:r w:rsidRPr="00423642">
              <w:rPr>
                <w:rStyle w:val="Lienhypertexte"/>
                <w:noProof/>
              </w:rPr>
              <w:t>NaNs :</w:t>
            </w:r>
            <w:r>
              <w:rPr>
                <w:noProof/>
                <w:webHidden/>
              </w:rPr>
              <w:tab/>
            </w:r>
            <w:r>
              <w:rPr>
                <w:noProof/>
                <w:webHidden/>
              </w:rPr>
              <w:fldChar w:fldCharType="begin"/>
            </w:r>
            <w:r>
              <w:rPr>
                <w:noProof/>
                <w:webHidden/>
              </w:rPr>
              <w:instrText xml:space="preserve"> PAGEREF _Toc92646745 \h </w:instrText>
            </w:r>
            <w:r>
              <w:rPr>
                <w:noProof/>
                <w:webHidden/>
              </w:rPr>
            </w:r>
            <w:r>
              <w:rPr>
                <w:noProof/>
                <w:webHidden/>
              </w:rPr>
              <w:fldChar w:fldCharType="separate"/>
            </w:r>
            <w:r>
              <w:rPr>
                <w:noProof/>
                <w:webHidden/>
              </w:rPr>
              <w:t>11</w:t>
            </w:r>
            <w:r>
              <w:rPr>
                <w:noProof/>
                <w:webHidden/>
              </w:rPr>
              <w:fldChar w:fldCharType="end"/>
            </w:r>
          </w:hyperlink>
        </w:p>
        <w:p w14:paraId="35CCA0F2" w14:textId="012068A4" w:rsidR="00380641" w:rsidRDefault="00380641">
          <w:pPr>
            <w:pStyle w:val="TM2"/>
            <w:tabs>
              <w:tab w:val="right" w:leader="dot" w:pos="10450"/>
            </w:tabs>
            <w:rPr>
              <w:rFonts w:asciiTheme="minorHAnsi" w:eastAsiaTheme="minorEastAsia" w:hAnsiTheme="minorHAnsi" w:cstheme="minorBidi"/>
              <w:noProof/>
            </w:rPr>
          </w:pPr>
          <w:hyperlink w:anchor="_Toc92646746" w:history="1">
            <w:r w:rsidRPr="00423642">
              <w:rPr>
                <w:rStyle w:val="Lienhypertexte"/>
                <w:noProof/>
              </w:rPr>
              <w:t>Passer en dessous 29.48242 de MAPE</w:t>
            </w:r>
            <w:r>
              <w:rPr>
                <w:noProof/>
                <w:webHidden/>
              </w:rPr>
              <w:tab/>
            </w:r>
            <w:r>
              <w:rPr>
                <w:noProof/>
                <w:webHidden/>
              </w:rPr>
              <w:fldChar w:fldCharType="begin"/>
            </w:r>
            <w:r>
              <w:rPr>
                <w:noProof/>
                <w:webHidden/>
              </w:rPr>
              <w:instrText xml:space="preserve"> PAGEREF _Toc92646746 \h </w:instrText>
            </w:r>
            <w:r>
              <w:rPr>
                <w:noProof/>
                <w:webHidden/>
              </w:rPr>
            </w:r>
            <w:r>
              <w:rPr>
                <w:noProof/>
                <w:webHidden/>
              </w:rPr>
              <w:fldChar w:fldCharType="separate"/>
            </w:r>
            <w:r>
              <w:rPr>
                <w:noProof/>
                <w:webHidden/>
              </w:rPr>
              <w:t>11</w:t>
            </w:r>
            <w:r>
              <w:rPr>
                <w:noProof/>
                <w:webHidden/>
              </w:rPr>
              <w:fldChar w:fldCharType="end"/>
            </w:r>
          </w:hyperlink>
        </w:p>
        <w:p w14:paraId="0647440D" w14:textId="0AC07FAC" w:rsidR="00380641" w:rsidRDefault="00380641">
          <w:pPr>
            <w:pStyle w:val="TM2"/>
            <w:tabs>
              <w:tab w:val="right" w:leader="dot" w:pos="10450"/>
            </w:tabs>
            <w:rPr>
              <w:rFonts w:asciiTheme="minorHAnsi" w:eastAsiaTheme="minorEastAsia" w:hAnsiTheme="minorHAnsi" w:cstheme="minorBidi"/>
              <w:noProof/>
            </w:rPr>
          </w:pPr>
          <w:hyperlink w:anchor="_Toc92646747" w:history="1">
            <w:r w:rsidRPr="00423642">
              <w:rPr>
                <w:rStyle w:val="Lienhypertexte"/>
                <w:noProof/>
              </w:rPr>
              <w:t>Surentrainement :</w:t>
            </w:r>
            <w:r>
              <w:rPr>
                <w:noProof/>
                <w:webHidden/>
              </w:rPr>
              <w:tab/>
            </w:r>
            <w:r>
              <w:rPr>
                <w:noProof/>
                <w:webHidden/>
              </w:rPr>
              <w:fldChar w:fldCharType="begin"/>
            </w:r>
            <w:r>
              <w:rPr>
                <w:noProof/>
                <w:webHidden/>
              </w:rPr>
              <w:instrText xml:space="preserve"> PAGEREF _Toc92646747 \h </w:instrText>
            </w:r>
            <w:r>
              <w:rPr>
                <w:noProof/>
                <w:webHidden/>
              </w:rPr>
            </w:r>
            <w:r>
              <w:rPr>
                <w:noProof/>
                <w:webHidden/>
              </w:rPr>
              <w:fldChar w:fldCharType="separate"/>
            </w:r>
            <w:r>
              <w:rPr>
                <w:noProof/>
                <w:webHidden/>
              </w:rPr>
              <w:t>11</w:t>
            </w:r>
            <w:r>
              <w:rPr>
                <w:noProof/>
                <w:webHidden/>
              </w:rPr>
              <w:fldChar w:fldCharType="end"/>
            </w:r>
          </w:hyperlink>
        </w:p>
        <w:p w14:paraId="770A5BEB" w14:textId="1A494922" w:rsidR="00380641" w:rsidRDefault="00380641">
          <w:pPr>
            <w:pStyle w:val="TM2"/>
            <w:tabs>
              <w:tab w:val="right" w:leader="dot" w:pos="10450"/>
            </w:tabs>
            <w:rPr>
              <w:rFonts w:asciiTheme="minorHAnsi" w:eastAsiaTheme="minorEastAsia" w:hAnsiTheme="minorHAnsi" w:cstheme="minorBidi"/>
              <w:noProof/>
            </w:rPr>
          </w:pPr>
          <w:hyperlink w:anchor="_Toc92646748" w:history="1">
            <w:r w:rsidRPr="00423642">
              <w:rPr>
                <w:rStyle w:val="Lienhypertexte"/>
                <w:noProof/>
              </w:rPr>
              <w:t>Équilibrage du jeu de données</w:t>
            </w:r>
            <w:r>
              <w:rPr>
                <w:noProof/>
                <w:webHidden/>
              </w:rPr>
              <w:tab/>
            </w:r>
            <w:r>
              <w:rPr>
                <w:noProof/>
                <w:webHidden/>
              </w:rPr>
              <w:fldChar w:fldCharType="begin"/>
            </w:r>
            <w:r>
              <w:rPr>
                <w:noProof/>
                <w:webHidden/>
              </w:rPr>
              <w:instrText xml:space="preserve"> PAGEREF _Toc92646748 \h </w:instrText>
            </w:r>
            <w:r>
              <w:rPr>
                <w:noProof/>
                <w:webHidden/>
              </w:rPr>
            </w:r>
            <w:r>
              <w:rPr>
                <w:noProof/>
                <w:webHidden/>
              </w:rPr>
              <w:fldChar w:fldCharType="separate"/>
            </w:r>
            <w:r>
              <w:rPr>
                <w:noProof/>
                <w:webHidden/>
              </w:rPr>
              <w:t>12</w:t>
            </w:r>
            <w:r>
              <w:rPr>
                <w:noProof/>
                <w:webHidden/>
              </w:rPr>
              <w:fldChar w:fldCharType="end"/>
            </w:r>
          </w:hyperlink>
        </w:p>
        <w:p w14:paraId="63754539" w14:textId="02C521E0" w:rsidR="00380641" w:rsidRDefault="00380641">
          <w:pPr>
            <w:pStyle w:val="TM1"/>
            <w:tabs>
              <w:tab w:val="left" w:pos="720"/>
              <w:tab w:val="right" w:leader="dot" w:pos="10450"/>
            </w:tabs>
            <w:rPr>
              <w:rFonts w:asciiTheme="minorHAnsi" w:eastAsiaTheme="minorEastAsia" w:hAnsiTheme="minorHAnsi" w:cstheme="minorBidi"/>
              <w:noProof/>
            </w:rPr>
          </w:pPr>
          <w:hyperlink w:anchor="_Toc92646749" w:history="1">
            <w:r w:rsidRPr="00423642">
              <w:rPr>
                <w:rStyle w:val="Lienhypertexte"/>
                <w:noProof/>
              </w:rPr>
              <w:t>VIII.</w:t>
            </w:r>
            <w:r>
              <w:rPr>
                <w:rFonts w:asciiTheme="minorHAnsi" w:eastAsiaTheme="minorEastAsia" w:hAnsiTheme="minorHAnsi" w:cstheme="minorBidi"/>
                <w:noProof/>
              </w:rPr>
              <w:tab/>
            </w:r>
            <w:r w:rsidRPr="00423642">
              <w:rPr>
                <w:rStyle w:val="Lienhypertexte"/>
                <w:noProof/>
              </w:rPr>
              <w:t>Autres pistes explorées</w:t>
            </w:r>
            <w:r>
              <w:rPr>
                <w:noProof/>
                <w:webHidden/>
              </w:rPr>
              <w:tab/>
            </w:r>
            <w:r>
              <w:rPr>
                <w:noProof/>
                <w:webHidden/>
              </w:rPr>
              <w:fldChar w:fldCharType="begin"/>
            </w:r>
            <w:r>
              <w:rPr>
                <w:noProof/>
                <w:webHidden/>
              </w:rPr>
              <w:instrText xml:space="preserve"> PAGEREF _Toc92646749 \h </w:instrText>
            </w:r>
            <w:r>
              <w:rPr>
                <w:noProof/>
                <w:webHidden/>
              </w:rPr>
            </w:r>
            <w:r>
              <w:rPr>
                <w:noProof/>
                <w:webHidden/>
              </w:rPr>
              <w:fldChar w:fldCharType="separate"/>
            </w:r>
            <w:r>
              <w:rPr>
                <w:noProof/>
                <w:webHidden/>
              </w:rPr>
              <w:t>12</w:t>
            </w:r>
            <w:r>
              <w:rPr>
                <w:noProof/>
                <w:webHidden/>
              </w:rPr>
              <w:fldChar w:fldCharType="end"/>
            </w:r>
          </w:hyperlink>
        </w:p>
        <w:p w14:paraId="24ED897B" w14:textId="7CFEE12A" w:rsidR="00380641" w:rsidRDefault="00380641">
          <w:pPr>
            <w:pStyle w:val="TM2"/>
            <w:tabs>
              <w:tab w:val="right" w:leader="dot" w:pos="10450"/>
            </w:tabs>
            <w:rPr>
              <w:rFonts w:asciiTheme="minorHAnsi" w:eastAsiaTheme="minorEastAsia" w:hAnsiTheme="minorHAnsi" w:cstheme="minorBidi"/>
              <w:noProof/>
            </w:rPr>
          </w:pPr>
          <w:hyperlink w:anchor="_Toc92646750" w:history="1">
            <w:r w:rsidRPr="00423642">
              <w:rPr>
                <w:rStyle w:val="Lienhypertexte"/>
                <w:noProof/>
              </w:rPr>
              <w:t>La classification binaire</w:t>
            </w:r>
            <w:r>
              <w:rPr>
                <w:noProof/>
                <w:webHidden/>
              </w:rPr>
              <w:tab/>
            </w:r>
            <w:r>
              <w:rPr>
                <w:noProof/>
                <w:webHidden/>
              </w:rPr>
              <w:fldChar w:fldCharType="begin"/>
            </w:r>
            <w:r>
              <w:rPr>
                <w:noProof/>
                <w:webHidden/>
              </w:rPr>
              <w:instrText xml:space="preserve"> PAGEREF _Toc92646750 \h </w:instrText>
            </w:r>
            <w:r>
              <w:rPr>
                <w:noProof/>
                <w:webHidden/>
              </w:rPr>
            </w:r>
            <w:r>
              <w:rPr>
                <w:noProof/>
                <w:webHidden/>
              </w:rPr>
              <w:fldChar w:fldCharType="separate"/>
            </w:r>
            <w:r>
              <w:rPr>
                <w:noProof/>
                <w:webHidden/>
              </w:rPr>
              <w:t>12</w:t>
            </w:r>
            <w:r>
              <w:rPr>
                <w:noProof/>
                <w:webHidden/>
              </w:rPr>
              <w:fldChar w:fldCharType="end"/>
            </w:r>
          </w:hyperlink>
        </w:p>
        <w:p w14:paraId="638A7D98" w14:textId="47BFEB21"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646732"/>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MeteoNet : </w:t>
      </w:r>
      <w:hyperlink r:id="rId10" w:history="1">
        <w:r w:rsidR="00442495" w:rsidRPr="0093427B">
          <w:rPr>
            <w:rStyle w:val="Lienhypertexte"/>
          </w:rPr>
          <w:t>https://meteonet.umr-cnrm.fr/</w:t>
        </w:r>
      </w:hyperlink>
      <w:r w:rsidR="00442495">
        <w:t xml:space="preserve">. L’évaluation de cette compétition était effectuée à travers la plateforme Kaggle : </w:t>
      </w:r>
      <w:hyperlink r:id="rId11"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646733"/>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646734"/>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Tableausimple4"/>
        <w:tblW w:w="0" w:type="auto"/>
        <w:tblLook w:val="04A0" w:firstRow="1" w:lastRow="0" w:firstColumn="1" w:lastColumn="0" w:noHBand="0" w:noVBand="1"/>
      </w:tblPr>
      <w:tblGrid>
        <w:gridCol w:w="5225"/>
        <w:gridCol w:w="5225"/>
      </w:tblGrid>
      <w:tr w:rsidR="0078339E" w14:paraId="7C0A88FB" w14:textId="77777777" w:rsidTr="00FA3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tcPr>
          <w:p w14:paraId="3B3604C9"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Ici, on voit que contrairement à précédemment, l’identifiant contient le numéro de station ainsi que le jour.</w:t>
            </w:r>
          </w:p>
          <w:p w14:paraId="226279C0"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cnfStyle w:val="100000000000" w:firstRow="1" w:lastRow="0" w:firstColumn="0" w:lastColumn="0" w:oddVBand="0" w:evenVBand="0" w:oddHBand="0" w:evenHBand="0" w:firstRowFirstColumn="0" w:firstRowLastColumn="0" w:lastRowFirstColumn="0" w:lastRowLastColumn="0"/>
            </w:pPr>
          </w:p>
        </w:tc>
      </w:tr>
    </w:tbl>
    <w:p w14:paraId="56F0193D" w14:textId="26150A02" w:rsidR="00D77D31" w:rsidRPr="00D77D31" w:rsidRDefault="00A279AA" w:rsidP="0078339E">
      <w:pPr>
        <w:pStyle w:val="Titre2"/>
      </w:pPr>
      <w:bookmarkStart w:id="3" w:name="_Toc92646735"/>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8A3E5C"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hAnsiTheme="majorHAnsi" w:cstheme="majorHAnsi"/>
                <w:sz w:val="21"/>
                <w:szCs w:val="21"/>
                <w:lang w:val="en-GB"/>
              </w:rPr>
            </w:pPr>
            <w:proofErr w:type="gramStart"/>
            <w:r w:rsidRPr="0078339E">
              <w:rPr>
                <w:rFonts w:asciiTheme="majorHAnsi" w:hAnsiTheme="majorHAnsi" w:cstheme="majorHAnsi"/>
                <w:sz w:val="21"/>
                <w:szCs w:val="21"/>
                <w:lang w:val="en-GB"/>
              </w:rPr>
              <w:t>Numerical :</w:t>
            </w:r>
            <w:proofErr w:type="gramEnd"/>
            <w:r w:rsidRPr="0078339E">
              <w:rPr>
                <w:rFonts w:asciiTheme="majorHAnsi" w:hAnsiTheme="majorHAnsi" w:cstheme="majorHAnsi"/>
                <w:sz w:val="21"/>
                <w:szCs w:val="21"/>
                <w:lang w:val="en-GB"/>
              </w:rPr>
              <w:t xml:space="preserve"> 7</w:t>
            </w:r>
          </w:p>
          <w:p w14:paraId="3162D75E" w14:textId="606FADB9" w:rsidR="00250FE8" w:rsidRPr="0078339E" w:rsidRDefault="00311381" w:rsidP="00311381">
            <w:pPr>
              <w:shd w:val="clear" w:color="auto" w:fill="FFFFFF"/>
              <w:jc w:val="center"/>
              <w:rPr>
                <w:rFonts w:asciiTheme="majorHAnsi" w:hAnsiTheme="majorHAnsi" w:cstheme="majorHAnsi"/>
                <w:sz w:val="21"/>
                <w:szCs w:val="21"/>
                <w:lang w:val="en-GB"/>
              </w:rPr>
            </w:pPr>
            <w:proofErr w:type="gramStart"/>
            <w:r w:rsidRPr="0078339E">
              <w:rPr>
                <w:rFonts w:asciiTheme="majorHAnsi" w:hAnsiTheme="majorHAnsi" w:cstheme="majorHAnsi"/>
                <w:sz w:val="21"/>
                <w:szCs w:val="21"/>
                <w:lang w:val="en-GB"/>
              </w:rPr>
              <w:t>Categorical :</w:t>
            </w:r>
            <w:proofErr w:type="gramEnd"/>
            <w:r w:rsidRPr="0078339E">
              <w:rPr>
                <w:rFonts w:asciiTheme="majorHAnsi" w:hAnsiTheme="majorHAnsi" w:cstheme="majorHAnsi"/>
                <w:sz w:val="21"/>
                <w:szCs w:val="21"/>
                <w:lang w:val="en-GB"/>
              </w:rPr>
              <w:t xml:space="preserve"> 2</w:t>
            </w:r>
            <w:r w:rsidR="00B55921" w:rsidRPr="0078339E">
              <w:rPr>
                <w:rFonts w:asciiTheme="majorHAnsi" w:hAnsiTheme="majorHAnsi" w:cstheme="majorHAnsi"/>
                <w:sz w:val="21"/>
                <w:szCs w:val="21"/>
                <w:lang w:val="en-GB"/>
              </w:rPr>
              <w:t xml:space="preserve"> (date &amp; </w:t>
            </w:r>
            <w:proofErr w:type="spellStart"/>
            <w:r w:rsidR="00B55921" w:rsidRPr="0078339E">
              <w:rPr>
                <w:rFonts w:asciiTheme="majorHAnsi" w:hAnsiTheme="majorHAnsi" w:cstheme="majorHAnsi"/>
                <w:sz w:val="21"/>
                <w:szCs w:val="21"/>
                <w:lang w:val="en-GB"/>
              </w:rPr>
              <w:t>number_sta</w:t>
            </w:r>
            <w:proofErr w:type="spellEnd"/>
            <w:r w:rsidR="00B55921" w:rsidRPr="0078339E">
              <w:rPr>
                <w:rFonts w:asciiTheme="majorHAnsi" w:hAnsiTheme="majorHAnsi" w:cstheme="majorHAnsi"/>
                <w:sz w:val="21"/>
                <w:szCs w:val="21"/>
                <w:lang w:val="en-GB"/>
              </w:rPr>
              <w:t>)</w:t>
            </w:r>
          </w:p>
        </w:tc>
      </w:tr>
    </w:tbl>
    <w:p w14:paraId="20B877D2" w14:textId="579E5ABA" w:rsidR="0011205D" w:rsidRPr="0011205D" w:rsidRDefault="00A279AA" w:rsidP="00A279AA">
      <w:pPr>
        <w:rPr>
          <w:lang w:val="en-GB"/>
        </w:rPr>
      </w:pPr>
      <w:r w:rsidRPr="0011205D">
        <w:rPr>
          <w:u w:val="single"/>
          <w:lang w:val="en-GB"/>
        </w:rPr>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lastRenderedPageBreak/>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646736"/>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8A3E5C"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hAnsiTheme="majorHAnsi" w:cstheme="majorHAnsi"/>
                <w:lang w:val="en-GB"/>
              </w:rPr>
            </w:pPr>
            <w:proofErr w:type="gramStart"/>
            <w:r w:rsidRPr="00311381">
              <w:rPr>
                <w:rFonts w:asciiTheme="majorHAnsi" w:hAnsiTheme="majorHAnsi" w:cstheme="majorHAnsi"/>
                <w:lang w:val="en-GB"/>
              </w:rPr>
              <w:t>Numerical</w:t>
            </w:r>
            <w:r w:rsidRPr="003D65E6">
              <w:rPr>
                <w:rFonts w:asciiTheme="majorHAnsi" w:hAnsiTheme="majorHAnsi" w:cstheme="majorHAnsi"/>
                <w:lang w:val="en-GB"/>
              </w:rPr>
              <w:t xml:space="preserve"> </w:t>
            </w:r>
            <w:r w:rsidRPr="00311381">
              <w:rPr>
                <w:rFonts w:asciiTheme="majorHAnsi" w:hAnsiTheme="majorHAnsi" w:cstheme="majorHAnsi"/>
                <w:lang w:val="en-GB"/>
              </w:rPr>
              <w:t>:</w:t>
            </w:r>
            <w:proofErr w:type="gramEnd"/>
            <w:r w:rsidRPr="00311381">
              <w:rPr>
                <w:rFonts w:asciiTheme="majorHAnsi" w:hAnsiTheme="majorHAnsi" w:cstheme="majorHAnsi"/>
                <w:lang w:val="en-GB"/>
              </w:rPr>
              <w:t xml:space="preserve"> </w:t>
            </w:r>
            <w:r w:rsidRPr="003D65E6">
              <w:rPr>
                <w:rFonts w:asciiTheme="majorHAnsi" w:hAnsiTheme="majorHAnsi" w:cstheme="majorHAnsi"/>
                <w:lang w:val="en-GB"/>
              </w:rPr>
              <w:t>2</w:t>
            </w:r>
          </w:p>
          <w:p w14:paraId="561B3A16" w14:textId="7DEC7A62" w:rsidR="004F4844" w:rsidRPr="003D65E6" w:rsidRDefault="004F4844" w:rsidP="002625AC">
            <w:pPr>
              <w:shd w:val="clear" w:color="auto" w:fill="FFFFFF"/>
              <w:jc w:val="center"/>
              <w:rPr>
                <w:rFonts w:asciiTheme="majorHAnsi" w:hAnsiTheme="majorHAnsi" w:cstheme="majorHAnsi"/>
                <w:lang w:val="en-GB"/>
              </w:rPr>
            </w:pPr>
            <w:proofErr w:type="gramStart"/>
            <w:r w:rsidRPr="00311381">
              <w:rPr>
                <w:rFonts w:asciiTheme="majorHAnsi" w:hAnsiTheme="majorHAnsi" w:cstheme="majorHAnsi"/>
                <w:lang w:val="en-GB"/>
              </w:rPr>
              <w:t>Categorical</w:t>
            </w:r>
            <w:r w:rsidRPr="00B55921">
              <w:rPr>
                <w:rFonts w:asciiTheme="majorHAnsi" w:hAnsiTheme="majorHAnsi" w:cstheme="majorHAnsi"/>
                <w:lang w:val="en-GB"/>
              </w:rPr>
              <w:t xml:space="preserve"> </w:t>
            </w:r>
            <w:r w:rsidRPr="00311381">
              <w:rPr>
                <w:rFonts w:asciiTheme="majorHAnsi" w:hAnsiTheme="majorHAnsi" w:cstheme="majorHAnsi"/>
                <w:lang w:val="en-GB"/>
              </w:rPr>
              <w:t>:</w:t>
            </w:r>
            <w:proofErr w:type="gramEnd"/>
            <w:r w:rsidRPr="00311381">
              <w:rPr>
                <w:rFonts w:asciiTheme="majorHAnsi" w:hAnsiTheme="majorHAnsi" w:cstheme="majorHAnsi"/>
                <w:lang w:val="en-GB"/>
              </w:rPr>
              <w:t xml:space="preserve"> 2</w:t>
            </w:r>
            <w:r w:rsidRPr="00B55921">
              <w:rPr>
                <w:rFonts w:asciiTheme="majorHAnsi" w:hAnsiTheme="majorHAnsi" w:cstheme="majorHAnsi"/>
                <w:lang w:val="en-GB"/>
              </w:rPr>
              <w:t xml:space="preserve"> (</w:t>
            </w:r>
            <w:r>
              <w:rPr>
                <w:rFonts w:asciiTheme="majorHAnsi" w:hAnsiTheme="majorHAnsi" w:cstheme="majorHAnsi"/>
                <w:lang w:val="en-GB"/>
              </w:rPr>
              <w:t>Id</w:t>
            </w:r>
            <w:r w:rsidRPr="00B55921">
              <w:rPr>
                <w:rFonts w:asciiTheme="majorHAnsi" w:hAnsiTheme="majorHAnsi" w:cstheme="majorHAnsi"/>
                <w:lang w:val="en-GB"/>
              </w:rPr>
              <w:t xml:space="preserve"> &amp; </w:t>
            </w:r>
            <w:proofErr w:type="spellStart"/>
            <w:r w:rsidRPr="00B55921">
              <w:rPr>
                <w:rFonts w:asciiTheme="majorHAnsi" w:hAnsiTheme="majorHAnsi" w:cstheme="majorHAnsi"/>
                <w:lang w:val="en-GB"/>
              </w:rPr>
              <w:t>number_s</w:t>
            </w:r>
            <w:r>
              <w:rPr>
                <w:rFonts w:asciiTheme="majorHAnsi" w:hAnsiTheme="majorHAnsi" w:cstheme="majorHAnsi"/>
                <w:lang w:val="en-GB"/>
              </w:rPr>
              <w:t>ta</w:t>
            </w:r>
            <w:proofErr w:type="spellEnd"/>
            <w:r>
              <w:rPr>
                <w:rFonts w:asciiTheme="majorHAnsi" w:hAnsiTheme="majorHAnsi" w:cstheme="majorHAnsi"/>
                <w:lang w:val="en-GB"/>
              </w:rPr>
              <w:t>)</w:t>
            </w:r>
          </w:p>
        </w:tc>
        <w:tc>
          <w:tcPr>
            <w:tcW w:w="3556" w:type="dxa"/>
            <w:vMerge/>
          </w:tcPr>
          <w:p w14:paraId="2966B1A4" w14:textId="77777777" w:rsidR="004F4844" w:rsidRPr="00311381" w:rsidRDefault="004F4844" w:rsidP="002625AC">
            <w:pPr>
              <w:shd w:val="clear" w:color="auto" w:fill="FFFFFF"/>
              <w:jc w:val="center"/>
              <w:rPr>
                <w:rFonts w:asciiTheme="majorHAnsi" w:hAnsiTheme="majorHAnsi" w:cstheme="majorHAnsi"/>
                <w:lang w:val="en-GB"/>
              </w:rPr>
            </w:pPr>
          </w:p>
        </w:tc>
      </w:tr>
    </w:tbl>
    <w:p w14:paraId="65824579" w14:textId="2C500463" w:rsidR="009E4774" w:rsidRDefault="009E4774" w:rsidP="00F22C67">
      <w:pPr>
        <w:pStyle w:val="Titre1"/>
      </w:pPr>
      <w:bookmarkStart w:id="5" w:name="_Toc92646737"/>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trainset</w:t>
      </w:r>
    </w:p>
    <w:p w14:paraId="1B54E669" w14:textId="0B0C5A09" w:rsidR="00EE4565" w:rsidRDefault="00EE4565" w:rsidP="00EE4565">
      <w:pPr>
        <w:pStyle w:val="Paragraphedeliste"/>
        <w:numPr>
          <w:ilvl w:val="0"/>
          <w:numId w:val="5"/>
        </w:numPr>
      </w:pPr>
      <w:r>
        <w:t xml:space="preserve">Introduire les données </w:t>
      </w:r>
      <w:r w:rsidR="004C6DED">
        <w:t>AROME</w:t>
      </w:r>
      <w:r w:rsidR="00BC5557">
        <w:t xml:space="preserve"> et </w:t>
      </w:r>
      <w:r w:rsidR="004C6DED">
        <w:t>ARPEGE</w:t>
      </w:r>
      <w:r>
        <w:t xml:space="preserve"> (fournies par </w:t>
      </w:r>
      <w:r w:rsidR="00BC5557">
        <w:t>MeteoNet</w:t>
      </w:r>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646738"/>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8"/>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Ensuite, nous devons donc effectuer la jointure des 2 datasets et créer ainsi le trainset.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Figure 7 : Création du trainset</w:t>
      </w:r>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Y_train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0"/>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Visualisation du trainset</w:t>
      </w:r>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7949D35D" w:rsidR="002839BB" w:rsidRDefault="00235BDB" w:rsidP="002839BB">
      <w:r>
        <w:t xml:space="preserve">Si nous suivons notre stratégie mentionnée en début de partie, elle comporte l’introduction des données </w:t>
      </w:r>
      <w:r w:rsidR="004C6DED">
        <w:t>AROME</w:t>
      </w:r>
      <w:r>
        <w:t xml:space="preserve"> (données supplémentaires) fournies par METEO FRANCE.</w:t>
      </w:r>
    </w:p>
    <w:p w14:paraId="1D768EBA" w14:textId="186D651D" w:rsidR="00B22C7F" w:rsidRDefault="00235BDB" w:rsidP="002839BB">
      <w:r>
        <w:t xml:space="preserve">L’identifiant d’un dataset </w:t>
      </w:r>
      <w:r w:rsidR="004C6DED">
        <w:t>AROME</w:t>
      </w:r>
      <w:r>
        <w:t xml:space="preserve"> étant composé du numéro de station ainsi que du jour, nous n’avons pas de modifications particulières à apporter pour l’intégrer dans notre trainset.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0BF7B11" w:rsidR="00A37E7F" w:rsidRDefault="00A37E7F" w:rsidP="002839BB"/>
    <w:p w14:paraId="7CE11D1B" w14:textId="63267E3B" w:rsidR="004A72E4" w:rsidRDefault="004A72E4" w:rsidP="002839BB"/>
    <w:p w14:paraId="56C58D27" w14:textId="77777777" w:rsidR="004A72E4" w:rsidRDefault="004A72E4" w:rsidP="002839BB"/>
    <w:p w14:paraId="5425D669" w14:textId="1CD2EDED" w:rsidR="008C0218" w:rsidRPr="008C0218" w:rsidRDefault="008C0218" w:rsidP="002839BB">
      <w:pPr>
        <w:rPr>
          <w:i/>
          <w:iCs/>
          <w:u w:val="single"/>
        </w:rPr>
      </w:pPr>
      <w:r w:rsidRPr="00B62104">
        <w:rPr>
          <w:i/>
          <w:iCs/>
          <w:u w:val="single"/>
        </w:rPr>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2"/>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3"/>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646739"/>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45FFFC4D"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 xml:space="preserve">Boxplot MAPE (sans </w:t>
      </w:r>
      <w:r w:rsidR="004C6DED">
        <w:rPr>
          <w:i/>
          <w:iCs/>
          <w:u w:val="single"/>
        </w:rPr>
        <w:t>AROME</w:t>
      </w:r>
      <w:r>
        <w:rPr>
          <w:i/>
          <w:iCs/>
          <w:u w:val="single"/>
        </w:rPr>
        <w:t xml:space="preserve"> et </w:t>
      </w:r>
      <w:r w:rsidR="004C6DED">
        <w:rPr>
          <w:i/>
          <w:iCs/>
          <w:u w:val="single"/>
        </w:rPr>
        <w:t>ARPEGE</w:t>
      </w:r>
      <w:r>
        <w:rPr>
          <w:i/>
          <w:iCs/>
          <w:u w:val="single"/>
        </w:rPr>
        <w:t>)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E15ED3F">
            <wp:extent cx="6269828" cy="304800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3351" cy="3127495"/>
                    </a:xfrm>
                    <a:prstGeom prst="rect">
                      <a:avLst/>
                    </a:prstGeom>
                  </pic:spPr>
                </pic:pic>
              </a:graphicData>
            </a:graphic>
          </wp:inline>
        </w:drawing>
      </w:r>
    </w:p>
    <w:p w14:paraId="31B4F9DF" w14:textId="3E05C7F4" w:rsidR="003C55C5" w:rsidRDefault="00AF0228" w:rsidP="00AF0228">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 w14:paraId="1BB43C80" w14:textId="239959F3" w:rsidR="00FF19A4" w:rsidRDefault="00FF19A4" w:rsidP="00AF0228"/>
    <w:p w14:paraId="4D1C7F91" w14:textId="666ED40A" w:rsidR="00FF19A4" w:rsidRDefault="00FF19A4" w:rsidP="00AF0228"/>
    <w:p w14:paraId="44C98170" w14:textId="64F3F84A" w:rsidR="00FF19A4" w:rsidRDefault="00FF19A4" w:rsidP="00AF0228"/>
    <w:p w14:paraId="7E892A10" w14:textId="75D03963" w:rsidR="00FF19A4" w:rsidRDefault="00FF19A4" w:rsidP="00AF0228"/>
    <w:p w14:paraId="503685B2" w14:textId="2832806C" w:rsidR="00FF19A4" w:rsidRDefault="00FF19A4" w:rsidP="00AF0228"/>
    <w:p w14:paraId="34757046" w14:textId="4A8D0DDB" w:rsidR="00FF19A4" w:rsidRDefault="00FF19A4" w:rsidP="00AF0228"/>
    <w:p w14:paraId="20596513" w14:textId="73C4E456" w:rsidR="00FF19A4" w:rsidRDefault="00FF19A4" w:rsidP="00AF0228"/>
    <w:p w14:paraId="6378A8E8" w14:textId="77777777" w:rsidR="004A72E4" w:rsidRDefault="004A72E4" w:rsidP="00AF0228"/>
    <w:p w14:paraId="0FC09562" w14:textId="0B8E9009" w:rsidR="00F1498D" w:rsidRDefault="00F1498D" w:rsidP="00183CD3">
      <w:pPr>
        <w:pStyle w:val="Titre1"/>
      </w:pPr>
      <w:bookmarkStart w:id="8" w:name="_Toc92646740"/>
      <w:r>
        <w:t xml:space="preserve">Introduction des datasets </w:t>
      </w:r>
      <w:r w:rsidR="004C6DED">
        <w:t>AROME</w:t>
      </w:r>
      <w:r>
        <w:t xml:space="preserve"> et </w:t>
      </w:r>
      <w:r w:rsidR="004C6DED">
        <w:t>ARPEGE</w:t>
      </w:r>
      <w:r>
        <w:t xml:space="preserve"> (site MeteoNet)</w:t>
      </w:r>
      <w:bookmarkEnd w:id="8"/>
    </w:p>
    <w:p w14:paraId="3870682A" w14:textId="77777777" w:rsidR="00495DAB" w:rsidRPr="00495DAB" w:rsidRDefault="00495DAB" w:rsidP="00495DAB"/>
    <w:p w14:paraId="3D501E6C" w14:textId="20903753" w:rsidR="0080039E" w:rsidRPr="00495DAB" w:rsidRDefault="00FF19A4" w:rsidP="004A72E4">
      <w:pPr>
        <w:ind w:firstLine="540"/>
      </w:pPr>
      <w:r w:rsidRPr="00495DAB">
        <w:t xml:space="preserve">Pour ce Défi nous pouvions utiliser les données fournies directement dans Kaggle comme expliqué auparavant. Nous avons aussi des données disponibles sur les serveurs de MeteoNet. Ces données étaient </w:t>
      </w:r>
      <w:r w:rsidR="004A72E4" w:rsidRPr="00495DAB">
        <w:t>composées</w:t>
      </w:r>
      <w:r w:rsidRPr="00495DAB">
        <w:t xml:space="preserve"> de fichiers </w:t>
      </w:r>
      <w:r w:rsidR="004C6DED">
        <w:t>AROME</w:t>
      </w:r>
      <w:r w:rsidRPr="00495DAB">
        <w:t xml:space="preserve"> 2D, Arpège 2D et de fichiers Arpège 3D. </w:t>
      </w:r>
      <w:r w:rsidR="004A72E4" w:rsidRPr="00495DAB">
        <w:t>La différence majeure</w:t>
      </w:r>
      <w:r w:rsidRPr="00495DAB">
        <w:t xml:space="preserve"> entre les fichiers </w:t>
      </w:r>
      <w:r w:rsidR="004C6DED">
        <w:t>AROME</w:t>
      </w:r>
      <w:r w:rsidRPr="00495DAB">
        <w:t xml:space="preserve"> et arpège 2D est la précision (meilleure précision pour </w:t>
      </w:r>
      <w:r w:rsidR="004C6DED">
        <w:t>AROME</w:t>
      </w:r>
      <w:r w:rsidRPr="00495DAB">
        <w:t>)</w:t>
      </w:r>
      <w:r w:rsidR="00C247E0" w:rsidRPr="00495DAB">
        <w:t>.</w:t>
      </w:r>
    </w:p>
    <w:p w14:paraId="4201D54F" w14:textId="77777777" w:rsidR="0002311C" w:rsidRPr="00495DAB" w:rsidRDefault="0002311C" w:rsidP="00FF19A4"/>
    <w:p w14:paraId="7E2317DC" w14:textId="559D1299" w:rsidR="00C247E0" w:rsidRPr="00495DAB" w:rsidRDefault="00C247E0" w:rsidP="00FF19A4">
      <w:r w:rsidRPr="00495DAB">
        <w:t xml:space="preserve">Premièrement nous allons aborder les fichiers 2D. Nous avons </w:t>
      </w:r>
      <w:r w:rsidR="00234B7A" w:rsidRPr="00495DAB">
        <w:t>utilisé</w:t>
      </w:r>
      <w:r w:rsidRPr="00495DAB">
        <w:t xml:space="preserve"> uniquement les fichiers </w:t>
      </w:r>
      <w:r w:rsidR="004C6DED">
        <w:t>AROME</w:t>
      </w:r>
      <w:r w:rsidRPr="00495DAB">
        <w:t xml:space="preserve"> car les variables sont les mêmes </w:t>
      </w:r>
      <w:r w:rsidR="009D27C5" w:rsidRPr="00495DAB">
        <w:t>qu’</w:t>
      </w:r>
      <w:r w:rsidR="004C6DED">
        <w:t>ARPEGE</w:t>
      </w:r>
      <w:r w:rsidR="009D27C5" w:rsidRPr="00495DAB">
        <w:t xml:space="preserve"> mais la précision est meilleure.</w:t>
      </w:r>
    </w:p>
    <w:p w14:paraId="4096202D" w14:textId="4109DB44"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Notamment la vitesse et la direction du vent</w:t>
      </w:r>
      <w:r w:rsidR="004A72E4">
        <w:t xml:space="preserve"> </w:t>
      </w:r>
      <w:r w:rsidR="0002311C" w:rsidRPr="00495DAB">
        <w:t>(</w:t>
      </w:r>
      <w:proofErr w:type="spellStart"/>
      <w:r w:rsidR="0002311C" w:rsidRPr="00495DAB">
        <w:t>ws</w:t>
      </w:r>
      <w:proofErr w:type="spellEnd"/>
      <w:r w:rsidR="0002311C" w:rsidRPr="00495DAB">
        <w:t>, u10, v10)</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proofErr w:type="spellStart"/>
      <w:r w:rsidR="0002311C" w:rsidRPr="00495DAB">
        <w:t>tp</w:t>
      </w:r>
      <w:proofErr w:type="spellEnd"/>
      <w:r w:rsidR="0002311C" w:rsidRPr="00495DAB">
        <w:t>)</w:t>
      </w:r>
      <w:r w:rsidR="006A3537" w:rsidRPr="00495DAB">
        <w:t xml:space="preserve"> et la pression</w:t>
      </w:r>
      <w:r w:rsidR="0002311C" w:rsidRPr="00495DAB">
        <w:t xml:space="preserve"> (</w:t>
      </w:r>
      <w:proofErr w:type="spellStart"/>
      <w:r w:rsidR="0002311C" w:rsidRPr="00495DAB">
        <w:t>msl</w:t>
      </w:r>
      <w:proofErr w:type="spellEnd"/>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0AA2E649" w14:textId="77777777" w:rsidR="004A72E4" w:rsidRDefault="0002311C" w:rsidP="0080039E">
      <w:r w:rsidRPr="00495DAB">
        <w:t xml:space="preserve">Une fois les données 2D extraites nous passons aux données 3D avec </w:t>
      </w:r>
      <w:r w:rsidR="004C6DED">
        <w:t>ARPEGE</w:t>
      </w:r>
      <w:r w:rsidRPr="00495DAB">
        <w:t>.</w:t>
      </w:r>
      <w:r w:rsidR="00752B33" w:rsidRPr="00495DAB">
        <w:t xml:space="preserve"> Ici la récupération est différente car les données ont une dimension supplémentaire (niveau </w:t>
      </w:r>
      <w:r w:rsidR="004C6DED" w:rsidRPr="00495DAB">
        <w:t>isobare</w:t>
      </w:r>
      <w:r w:rsidR="00752B33" w:rsidRPr="00495DAB">
        <w:t xml:space="preserve">). Chaque jour contient deux fichiers, le premier contient différents niveaux de hauteur (en m). Chaque niveau est relié à un niveau </w:t>
      </w:r>
      <w:r w:rsidR="004C6DED" w:rsidRPr="00495DAB">
        <w:t>isobare</w:t>
      </w:r>
      <w:r w:rsidR="00752B33" w:rsidRPr="00495DAB">
        <w:t xml:space="preserve">. Ce fichier nous sert donc juste à récupérer les niveaux </w:t>
      </w:r>
      <w:r w:rsidR="004C6DED" w:rsidRPr="00495DAB">
        <w:t>isobares</w:t>
      </w:r>
      <w:r w:rsidR="00752B33" w:rsidRPr="00495DAB">
        <w:t xml:space="preserve"> pour le second fichier. Une fois les </w:t>
      </w:r>
      <w:r w:rsidR="004C6DED" w:rsidRPr="00495DAB">
        <w:t>isobares</w:t>
      </w:r>
      <w:r w:rsidR="00752B33" w:rsidRPr="00495DAB">
        <w:t xml:space="preserve"> récupérer pour chaque station on peut sélectionner les données comme </w:t>
      </w:r>
      <w:r w:rsidR="004C6DED">
        <w:t>AROME</w:t>
      </w:r>
      <w:r w:rsidR="00752B33" w:rsidRPr="00495DAB">
        <w:t xml:space="preserve"> 2D. Nous avons </w:t>
      </w:r>
      <w:r w:rsidR="004C6DED" w:rsidRPr="00495DAB">
        <w:t>les mêmes variables</w:t>
      </w:r>
      <w:r w:rsidR="00752B33" w:rsidRPr="00495DAB">
        <w:t xml:space="preserve"> que pour les fichiers 2D en plus de la hauteur en m (z) et la températures pseudo adiabatique (p3014).</w:t>
      </w:r>
    </w:p>
    <w:p w14:paraId="2FBAD243" w14:textId="77777777" w:rsidR="004A72E4" w:rsidRDefault="004A72E4" w:rsidP="0080039E">
      <w:pPr>
        <w:rPr>
          <w:i/>
          <w:iCs/>
          <w:u w:val="single"/>
        </w:rPr>
      </w:pPr>
    </w:p>
    <w:p w14:paraId="07A3BE82" w14:textId="2669464D" w:rsidR="0080039E" w:rsidRPr="004A72E4" w:rsidRDefault="0080039E" w:rsidP="0080039E">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360AA1C2" w:rsidR="00042A27" w:rsidRPr="008C0E13"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 xml:space="preserve">On a ici la table des corrélations du jeu de données complet (X_train + </w:t>
            </w:r>
            <w:r w:rsidR="004C6DED" w:rsidRPr="008C0E13">
              <w:rPr>
                <w:b w:val="0"/>
                <w:bCs w:val="0"/>
              </w:rPr>
              <w:t>AROME</w:t>
            </w:r>
            <w:r w:rsidRPr="008C0E13">
              <w:rPr>
                <w:b w:val="0"/>
                <w:bCs w:val="0"/>
              </w:rPr>
              <w:t xml:space="preserve"> + </w:t>
            </w:r>
            <w:r w:rsidR="004C6DED" w:rsidRPr="008C0E13">
              <w:rPr>
                <w:b w:val="0"/>
                <w:bCs w:val="0"/>
              </w:rPr>
              <w:t>ARPEGE</w:t>
            </w:r>
            <w:r w:rsidRPr="008C0E13">
              <w:rPr>
                <w:b w:val="0"/>
                <w:bCs w:val="0"/>
              </w:rPr>
              <w:t>).</w:t>
            </w:r>
          </w:p>
          <w:p w14:paraId="57A3E33D" w14:textId="6A329CBE"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Nous pouvons voir plusieurs features en lien les unes avec les autres, notamment « td », « t », « t2m », « d2m », « t_3D_</w:t>
            </w:r>
            <w:r w:rsidR="004C6DED" w:rsidRPr="008C0E13">
              <w:rPr>
                <w:b w:val="0"/>
                <w:bCs w:val="0"/>
              </w:rPr>
              <w:t>ARPEGE</w:t>
            </w:r>
            <w:r w:rsidRPr="008C0E13">
              <w:rPr>
                <w:b w:val="0"/>
                <w:bCs w:val="0"/>
              </w:rPr>
              <w:t> », « p3014</w:t>
            </w:r>
            <w:r w:rsidR="00082581" w:rsidRPr="008C0E13">
              <w:rPr>
                <w:b w:val="0"/>
                <w:bCs w:val="0"/>
              </w:rPr>
              <w:t>_3D_</w:t>
            </w:r>
            <w:r w:rsidR="004C6DED" w:rsidRPr="008C0E13">
              <w:rPr>
                <w:b w:val="0"/>
                <w:bCs w:val="0"/>
              </w:rPr>
              <w:t>ARPEGE</w:t>
            </w:r>
            <w:r w:rsidR="00082581" w:rsidRPr="008C0E13">
              <w:rPr>
                <w:b w:val="0"/>
                <w:bCs w:val="0"/>
              </w:rPr>
              <w:t> »</w:t>
            </w:r>
          </w:p>
        </w:tc>
      </w:tr>
    </w:tbl>
    <w:p w14:paraId="6C405487" w14:textId="77777777" w:rsidR="004A72E4" w:rsidRDefault="004A72E4" w:rsidP="00AF0228"/>
    <w:p w14:paraId="0C0955E1" w14:textId="77777777" w:rsidR="004A72E4" w:rsidRDefault="004A72E4" w:rsidP="00AF0228"/>
    <w:p w14:paraId="1FA6BA24" w14:textId="77777777" w:rsidR="004A72E4" w:rsidRDefault="004A72E4" w:rsidP="00AF0228"/>
    <w:p w14:paraId="579B99F7" w14:textId="77777777" w:rsidR="004A72E4" w:rsidRDefault="004A72E4" w:rsidP="00AF0228"/>
    <w:p w14:paraId="32AFA267" w14:textId="77777777" w:rsidR="004A72E4" w:rsidRDefault="004A72E4" w:rsidP="00AF0228"/>
    <w:p w14:paraId="7A0FBF87" w14:textId="77777777" w:rsidR="004A72E4" w:rsidRDefault="004A72E4" w:rsidP="00AF0228"/>
    <w:p w14:paraId="5A67BE5C" w14:textId="77777777" w:rsidR="004A72E4" w:rsidRDefault="004A72E4" w:rsidP="00AF0228"/>
    <w:p w14:paraId="3DEF52A8" w14:textId="77777777" w:rsidR="004A72E4" w:rsidRDefault="004A72E4" w:rsidP="00AF0228"/>
    <w:p w14:paraId="52064291" w14:textId="58FEB194" w:rsidR="00F1498D" w:rsidRDefault="00F1498D" w:rsidP="00AF0228">
      <w:r>
        <w:t>L’introduction de ces deux datasets a joué un rôle majeur dans les performances de nos prédictions</w:t>
      </w:r>
      <w:r w:rsidR="000E6735">
        <w:t> :</w:t>
      </w:r>
    </w:p>
    <w:p w14:paraId="2F329B00" w14:textId="1C86D57E" w:rsidR="00596627" w:rsidRDefault="00596627" w:rsidP="00AF0228">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EB14E8" w:rsidR="00596627" w:rsidRDefault="000E6735" w:rsidP="00AF0228">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xml:space="preserve">. Les corrélations s’étendent de 0.0071 à 0.25, et on retrouve en majorité des éléments du jeu de données </w:t>
      </w:r>
      <w:r w:rsidR="004C6DED">
        <w:t>ARPEGE</w:t>
      </w:r>
      <w:r w:rsidR="00596627">
        <w:t xml:space="preserve"> au sommet de la pile.</w:t>
      </w:r>
    </w:p>
    <w:p w14:paraId="00D4D360" w14:textId="4D0CE818" w:rsidR="002E060C" w:rsidRDefault="002E060C" w:rsidP="002E060C">
      <w:pPr>
        <w:rPr>
          <w:noProof/>
        </w:rPr>
      </w:pPr>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8999ADE" w14:textId="63FC96FA" w:rsidR="00F369D8" w:rsidRDefault="00380641" w:rsidP="00380641">
      <w:pPr>
        <w:jc w:val="center"/>
        <w:rPr>
          <w:noProof/>
        </w:rPr>
      </w:pPr>
      <w:r w:rsidRPr="008F172F">
        <w:rPr>
          <w:noProof/>
        </w:rPr>
        <w:drawing>
          <wp:inline distT="0" distB="0" distL="0" distR="0" wp14:anchorId="6C38CFEE" wp14:editId="162B811C">
            <wp:extent cx="5116481" cy="2438400"/>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370" cy="2472661"/>
                    </a:xfrm>
                    <a:prstGeom prst="rect">
                      <a:avLst/>
                    </a:prstGeom>
                  </pic:spPr>
                </pic:pic>
              </a:graphicData>
            </a:graphic>
          </wp:inline>
        </w:drawing>
      </w:r>
    </w:p>
    <w:p w14:paraId="585CBC44" w14:textId="2F52A66E" w:rsidR="00F369D8" w:rsidRDefault="00F369D8" w:rsidP="002E060C">
      <w:pPr>
        <w:rPr>
          <w:noProof/>
        </w:rP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8A55816"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p w14:paraId="2A312E9E" w14:textId="3BD62915" w:rsidR="00E407DA" w:rsidRDefault="00E407DA" w:rsidP="005D7263"/>
    <w:p w14:paraId="21F2E19F" w14:textId="7DC6662D" w:rsidR="00E407DA" w:rsidRDefault="00E407DA" w:rsidP="005D7263"/>
    <w:p w14:paraId="3F4ACF3F" w14:textId="33FD8A51" w:rsidR="00E407DA" w:rsidRDefault="00E407DA" w:rsidP="005D7263"/>
    <w:p w14:paraId="20B00485" w14:textId="1BAA138C" w:rsidR="00E407DA" w:rsidRDefault="00E407DA" w:rsidP="005D7263"/>
    <w:p w14:paraId="66BCA24C" w14:textId="6DAB1F8A" w:rsidR="00E407DA" w:rsidRDefault="00E407DA" w:rsidP="005D7263"/>
    <w:p w14:paraId="58E5DA7B" w14:textId="04FB8983" w:rsidR="00E407DA" w:rsidRDefault="00E407DA" w:rsidP="005D7263"/>
    <w:p w14:paraId="40D71E7D" w14:textId="17B96838" w:rsidR="00E407DA" w:rsidRDefault="00E407DA" w:rsidP="005D7263"/>
    <w:p w14:paraId="3EDFF8C5" w14:textId="77777777" w:rsidR="00E407DA" w:rsidRDefault="00E407DA" w:rsidP="005D7263"/>
    <w:tbl>
      <w:tblPr>
        <w:tblStyle w:val="Grilledutableau"/>
        <w:tblW w:w="11689" w:type="dxa"/>
        <w:jc w:val="center"/>
        <w:tblLayout w:type="fixed"/>
        <w:tblLook w:val="04A0" w:firstRow="1" w:lastRow="0" w:firstColumn="1" w:lastColumn="0" w:noHBand="0" w:noVBand="1"/>
      </w:tblPr>
      <w:tblGrid>
        <w:gridCol w:w="2127"/>
        <w:gridCol w:w="6886"/>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4A72E4">
        <w:trPr>
          <w:jc w:val="center"/>
        </w:trPr>
        <w:tc>
          <w:tcPr>
            <w:tcW w:w="2127"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6886"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5378" cy="1610050"/>
                          </a:xfrm>
                          <a:prstGeom prst="rect">
                            <a:avLst/>
                          </a:prstGeom>
                        </pic:spPr>
                      </pic:pic>
                    </a:graphicData>
                  </a:graphic>
                </wp:inline>
              </w:drawing>
            </w:r>
          </w:p>
        </w:tc>
      </w:tr>
      <w:tr w:rsidR="000575A3" w14:paraId="02100D2D" w14:textId="3910E77E" w:rsidTr="004A72E4">
        <w:trPr>
          <w:jc w:val="center"/>
        </w:trPr>
        <w:tc>
          <w:tcPr>
            <w:tcW w:w="2127" w:type="dxa"/>
            <w:tcBorders>
              <w:top w:val="nil"/>
              <w:left w:val="nil"/>
              <w:bottom w:val="nil"/>
              <w:right w:val="nil"/>
            </w:tcBorders>
            <w:vAlign w:val="center"/>
          </w:tcPr>
          <w:p w14:paraId="2C819381" w14:textId="0C31E424" w:rsidR="000575A3" w:rsidRDefault="000575A3" w:rsidP="000813DF">
            <w:pPr>
              <w:jc w:val="center"/>
            </w:pPr>
            <w:proofErr w:type="spellStart"/>
            <w:r>
              <w:t>RandomForestReg</w:t>
            </w:r>
            <w:proofErr w:type="spellEnd"/>
          </w:p>
        </w:tc>
        <w:tc>
          <w:tcPr>
            <w:tcW w:w="6886"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rPr>
          <w:noProof/>
        </w:rPr>
      </w:pPr>
      <w:r>
        <w:rPr>
          <w:noProof/>
        </w:rPr>
        <w:t>Globalement la MAPE se stabilise pour les 21 plus importantes features, à savoir</w:t>
      </w:r>
      <w:r w:rsidR="00DF5EE6">
        <w:rPr>
          <w:noProof/>
        </w:rPr>
        <w:t> :</w:t>
      </w:r>
    </w:p>
    <w:p w14:paraId="5FCD0746" w14:textId="06188CC7" w:rsidR="00F1498D" w:rsidRDefault="000813DF" w:rsidP="000813DF">
      <w:pPr>
        <w:rPr>
          <w:noProof/>
        </w:rPr>
      </w:pPr>
      <w:r>
        <w:rPr>
          <w:noProof/>
        </w:rPr>
        <w:t>['dd', 'hu', 't', 'ff', 'precip', 'month', 'ws', 'p3031', 'u10', 'v10',  't2m', 'r', 'msl', 't_3D_</w:t>
      </w:r>
      <w:r w:rsidR="004C6DED">
        <w:rPr>
          <w:noProof/>
        </w:rPr>
        <w:t>ARPEGE</w:t>
      </w:r>
      <w:r>
        <w:rPr>
          <w:noProof/>
        </w:rPr>
        <w:t>', 'r_3D_</w:t>
      </w:r>
      <w:r w:rsidR="004C6DED">
        <w:rPr>
          <w:noProof/>
        </w:rPr>
        <w:t>ARPEGE</w:t>
      </w:r>
      <w:r>
        <w:rPr>
          <w:noProof/>
        </w:rPr>
        <w:t>', 'ws_3D_</w:t>
      </w:r>
      <w:r w:rsidR="004C6DED">
        <w:rPr>
          <w:noProof/>
        </w:rPr>
        <w:t>ARPEGE</w:t>
      </w:r>
      <w:r>
        <w:rPr>
          <w:noProof/>
        </w:rPr>
        <w:t xml:space="preserve">', </w:t>
      </w:r>
      <w:r w:rsidRPr="000813DF">
        <w:rPr>
          <w:noProof/>
        </w:rPr>
        <w:t>'p3031_3D_</w:t>
      </w:r>
      <w:r w:rsidR="004C6DED">
        <w:rPr>
          <w:noProof/>
        </w:rPr>
        <w:t>ARPEGE</w:t>
      </w:r>
      <w:r w:rsidRPr="000813DF">
        <w:rPr>
          <w:noProof/>
        </w:rPr>
        <w:t>', 'u_3D_</w:t>
      </w:r>
      <w:r w:rsidR="004C6DED">
        <w:rPr>
          <w:noProof/>
        </w:rPr>
        <w:t>ARPEGE</w:t>
      </w:r>
      <w:r w:rsidRPr="000813DF">
        <w:rPr>
          <w:noProof/>
        </w:rPr>
        <w:t>', 'v_3D_</w:t>
      </w:r>
      <w:r w:rsidR="004C6DED">
        <w:rPr>
          <w:noProof/>
        </w:rPr>
        <w:t>ARPEGE</w:t>
      </w:r>
      <w:r w:rsidRPr="000813DF">
        <w:rPr>
          <w:noProof/>
        </w:rPr>
        <w:t>', 'w_3D_</w:t>
      </w:r>
      <w:r w:rsidR="004C6DED">
        <w:rPr>
          <w:noProof/>
        </w:rPr>
        <w:t>ARPEGE</w:t>
      </w:r>
      <w:r w:rsidRPr="000813DF">
        <w:rPr>
          <w:noProof/>
        </w:rPr>
        <w:t>',</w:t>
      </w:r>
      <w:r>
        <w:rPr>
          <w:noProof/>
        </w:rPr>
        <w:t xml:space="preserve"> </w:t>
      </w:r>
      <w:r w:rsidRPr="000813DF">
        <w:rPr>
          <w:noProof/>
        </w:rPr>
        <w:t xml:space="preserve"> </w:t>
      </w:r>
      <w:r>
        <w:rPr>
          <w:noProof/>
        </w:rPr>
        <w:t>'z_2D_</w:t>
      </w:r>
      <w:r w:rsidR="004C6DED">
        <w:rPr>
          <w:noProof/>
        </w:rPr>
        <w:t>ARPEGE</w:t>
      </w:r>
      <w:r>
        <w:rPr>
          <w:noProof/>
        </w:rPr>
        <w:t>']</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5"/>
        <w:gridCol w:w="8402"/>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Pr="008C0E13" w:rsidRDefault="003C55C5" w:rsidP="00082581">
            <w:pPr>
              <w:jc w:val="center"/>
              <w:rPr>
                <w:b w:val="0"/>
                <w:bCs w:val="0"/>
              </w:rPr>
            </w:pPr>
            <w:proofErr w:type="spellStart"/>
            <w:r w:rsidRPr="008C0E13">
              <w:rPr>
                <w:b w:val="0"/>
                <w:bCs w:val="0"/>
              </w:rPr>
              <w:t>RandomForestReg</w:t>
            </w:r>
            <w:r w:rsidR="00082581" w:rsidRPr="008C0E13">
              <w:rPr>
                <w:b w:val="0"/>
                <w:bCs w:val="0"/>
              </w:rPr>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Pr="008C0E13" w:rsidRDefault="003C55C5" w:rsidP="00082581">
            <w:pPr>
              <w:jc w:val="center"/>
              <w:rPr>
                <w:b w:val="0"/>
                <w:bCs w:val="0"/>
              </w:rPr>
            </w:pPr>
            <w:proofErr w:type="spellStart"/>
            <w:r w:rsidRPr="008C0E13">
              <w:rPr>
                <w:b w:val="0"/>
                <w:bCs w:val="0"/>
              </w:rPr>
              <w:t>SGDReg</w:t>
            </w:r>
            <w:r w:rsidR="00082581" w:rsidRPr="008C0E13">
              <w:rPr>
                <w:b w:val="0"/>
                <w:bCs w:val="0"/>
              </w:rPr>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Pr="008C0E13" w:rsidRDefault="003C55C5" w:rsidP="00082581">
            <w:pPr>
              <w:jc w:val="center"/>
              <w:rPr>
                <w:b w:val="0"/>
                <w:bCs w:val="0"/>
              </w:rPr>
            </w:pPr>
            <w:proofErr w:type="spellStart"/>
            <w:r w:rsidRPr="008C0E13">
              <w:rPr>
                <w:b w:val="0"/>
                <w:bCs w:val="0"/>
              </w:rPr>
              <w:t>ExtraTreesReg</w:t>
            </w:r>
            <w:r w:rsidR="00082581" w:rsidRPr="008C0E13">
              <w:rPr>
                <w:b w:val="0"/>
                <w:bCs w:val="0"/>
              </w:rPr>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rPr>
          <w:rFonts w:asciiTheme="majorHAnsi" w:eastAsiaTheme="majorEastAsia" w:hAnsiTheme="majorHAnsi" w:cstheme="majorBidi"/>
          <w:b/>
          <w:color w:val="C00000"/>
          <w:sz w:val="32"/>
          <w:szCs w:val="32"/>
        </w:rPr>
      </w:pPr>
      <w:r>
        <w:br w:type="page"/>
      </w:r>
    </w:p>
    <w:p w14:paraId="3E02A88A" w14:textId="1C0FFFA4" w:rsidR="00BF4EC7" w:rsidRDefault="00BF4EC7" w:rsidP="00BF4EC7">
      <w:pPr>
        <w:pStyle w:val="Titre1"/>
      </w:pPr>
      <w:bookmarkStart w:id="9" w:name="_Toc92646741"/>
      <w:r>
        <w:lastRenderedPageBreak/>
        <w:t>Le Deep Learning</w:t>
      </w:r>
      <w:bookmarkEnd w:id="9"/>
    </w:p>
    <w:p w14:paraId="2CCEE928" w14:textId="775C70FB" w:rsidR="00B43DD0" w:rsidRPr="00B43DD0" w:rsidRDefault="00B43DD0" w:rsidP="00B43DD0">
      <w:pPr>
        <w:pStyle w:val="Titre2"/>
      </w:pPr>
      <w:bookmarkStart w:id="10" w:name="_Toc92646742"/>
      <w:r>
        <w:t>Le modèle</w:t>
      </w:r>
      <w:bookmarkEnd w:id="10"/>
    </w:p>
    <w:p w14:paraId="251ACBE5" w14:textId="306755B4" w:rsidR="00653BCD" w:rsidRDefault="00BF4EC7" w:rsidP="00B43DD0">
      <w:pPr>
        <w:ind w:firstLine="708"/>
      </w:pPr>
      <w:r>
        <w:t>Le modèle nous ayant donné jusqu’alors les meilleurs résultats reste le réseau de neurones profond. En effet, alors que les modèles de Machine Learning classiques, même avec les hyper-paramètres optimisés peinaient à descendre en deçà de 3</w:t>
      </w:r>
      <w:r w:rsidR="00B43DD0">
        <w:t>5</w:t>
      </w:r>
      <w:r>
        <w:t xml:space="preserve"> de MAPE. Or grâce aux réseaux de neurone, </w:t>
      </w:r>
      <w:r w:rsidRPr="00BF4EC7">
        <w:rPr>
          <w:b/>
          <w:bCs/>
          <w:u w:val="single"/>
        </w:rPr>
        <w:t xml:space="preserve">nous avons réussi à atteindre </w:t>
      </w:r>
      <w:r w:rsidR="00B43DD0">
        <w:rPr>
          <w:b/>
          <w:bCs/>
          <w:u w:val="single"/>
        </w:rPr>
        <w:t>31</w:t>
      </w:r>
      <w:r w:rsidRPr="00BF4EC7">
        <w:rPr>
          <w:b/>
          <w:bCs/>
          <w:u w:val="single"/>
        </w:rPr>
        <w:t xml:space="preserve"> de MAPE</w:t>
      </w:r>
      <w:r>
        <w:t xml:space="preserve"> pour </w:t>
      </w:r>
      <w:r w:rsidR="00B43DD0">
        <w:t>sur nos soumissions Kaggle</w:t>
      </w:r>
      <w:r>
        <w:t>. Voici comment nous avons procédé :</w:t>
      </w:r>
    </w:p>
    <w:p w14:paraId="58CF62DF" w14:textId="77777777" w:rsidR="00A37E7F" w:rsidRDefault="00A37E7F" w:rsidP="00BF4EC7"/>
    <w:p w14:paraId="2010E5B2" w14:textId="77777777" w:rsidR="00B43DD0" w:rsidRPr="004A72E4"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4A72E4">
        <w:rPr>
          <w:rStyle w:val="n"/>
          <w:rFonts w:ascii="Calibri" w:hAnsi="Calibri" w:cs="Calibri"/>
          <w:color w:val="7F7F7F" w:themeColor="text1" w:themeTint="80"/>
          <w:sz w:val="21"/>
          <w:szCs w:val="21"/>
          <w:lang w:val="en-US"/>
        </w:rPr>
        <w:t>ann</w:t>
      </w:r>
      <w:proofErr w:type="spellEnd"/>
      <w:r w:rsidRPr="004A72E4">
        <w:rPr>
          <w:rStyle w:val="n"/>
          <w:rFonts w:ascii="Calibri" w:hAnsi="Calibri" w:cs="Calibri"/>
          <w:color w:val="7F7F7F" w:themeColor="text1" w:themeTint="80"/>
          <w:sz w:val="21"/>
          <w:szCs w:val="21"/>
          <w:lang w:val="en-US"/>
        </w:rPr>
        <w:t xml:space="preserve"> = </w:t>
      </w:r>
      <w:proofErr w:type="gramStart"/>
      <w:r w:rsidRPr="004A72E4">
        <w:rPr>
          <w:rStyle w:val="n"/>
          <w:rFonts w:ascii="Calibri" w:hAnsi="Calibri" w:cs="Calibri"/>
          <w:color w:val="7F7F7F" w:themeColor="text1" w:themeTint="80"/>
          <w:sz w:val="21"/>
          <w:szCs w:val="21"/>
          <w:lang w:val="en-US"/>
        </w:rPr>
        <w:t>Sequential(</w:t>
      </w:r>
      <w:proofErr w:type="gramEnd"/>
      <w:r w:rsidRPr="004A72E4">
        <w:rPr>
          <w:rStyle w:val="n"/>
          <w:rFonts w:ascii="Calibri" w:hAnsi="Calibri" w:cs="Calibri"/>
          <w:color w:val="7F7F7F" w:themeColor="text1" w:themeTint="80"/>
          <w:sz w:val="21"/>
          <w:szCs w:val="21"/>
          <w:lang w:val="en-US"/>
        </w:rPr>
        <w:t>)</w:t>
      </w:r>
    </w:p>
    <w:p w14:paraId="4348AC90" w14:textId="77777777" w:rsidR="00B43DD0" w:rsidRPr="004A72E4"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4A72E4">
        <w:rPr>
          <w:rStyle w:val="n"/>
          <w:rFonts w:ascii="Calibri" w:hAnsi="Calibri" w:cs="Calibri"/>
          <w:color w:val="7F7F7F" w:themeColor="text1" w:themeTint="80"/>
          <w:sz w:val="21"/>
          <w:szCs w:val="21"/>
          <w:lang w:val="en-US"/>
        </w:rPr>
        <w:t>ann.add</w:t>
      </w:r>
      <w:proofErr w:type="spellEnd"/>
      <w:r w:rsidRPr="004A72E4">
        <w:rPr>
          <w:rStyle w:val="n"/>
          <w:rFonts w:ascii="Calibri" w:hAnsi="Calibri" w:cs="Calibri"/>
          <w:color w:val="7F7F7F" w:themeColor="text1" w:themeTint="80"/>
          <w:sz w:val="21"/>
          <w:szCs w:val="21"/>
          <w:lang w:val="en-US"/>
        </w:rPr>
        <w:t>(</w:t>
      </w:r>
      <w:proofErr w:type="spellStart"/>
      <w:proofErr w:type="gramEnd"/>
      <w:r w:rsidRPr="004A72E4">
        <w:rPr>
          <w:rStyle w:val="n"/>
          <w:rFonts w:ascii="Calibri" w:hAnsi="Calibri" w:cs="Calibri"/>
          <w:color w:val="7F7F7F" w:themeColor="text1" w:themeTint="80"/>
          <w:sz w:val="21"/>
          <w:szCs w:val="21"/>
          <w:lang w:val="en-US"/>
        </w:rPr>
        <w:t>BatchNormalization</w:t>
      </w:r>
      <w:proofErr w:type="spellEnd"/>
      <w:r w:rsidRPr="004A72E4">
        <w:rPr>
          <w:rStyle w:val="n"/>
          <w:rFonts w:ascii="Calibri" w:hAnsi="Calibri" w:cs="Calibri"/>
          <w:color w:val="7F7F7F" w:themeColor="text1" w:themeTint="80"/>
          <w:sz w:val="21"/>
          <w:szCs w:val="21"/>
          <w:lang w:val="en-US"/>
        </w:rPr>
        <w:t>())</w:t>
      </w:r>
    </w:p>
    <w:p w14:paraId="5610F46A"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Dense(350,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637D7A1F"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5FC2DB8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Dense(1024,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516C322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3ECC6B17"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Dense(512,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3352D4B"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6A176B36"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Dense(128,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BF53EDA" w14:textId="77777777" w:rsid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gramStart"/>
      <w:r w:rsidRPr="00B43DD0">
        <w:rPr>
          <w:rStyle w:val="n"/>
          <w:rFonts w:ascii="Calibri" w:hAnsi="Calibri" w:cs="Calibri"/>
          <w:color w:val="7F7F7F" w:themeColor="text1" w:themeTint="80"/>
          <w:sz w:val="21"/>
          <w:szCs w:val="21"/>
          <w:lang w:val="en-US"/>
        </w:rPr>
        <w:t>ann.add(</w:t>
      </w:r>
      <w:proofErr w:type="gramEnd"/>
      <w:r w:rsidRPr="00B43DD0">
        <w:rPr>
          <w:rStyle w:val="n"/>
          <w:rFonts w:ascii="Calibri" w:hAnsi="Calibri" w:cs="Calibri"/>
          <w:color w:val="7F7F7F" w:themeColor="text1" w:themeTint="80"/>
          <w:sz w:val="21"/>
          <w:szCs w:val="21"/>
          <w:lang w:val="en-US"/>
        </w:rPr>
        <w:t>Dense(1))</w:t>
      </w:r>
    </w:p>
    <w:p w14:paraId="1BAAB2A3" w14:textId="7E84E940" w:rsidR="00BF4EC7" w:rsidRPr="009420DD" w:rsidRDefault="00BF4EC7" w:rsidP="00B43DD0">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58F3552A"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00B43DD0">
        <w:rPr>
          <w:rStyle w:val="mi"/>
          <w:rFonts w:ascii="Calibri" w:hAnsi="Calibri" w:cs="Calibri"/>
          <w:color w:val="7F7F7F" w:themeColor="text1" w:themeTint="80"/>
          <w:sz w:val="21"/>
          <w:szCs w:val="21"/>
          <w:lang w:val="en-US"/>
        </w:rPr>
        <w:t>300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batch_size</w:t>
      </w:r>
      <w:r w:rsidRPr="009420DD">
        <w:rPr>
          <w:rStyle w:val="o"/>
          <w:rFonts w:ascii="Calibri" w:hAnsi="Calibri" w:cs="Calibri"/>
          <w:color w:val="7F7F7F" w:themeColor="text1" w:themeTint="80"/>
          <w:sz w:val="21"/>
          <w:szCs w:val="21"/>
          <w:lang w:val="en-US"/>
        </w:rPr>
        <w:t>=</w:t>
      </w:r>
      <w:r w:rsidR="00B43DD0">
        <w:rPr>
          <w:rStyle w:val="mi"/>
          <w:rFonts w:ascii="Calibri" w:hAnsi="Calibri" w:cs="Calibri"/>
          <w:color w:val="7F7F7F" w:themeColor="text1" w:themeTint="80"/>
          <w:sz w:val="21"/>
          <w:szCs w:val="21"/>
          <w:lang w:val="en-US"/>
        </w:rPr>
        <w:t>1024</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w:t>
      </w:r>
      <w:r w:rsidR="00B43DD0">
        <w:rPr>
          <w:rStyle w:val="n"/>
          <w:rFonts w:ascii="Calibri" w:hAnsi="Calibri" w:cs="Calibri"/>
          <w:color w:val="7F7F7F" w:themeColor="text1" w:themeTint="80"/>
          <w:sz w:val="21"/>
          <w:szCs w:val="21"/>
          <w:lang w:val="en-US"/>
        </w:rPr>
        <w:t>val</w:t>
      </w:r>
      <w:proofErr w:type="spellEnd"/>
      <w:r w:rsidR="00B43DD0">
        <w:rPr>
          <w:rStyle w:val="n"/>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y_</w:t>
      </w:r>
      <w:r w:rsidR="00B43DD0">
        <w:rPr>
          <w:rStyle w:val="n"/>
          <w:rFonts w:ascii="Calibri" w:hAnsi="Calibri" w:cs="Calibri"/>
          <w:color w:val="7F7F7F" w:themeColor="text1" w:themeTint="80"/>
          <w:sz w:val="21"/>
          <w:szCs w:val="21"/>
          <w:lang w:val="en-US"/>
        </w:rPr>
        <w:t>val</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41"/>
        <w:gridCol w:w="7819"/>
      </w:tblGrid>
      <w:tr w:rsidR="00B43DD0"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661FDC33" w:rsidR="003A2FB0" w:rsidRPr="0014576D" w:rsidRDefault="007C7418" w:rsidP="00082581">
            <w:pPr>
              <w:jc w:val="center"/>
              <w:rPr>
                <w:b w:val="0"/>
                <w:bCs w:val="0"/>
              </w:rPr>
            </w:pPr>
            <w:r w:rsidRPr="0014576D">
              <w:rPr>
                <w:b w:val="0"/>
                <w:bCs w:val="0"/>
              </w:rPr>
              <w:t>A</w:t>
            </w:r>
            <w:r w:rsidR="003A2FB0" w:rsidRPr="0014576D">
              <w:rPr>
                <w:b w:val="0"/>
                <w:bCs w:val="0"/>
              </w:rPr>
              <w:t xml:space="preserve">nn train MAPE : </w:t>
            </w:r>
            <w:r w:rsidR="00B43DD0">
              <w:rPr>
                <w:b w:val="0"/>
                <w:bCs w:val="0"/>
              </w:rPr>
              <w:t>33.26</w:t>
            </w:r>
          </w:p>
          <w:p w14:paraId="7674E525" w14:textId="34BBB088" w:rsidR="003A2FB0" w:rsidRPr="003A2FB0" w:rsidRDefault="007C7418" w:rsidP="00082581">
            <w:pPr>
              <w:jc w:val="center"/>
              <w:rPr>
                <w:b w:val="0"/>
                <w:bCs w:val="0"/>
              </w:rPr>
            </w:pPr>
            <w:r w:rsidRPr="0014576D">
              <w:rPr>
                <w:b w:val="0"/>
                <w:bCs w:val="0"/>
              </w:rPr>
              <w:t>A</w:t>
            </w:r>
            <w:r w:rsidR="003A2FB0" w:rsidRPr="0014576D">
              <w:rPr>
                <w:b w:val="0"/>
                <w:bCs w:val="0"/>
              </w:rPr>
              <w:t xml:space="preserve">nn val MAPE : </w:t>
            </w:r>
            <w:r w:rsidR="00B43DD0">
              <w:rPr>
                <w:b w:val="0"/>
                <w:bCs w:val="0"/>
              </w:rPr>
              <w:t>33.3</w:t>
            </w:r>
          </w:p>
        </w:tc>
        <w:tc>
          <w:tcPr>
            <w:tcW w:w="5225" w:type="dxa"/>
            <w:vAlign w:val="center"/>
          </w:tcPr>
          <w:p w14:paraId="2025619C" w14:textId="3EC4A15E" w:rsidR="00B43DD0" w:rsidRDefault="00B43DD0" w:rsidP="00B43DD0">
            <w:pPr>
              <w:cnfStyle w:val="100000000000" w:firstRow="1" w:lastRow="0" w:firstColumn="0" w:lastColumn="0" w:oddVBand="0" w:evenVBand="0" w:oddHBand="0" w:evenHBand="0" w:firstRowFirstColumn="0" w:firstRowLastColumn="0" w:lastRowFirstColumn="0" w:lastRowLastColumn="0"/>
            </w:pPr>
            <w:r>
              <w:fldChar w:fldCharType="begin"/>
            </w:r>
            <w:r>
              <w:instrText xml:space="preserve"> INCLUDEPICTURE "https://www.kaggleusercontent.com/kf/84819375/eyJhbGciOiJkaXIiLCJlbmMiOiJBMTI4Q0JDLUhTMjU2In0..Rn_YsRAijVyQ7Czca5eBZw.Hw5cD3iROGj-FnwtBx9L1SqN4TYYkgoBhE4gOmLv7mHzJDQDEMFnzquCqX9Jzd_sVyZi37F_ys3llPmBB0cXQtbM0z0bPsoASB7041ARiUH9pFtEPLTeH2z273D10mRKBqlE6_7oo5HD2-AZ1NSGFEZw9Oz14gYuB4kjeVQ5eMm0dg1z5kIdYA0veyMZ2nm0GVfJiU0aK6Df08h45p89GMy06W8IMooZZ6c9PW6cdCmvrf4w1WBXpJGFVrHAHdYCC2s1orAQ0cRjbVybFcFSLxXYai3RXnHZh23KfMchJDD-AnF9pvbUQR-3cnm525gAUJfzJwddxqs0c6aFDqk6zfuWuwFpCj4oWafYplIdwN5FlL_kYbrGg7KYZf56wHt4LFBabt3pM6KeSP15f_e5vsHayFQEtSvYnGacTiP_1fS-nKN4cOO-5I7mEgZWKS2dFpETd3Fs5pZlWSLPh0gTn6szWpuNRrhUMJP1SuLOP_RflWkiueIGPaSqfue-2BNCJOocaPFf0kslCGWBgezdSWCZx1KIIFn39uwMgpyt9BwTxR03cnfGmQb8bt-eMmNLqGSoesZlS15x4nv0BTEV_SQGSvVlDFdzLxJ791VDDieYIQSb7MEyzRBc0vnVkLRz9GMCE3D9AD86fY7Iow8E0wo9tcDZWNMc2XfE5o8RFUA.uaOdP0pTL6KOUVvTqVawtQ/__results___files/__results___14_1.png" \* MERGEFORMATINET </w:instrText>
            </w:r>
            <w:r>
              <w:fldChar w:fldCharType="separate"/>
            </w:r>
            <w:r>
              <w:rPr>
                <w:noProof/>
              </w:rPr>
              <w:drawing>
                <wp:inline distT="0" distB="0" distL="0" distR="0" wp14:anchorId="3E06A644" wp14:editId="1CE7F786">
                  <wp:extent cx="4828290" cy="2282590"/>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0032" cy="2340144"/>
                          </a:xfrm>
                          <a:prstGeom prst="rect">
                            <a:avLst/>
                          </a:prstGeom>
                          <a:noFill/>
                          <a:ln>
                            <a:noFill/>
                          </a:ln>
                        </pic:spPr>
                      </pic:pic>
                    </a:graphicData>
                  </a:graphic>
                </wp:inline>
              </w:drawing>
            </w:r>
            <w:r>
              <w:fldChar w:fldCharType="end"/>
            </w:r>
          </w:p>
          <w:p w14:paraId="7D87AD81" w14:textId="39063406"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p>
        </w:tc>
      </w:tr>
    </w:tbl>
    <w:p w14:paraId="34A6D9C3" w14:textId="5CF6BB34" w:rsidR="003A2FB0" w:rsidRDefault="003A2FB0" w:rsidP="00746B87"/>
    <w:p w14:paraId="0078A6B1" w14:textId="2E5EC453" w:rsidR="00746B87" w:rsidRDefault="00131B3A" w:rsidP="00746B87">
      <w:r>
        <w:t xml:space="preserve">Un des gros avantages de ce réseau de neurones et qu’il arrive à discerner les pics de pluie parmi la masse de jours sans pluie. </w:t>
      </w:r>
      <w:r w:rsidR="00746B87">
        <w:t xml:space="preserve">Voici </w:t>
      </w:r>
      <w:r>
        <w:t xml:space="preserve">un aperçu de </w:t>
      </w:r>
      <w:r w:rsidR="00B43DD0">
        <w:t>3</w:t>
      </w:r>
      <w:r>
        <w:t>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8"/>
                    <a:stretch>
                      <a:fillRect/>
                    </a:stretch>
                  </pic:blipFill>
                  <pic:spPr>
                    <a:xfrm>
                      <a:off x="0" y="0"/>
                      <a:ext cx="6642100" cy="2609850"/>
                    </a:xfrm>
                    <a:prstGeom prst="rect">
                      <a:avLst/>
                    </a:prstGeom>
                  </pic:spPr>
                </pic:pic>
              </a:graphicData>
            </a:graphic>
          </wp:inline>
        </w:drawing>
      </w:r>
    </w:p>
    <w:p w14:paraId="561E4B73" w14:textId="074FB26F" w:rsidR="00542A8C" w:rsidRDefault="00034CD1" w:rsidP="00034CD1">
      <w:r>
        <w:t xml:space="preserve">En revanche, l’un </w:t>
      </w:r>
      <w:r w:rsidR="00A4249F">
        <w:t>des problèmes</w:t>
      </w:r>
      <w:r>
        <w:t xml:space="preserve"> de ce modèle et qu’il est légèrement surentrainé sur nos données d’entrainement, ce qui nous </w:t>
      </w:r>
      <w:r w:rsidRPr="00034CD1">
        <w:rPr>
          <w:b/>
          <w:bCs/>
          <w:u w:val="single"/>
        </w:rPr>
        <w:t>empêche de passer la barre de 30 de MAPE sur nos soumissions Kaggle</w:t>
      </w:r>
      <w:r>
        <w:t>.</w:t>
      </w:r>
    </w:p>
    <w:p w14:paraId="177D1036" w14:textId="382D51E7" w:rsidR="00B43DD0" w:rsidRDefault="00B43DD0" w:rsidP="00B43DD0">
      <w:pPr>
        <w:pStyle w:val="Titre2"/>
      </w:pPr>
      <w:bookmarkStart w:id="11" w:name="_Toc92646743"/>
      <w:r>
        <w:lastRenderedPageBreak/>
        <w:t>Comment éviter le surentrainement</w:t>
      </w:r>
      <w:bookmarkEnd w:id="11"/>
    </w:p>
    <w:p w14:paraId="27ED9EA8" w14:textId="6D7114E5" w:rsidR="00B43DD0" w:rsidRDefault="0044441D" w:rsidP="00B43DD0">
      <w:r w:rsidRPr="0044441D">
        <w:rPr>
          <w:noProof/>
        </w:rPr>
        <w:drawing>
          <wp:anchor distT="0" distB="0" distL="114300" distR="114300" simplePos="0" relativeHeight="251731968" behindDoc="0" locked="0" layoutInCell="1" allowOverlap="1" wp14:anchorId="022C1792" wp14:editId="54DCF705">
            <wp:simplePos x="0" y="0"/>
            <wp:positionH relativeFrom="column">
              <wp:posOffset>5948680</wp:posOffset>
            </wp:positionH>
            <wp:positionV relativeFrom="paragraph">
              <wp:posOffset>247868</wp:posOffset>
            </wp:positionV>
            <wp:extent cx="1002030" cy="1116330"/>
            <wp:effectExtent l="0" t="0" r="1270" b="1270"/>
            <wp:wrapThrough wrapText="bothSides">
              <wp:wrapPolygon edited="0">
                <wp:start x="0" y="0"/>
                <wp:lineTo x="0" y="21379"/>
                <wp:lineTo x="21354" y="21379"/>
                <wp:lineTo x="21354" y="0"/>
                <wp:lineTo x="0" y="0"/>
              </wp:wrapPolygon>
            </wp:wrapThrough>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2030"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DD0">
        <w:tab/>
        <w:t xml:space="preserve">Afin d’éviter l’overfitting notamment lors de l’entrainement du réseau de neurones, nous avons utilisé plusieurs outils mis à notre disposition à travers la librairie </w:t>
      </w:r>
      <w:proofErr w:type="spellStart"/>
      <w:r w:rsidR="00B43DD0">
        <w:t>Keras</w:t>
      </w:r>
      <w:proofErr w:type="spellEnd"/>
      <w:r w:rsidR="00B43DD0">
        <w:t> :</w:t>
      </w:r>
    </w:p>
    <w:p w14:paraId="67809CF4" w14:textId="6C1C6552" w:rsidR="00B43DD0" w:rsidRDefault="00B43DD0" w:rsidP="00B43DD0">
      <w:pPr>
        <w:pStyle w:val="Paragraphedeliste"/>
        <w:numPr>
          <w:ilvl w:val="0"/>
          <w:numId w:val="12"/>
        </w:numPr>
      </w:pPr>
      <w:r w:rsidRPr="0044441D">
        <w:rPr>
          <w:b/>
          <w:bCs/>
          <w:u w:val="single"/>
        </w:rPr>
        <w:t>Le dropout</w:t>
      </w:r>
      <w:r>
        <w:t> : Il permet de réduire l’overfitting lors de l’entrainement d’un modèle en « oubliant »</w:t>
      </w:r>
      <w:r w:rsidR="0044441D">
        <w:t xml:space="preserve"> des neurones dans certaines couches de Deep Learning. On désactive en réalité un pourcentage de neurones du réseau (à chaque fois des neurones différents) ainsi que toutes ses combinaisons entrantes et sortantes.</w:t>
      </w:r>
    </w:p>
    <w:p w14:paraId="55BCC293" w14:textId="1B2B5FDF" w:rsidR="0044441D" w:rsidRDefault="0044441D" w:rsidP="00B43DD0">
      <w:pPr>
        <w:pStyle w:val="Paragraphedeliste"/>
        <w:numPr>
          <w:ilvl w:val="0"/>
          <w:numId w:val="12"/>
        </w:numPr>
      </w:pPr>
      <w:r>
        <w:rPr>
          <w:b/>
          <w:bCs/>
          <w:u w:val="single"/>
        </w:rPr>
        <w:t>La régularisation par pénalisation</w:t>
      </w:r>
      <w:r>
        <w:t> : La régularisation permet également d’appliquer une pénalité aux paramètres des couches durant l’optimisation. Ces pénalités sont ajoutées à la fonction coût que le réseau optimise.</w:t>
      </w:r>
    </w:p>
    <w:p w14:paraId="1BDF4B39" w14:textId="31A9E5A4"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L1-Regularization </w:t>
      </w:r>
      <w:r>
        <w:rPr>
          <w:rFonts w:ascii="Libre Baskerville" w:hAnsi="Libre Baskerville"/>
          <w:color w:val="1A1A1A"/>
          <w:sz w:val="21"/>
          <w:szCs w:val="21"/>
        </w:rPr>
        <w:t>la somme des poids en valeur absolue multiplié par une constante α</w:t>
      </w:r>
    </w:p>
    <w:p w14:paraId="32A9817E" w14:textId="77777777"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L2-Regularization</w:t>
      </w:r>
      <w:r>
        <w:rPr>
          <w:rFonts w:ascii="Libre Baskerville" w:hAnsi="Libre Baskerville"/>
          <w:color w:val="1A1A1A"/>
          <w:sz w:val="21"/>
          <w:szCs w:val="21"/>
        </w:rPr>
        <w:t> la somme des poids au carré multiplié par une constante</w:t>
      </w:r>
    </w:p>
    <w:p w14:paraId="12C737A5" w14:textId="61DFD76B" w:rsidR="00843574" w:rsidRDefault="0044441D" w:rsidP="00843574">
      <w:pPr>
        <w:shd w:val="clear" w:color="auto" w:fill="FFFFFF"/>
        <w:jc w:val="center"/>
      </w:pPr>
      <w:r w:rsidRPr="0044441D">
        <w:fldChar w:fldCharType="begin"/>
      </w:r>
      <w:r w:rsidRPr="0044441D">
        <w:instrText xml:space="preserve"> INCLUDEPICTURE "https://inside-machinelearning.com/wp-content/uploads/2021/07/math-20210707.png" \* MERGEFORMATINET </w:instrText>
      </w:r>
      <w:r w:rsidRPr="0044441D">
        <w:fldChar w:fldCharType="separate"/>
      </w:r>
      <w:r w:rsidRPr="0044441D">
        <w:rPr>
          <w:noProof/>
        </w:rPr>
        <w:drawing>
          <wp:inline distT="0" distB="0" distL="0" distR="0" wp14:anchorId="5C665180" wp14:editId="18DA482B">
            <wp:extent cx="1850493" cy="757003"/>
            <wp:effectExtent l="0" t="0" r="381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4421" cy="852698"/>
                    </a:xfrm>
                    <a:prstGeom prst="rect">
                      <a:avLst/>
                    </a:prstGeom>
                    <a:noFill/>
                    <a:ln>
                      <a:noFill/>
                    </a:ln>
                  </pic:spPr>
                </pic:pic>
              </a:graphicData>
            </a:graphic>
          </wp:inline>
        </w:drawing>
      </w:r>
      <w:r w:rsidRPr="0044441D">
        <w:fldChar w:fldCharType="end"/>
      </w:r>
    </w:p>
    <w:p w14:paraId="63581A7B" w14:textId="795176C1" w:rsidR="00843574" w:rsidRDefault="00C06221" w:rsidP="00843574">
      <w:pPr>
        <w:pStyle w:val="Paragraphedeliste"/>
        <w:numPr>
          <w:ilvl w:val="0"/>
          <w:numId w:val="12"/>
        </w:numPr>
        <w:shd w:val="clear" w:color="auto" w:fill="FFFFFF"/>
      </w:pPr>
      <w:proofErr w:type="spellStart"/>
      <w:r>
        <w:rPr>
          <w:b/>
          <w:bCs/>
          <w:u w:val="single"/>
        </w:rPr>
        <w:t>EarlyStopping</w:t>
      </w:r>
      <w:proofErr w:type="spellEnd"/>
    </w:p>
    <w:p w14:paraId="59E19052" w14:textId="78FB6319" w:rsidR="00AF3982" w:rsidRDefault="00AF3982" w:rsidP="00AF3982">
      <w:r>
        <w:t>Sans l’utilisation de ces outils de régularisation, il nous arrivait d’obtenir des MAPE descendant parfois jusque 20 sur notre jeu d’entrainement et de validation. En revanche une fois que l’on soumettait une prédiction sur Kaggle, le résultat ne descendait jamais en dessous de 40 à cause du surentrainement.</w:t>
      </w:r>
    </w:p>
    <w:p w14:paraId="5F15A98C" w14:textId="252AA664" w:rsidR="00AF3982" w:rsidRPr="0044441D" w:rsidRDefault="00AF3982" w:rsidP="00AF3982">
      <w:r>
        <w:t>Le choix de la pénalisation L1 vient du fait qu’elle est plus robuste aux outliers (très présents dans notre jeu de données) et donc nous permet d’améliorer la qualité de détection des jours atypiques à forte pluie. La pénalisation L2 aurait apporté plus de stabilité.</w:t>
      </w:r>
    </w:p>
    <w:p w14:paraId="5D16F004" w14:textId="2441389F" w:rsidR="00B01C9D" w:rsidRDefault="003C55C5" w:rsidP="00B01C9D">
      <w:pPr>
        <w:pStyle w:val="Titre1"/>
      </w:pPr>
      <w:bookmarkStart w:id="12" w:name="_Toc92646744"/>
      <w:r>
        <w:t>Problèmes rencontrés</w:t>
      </w:r>
      <w:r w:rsidR="00AF3982">
        <w:t xml:space="preserve"> et pistes d’amélioration</w:t>
      </w:r>
      <w:bookmarkEnd w:id="12"/>
    </w:p>
    <w:p w14:paraId="3B62607B" w14:textId="77777777" w:rsidR="00B01C9D" w:rsidRDefault="007711C6" w:rsidP="00B01C9D">
      <w:pPr>
        <w:pStyle w:val="Titre2"/>
      </w:pPr>
      <w:bookmarkStart w:id="13" w:name="_Toc92646745"/>
      <w:r w:rsidRPr="00B01C9D">
        <w:t>NaNs</w:t>
      </w:r>
      <w:r>
        <w:t> :</w:t>
      </w:r>
      <w:bookmarkEnd w:id="13"/>
    </w:p>
    <w:p w14:paraId="01BF73DC" w14:textId="7525EB00"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w:t>
      </w:r>
      <w:r w:rsidR="004C6DED">
        <w:t>AROME</w:t>
      </w:r>
      <w:r w:rsidR="001504AC">
        <w:t xml:space="preserve"> et </w:t>
      </w:r>
      <w:r w:rsidR="004C6DED">
        <w:t>ARPEGE</w:t>
      </w:r>
      <w:r w:rsidR="001504AC">
        <w:t xml:space="preserve"> (jusqu’à 27% suivant les features). L’imputation n’a pas été évidente.</w:t>
      </w:r>
    </w:p>
    <w:p w14:paraId="4AB54487" w14:textId="26B9BEBC" w:rsidR="00AF3982" w:rsidRDefault="00AF3982" w:rsidP="00B01C9D">
      <w:pPr>
        <w:ind w:firstLine="708"/>
      </w:pPr>
      <w:r>
        <w:t>Une des pistes d’amélioration aurait été de trouver une imputation meilleure, par exemple de remplacer les NaNs par la valeur de la station la plus proche à la même heure (imputation qui est faisable sur le trainset et sur le testset).</w:t>
      </w:r>
    </w:p>
    <w:p w14:paraId="52D1FD8D" w14:textId="77777777" w:rsidR="00B20D57" w:rsidRDefault="00B20D57" w:rsidP="00B01C9D">
      <w:pPr>
        <w:ind w:firstLine="708"/>
      </w:pPr>
    </w:p>
    <w:p w14:paraId="2A0E711E" w14:textId="0C741BFC" w:rsidR="00A87204" w:rsidRDefault="00A87204" w:rsidP="00B01C9D">
      <w:pPr>
        <w:pStyle w:val="Titre2"/>
      </w:pPr>
      <w:bookmarkStart w:id="14" w:name="_Toc92646746"/>
      <w:r>
        <w:t>Passer en dessous 29.48242 de MAPE</w:t>
      </w:r>
      <w:bookmarkEnd w:id="14"/>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4B9BD780" w:rsidR="00B01C9D" w:rsidRDefault="00423221" w:rsidP="00B01C9D">
      <w:pPr>
        <w:pStyle w:val="Titre2"/>
      </w:pPr>
      <w:bookmarkStart w:id="15" w:name="_Toc92646747"/>
      <w:r>
        <w:t>Surentrainement</w:t>
      </w:r>
      <w:r w:rsidR="0078339E">
        <w:t> :</w:t>
      </w:r>
      <w:bookmarkEnd w:id="15"/>
    </w:p>
    <w:p w14:paraId="342C8BBE" w14:textId="4C2365AA"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423221">
        <w:t>Cela vient très probablement d’un surentrainement. Malgré les</w:t>
      </w:r>
      <w:r w:rsidR="00C147C2">
        <w:t xml:space="preserve"> changements que nous avons opéré pour passer sous la barre des 30 de MAPE, le surentrainement était moindre mais notre score n’a pas franchi le cap.</w:t>
      </w:r>
    </w:p>
    <w:p w14:paraId="050004E7" w14:textId="6540D26D" w:rsidR="00C147C2" w:rsidRDefault="00C147C2" w:rsidP="009D6505">
      <w:pPr>
        <w:ind w:firstLine="708"/>
      </w:pPr>
      <w:r>
        <w:lastRenderedPageBreak/>
        <w:t xml:space="preserve">Une des pistes d’amélioration aurait pu être de changer la pénalisation L1 en une combinaison de L1 et L2 afin d’apporter de la stabilité au modèle. Nous n’avons </w:t>
      </w:r>
      <w:r w:rsidR="00D64264">
        <w:t>peut-être</w:t>
      </w:r>
      <w:r>
        <w:t xml:space="preserve"> aussi simplement pas trouvé la meilleure architecture…</w:t>
      </w:r>
    </w:p>
    <w:p w14:paraId="02D5868E" w14:textId="665541B3" w:rsidR="00D64264" w:rsidRDefault="00A61FDE" w:rsidP="00D64264">
      <w:pPr>
        <w:pStyle w:val="Titre2"/>
      </w:pPr>
      <w:bookmarkStart w:id="16" w:name="_Toc92646748"/>
      <w:r>
        <w:t>Équilibrage</w:t>
      </w:r>
      <w:r w:rsidR="00D64264">
        <w:t xml:space="preserve"> du jeu de données</w:t>
      </w:r>
      <w:bookmarkEnd w:id="16"/>
    </w:p>
    <w:p w14:paraId="6FC65A7F" w14:textId="4E2B9D35" w:rsidR="00A61FDE" w:rsidRPr="00A61FDE" w:rsidRDefault="00A61FDE" w:rsidP="00A61FDE">
      <w:r>
        <w:tab/>
        <w:t xml:space="preserve">Une des choses qui aurait pu nous aider à améliorer les performances de notre modèle aurait été d’équilibrer la distribution du jeu de données. En effet si on remonte en début de </w:t>
      </w:r>
      <w:r w:rsidRPr="00A61FDE">
        <w:rPr>
          <w:b/>
          <w:bCs/>
        </w:rPr>
        <w:t>page 4</w:t>
      </w:r>
      <w:r>
        <w:t xml:space="preserve"> et qu’on observe la distribution de </w:t>
      </w:r>
      <w:proofErr w:type="spellStart"/>
      <w:r>
        <w:t>Y_train</w:t>
      </w:r>
      <w:proofErr w:type="spellEnd"/>
      <w:r>
        <w:t>, on voit qu’elle est centrée très proche de 0.</w:t>
      </w:r>
    </w:p>
    <w:p w14:paraId="5BD76555" w14:textId="21F950F8" w:rsidR="00FE32EE" w:rsidRDefault="00FE32EE" w:rsidP="00FE32EE">
      <w:pPr>
        <w:pStyle w:val="Titre1"/>
      </w:pPr>
      <w:bookmarkStart w:id="17" w:name="_Toc92646749"/>
      <w:r>
        <w:t>Autre piste explorées</w:t>
      </w:r>
      <w:bookmarkEnd w:id="17"/>
    </w:p>
    <w:p w14:paraId="6F2C7194" w14:textId="4B054979" w:rsidR="00FE32EE" w:rsidRDefault="00FE32EE" w:rsidP="00FE32EE">
      <w:pPr>
        <w:pStyle w:val="Titre2"/>
      </w:pPr>
      <w:bookmarkStart w:id="18" w:name="_Toc92646750"/>
      <w:r>
        <w:t xml:space="preserve">La classification </w:t>
      </w:r>
      <w:r w:rsidR="00A947E4">
        <w:t>binaire</w:t>
      </w:r>
      <w:bookmarkEnd w:id="18"/>
    </w:p>
    <w:p w14:paraId="409C2F39" w14:textId="2D73A7D5" w:rsidR="00A61FDE" w:rsidRDefault="00C46312" w:rsidP="00C46312">
      <w:r>
        <w:tab/>
        <w:t xml:space="preserve">Nous avons également essayé de séparer le jeu de données en 2 classes (0 si Ground_truth &lt; moyenne, et 1 sinon). </w:t>
      </w:r>
      <w:r w:rsidR="00C01E5C">
        <w:t xml:space="preserve">Nous avons arbitrairement choisi la moyenne comme </w:t>
      </w:r>
      <w:proofErr w:type="spellStart"/>
      <w:r w:rsidR="00C01E5C">
        <w:t>threshold</w:t>
      </w:r>
      <w:proofErr w:type="spellEnd"/>
      <w:r w:rsidR="00C01E5C">
        <w:t xml:space="preserve"> car elle nous donnait de meilleurs résultats mais on aurait pu prendre n’importe quelle valeur entre le min et le max :</w:t>
      </w:r>
    </w:p>
    <w:p w14:paraId="4BDBF13A" w14:textId="2885CFA7" w:rsidR="00C01E5C" w:rsidRDefault="00C01E5C" w:rsidP="00C01E5C">
      <w:pPr>
        <w:jc w:val="center"/>
      </w:pP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7_1.png" \* MERGEFORMATINET </w:instrText>
      </w:r>
      <w:r w:rsidRPr="00C01E5C">
        <w:fldChar w:fldCharType="separate"/>
      </w:r>
      <w:r w:rsidRPr="00C01E5C">
        <w:rPr>
          <w:noProof/>
        </w:rPr>
        <w:drawing>
          <wp:inline distT="0" distB="0" distL="0" distR="0" wp14:anchorId="067497C2" wp14:editId="43EA6F4B">
            <wp:extent cx="4122295" cy="1598473"/>
            <wp:effectExtent l="0" t="0" r="5715" b="0"/>
            <wp:docPr id="64" name="Image 6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lipart&#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086" cy="1640270"/>
                    </a:xfrm>
                    <a:prstGeom prst="rect">
                      <a:avLst/>
                    </a:prstGeom>
                    <a:noFill/>
                    <a:ln>
                      <a:noFill/>
                    </a:ln>
                  </pic:spPr>
                </pic:pic>
              </a:graphicData>
            </a:graphic>
          </wp:inline>
        </w:drawing>
      </w:r>
      <w:r w:rsidRPr="00C01E5C">
        <w:fldChar w:fldCharType="end"/>
      </w:r>
    </w:p>
    <w:p w14:paraId="25753BE1" w14:textId="4706D477" w:rsidR="00A61FDE" w:rsidRDefault="00A61FDE" w:rsidP="00C46312">
      <w:r>
        <w:tab/>
        <w:t xml:space="preserve">Ensuite, comme les classes étaient déséquilibrées, il a fallu faire </w:t>
      </w:r>
      <w:r w:rsidR="00C01E5C">
        <w:t xml:space="preserve">de l’undersampling </w:t>
      </w:r>
      <w:r>
        <w:t>:</w:t>
      </w:r>
    </w:p>
    <w:p w14:paraId="576A3CF2" w14:textId="32BA3F81" w:rsidR="00C01E5C" w:rsidRPr="00C01E5C" w:rsidRDefault="00C01E5C" w:rsidP="00C01E5C">
      <w:r>
        <w:rPr>
          <w:noProof/>
        </w:rPr>
        <mc:AlternateContent>
          <mc:Choice Requires="wps">
            <w:drawing>
              <wp:anchor distT="0" distB="0" distL="114300" distR="114300" simplePos="0" relativeHeight="251732992" behindDoc="0" locked="0" layoutInCell="1" allowOverlap="1" wp14:anchorId="2EE12BC0" wp14:editId="6B872678">
                <wp:simplePos x="0" y="0"/>
                <wp:positionH relativeFrom="column">
                  <wp:posOffset>3972206</wp:posOffset>
                </wp:positionH>
                <wp:positionV relativeFrom="paragraph">
                  <wp:posOffset>690880</wp:posOffset>
                </wp:positionV>
                <wp:extent cx="494676" cy="0"/>
                <wp:effectExtent l="0" t="114300" r="0" b="127000"/>
                <wp:wrapNone/>
                <wp:docPr id="72" name="Connecteur droit avec flèche 72"/>
                <wp:cNvGraphicFramePr/>
                <a:graphic xmlns:a="http://schemas.openxmlformats.org/drawingml/2006/main">
                  <a:graphicData uri="http://schemas.microsoft.com/office/word/2010/wordprocessingShape">
                    <wps:wsp>
                      <wps:cNvCnPr/>
                      <wps:spPr>
                        <a:xfrm>
                          <a:off x="0" y="0"/>
                          <a:ext cx="494676"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AF41BA" id="_x0000_t32" coordsize="21600,21600" o:spt="32" o:oned="t" path="m,l21600,21600e" filled="f">
                <v:path arrowok="t" fillok="f" o:connecttype="none"/>
                <o:lock v:ext="edit" shapetype="t"/>
              </v:shapetype>
              <v:shape id="Connecteur droit avec flèche 72" o:spid="_x0000_s1026" type="#_x0000_t32" style="position:absolute;margin-left:312.75pt;margin-top:54.4pt;width:38.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" strokecolor="#4472c4 [3204]" strokeweight="4.5pt">
                <v:stroke endarrow="block" joinstyle="miter"/>
              </v:shape>
            </w:pict>
          </mc:Fallback>
        </mc:AlternateConten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10_2.png" \* MERGEFORMATINET </w:instrText>
      </w:r>
      <w:r w:rsidRPr="00C01E5C">
        <w:fldChar w:fldCharType="separate"/>
      </w:r>
      <w:r w:rsidRPr="00C01E5C">
        <w:rPr>
          <w:noProof/>
        </w:rPr>
        <w:drawing>
          <wp:inline distT="0" distB="0" distL="0" distR="0" wp14:anchorId="57CD086D" wp14:editId="2BB829B3">
            <wp:extent cx="1971207" cy="135870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5239" cy="1395948"/>
                    </a:xfrm>
                    <a:prstGeom prst="rect">
                      <a:avLst/>
                    </a:prstGeom>
                    <a:noFill/>
                    <a:ln>
                      <a:noFill/>
                    </a:ln>
                  </pic:spPr>
                </pic:pic>
              </a:graphicData>
            </a:graphic>
          </wp:inline>
        </w:drawing>
      </w:r>
      <w:r w:rsidRPr="00C01E5C">
        <w:fldChar w:fldCharType="end"/>
      </w:r>
      <w:r w:rsidRPr="00C01E5C">
        <w:fldChar w:fldCharType="begin"/>
      </w:r>
      <w:r w:rsidRPr="00C01E5C">
        <w:instrText xml:space="preserve"> INCLUDEPICTURE "https://raw.githubusercontent.com/rafjaa/machine_learning_fecib/master/src/static/img/resampling.png" \* MERGEFORMATINET </w:instrText>
      </w:r>
      <w:r w:rsidRPr="00C01E5C">
        <w:fldChar w:fldCharType="separate"/>
      </w:r>
      <w:r w:rsidRPr="00C01E5C">
        <w:rPr>
          <w:noProof/>
        </w:rPr>
        <w:drawing>
          <wp:inline distT="0" distB="0" distL="0" distR="0" wp14:anchorId="58B29E28" wp14:editId="1D3B3E61">
            <wp:extent cx="2263515" cy="136187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r="51139"/>
                    <a:stretch/>
                  </pic:blipFill>
                  <pic:spPr bwMode="auto">
                    <a:xfrm>
                      <a:off x="0" y="0"/>
                      <a:ext cx="2320144" cy="1395949"/>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r>
        <w:t xml:space="preserve">          </w: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18_1.png" \* MERGEFORMATINET </w:instrText>
      </w:r>
      <w:r w:rsidRPr="00C01E5C">
        <w:fldChar w:fldCharType="separate"/>
      </w:r>
      <w:r w:rsidRPr="00C01E5C">
        <w:rPr>
          <w:noProof/>
        </w:rPr>
        <w:drawing>
          <wp:inline distT="0" distB="0" distL="0" distR="0" wp14:anchorId="400ECE5B" wp14:editId="47316FFF">
            <wp:extent cx="1888761" cy="12863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0786"/>
                    <a:stretch/>
                  </pic:blipFill>
                  <pic:spPr bwMode="auto">
                    <a:xfrm>
                      <a:off x="0" y="0"/>
                      <a:ext cx="2076720" cy="1414410"/>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p>
    <w:p w14:paraId="7C03C196" w14:textId="77777777" w:rsidR="00A61FDE" w:rsidRDefault="00A61FDE" w:rsidP="00C46312"/>
    <w:p w14:paraId="7E11777B" w14:textId="26C2B212" w:rsidR="00C46312" w:rsidRDefault="00C46312" w:rsidP="00A61FDE">
      <w:pPr>
        <w:ind w:firstLine="708"/>
      </w:pPr>
      <w:r>
        <w:t xml:space="preserve">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r w:rsidR="00DE0A71">
        <w:t xml:space="preserve"> On peut modéliser en 3 dimensions la séparation entre les deux classes :</w:t>
      </w:r>
    </w:p>
    <w:tbl>
      <w:tblPr>
        <w:tblStyle w:val="Tableausimple4"/>
        <w:tblW w:w="0" w:type="auto"/>
        <w:tblLook w:val="04A0" w:firstRow="1" w:lastRow="0" w:firstColumn="1" w:lastColumn="0" w:noHBand="0" w:noVBand="1"/>
      </w:tblPr>
      <w:tblGrid>
        <w:gridCol w:w="4696"/>
        <w:gridCol w:w="5764"/>
      </w:tblGrid>
      <w:tr w:rsidR="00EF7DD3" w14:paraId="40D267C7" w14:textId="77777777" w:rsidTr="001457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vAlign w:val="center"/>
          </w:tcPr>
          <w:p w14:paraId="57F8571A" w14:textId="2740FA81" w:rsidR="00EF7DD3" w:rsidRPr="00EF7DD3" w:rsidRDefault="00EF7DD3" w:rsidP="00082581">
            <w:pPr>
              <w:jc w:val="center"/>
            </w:pPr>
            <w:r>
              <w:t>PCA</w:t>
            </w:r>
          </w:p>
        </w:tc>
        <w:tc>
          <w:tcPr>
            <w:tcW w:w="6244"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145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7507EB84">
                  <wp:extent cx="2840636" cy="2157092"/>
                  <wp:effectExtent l="0" t="0" r="444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7773" cy="2215667"/>
                          </a:xfrm>
                          <a:prstGeom prst="rect">
                            <a:avLst/>
                          </a:prstGeom>
                        </pic:spPr>
                      </pic:pic>
                    </a:graphicData>
                  </a:graphic>
                </wp:inline>
              </w:drawing>
            </w:r>
          </w:p>
        </w:tc>
        <w:tc>
          <w:tcPr>
            <w:tcW w:w="6244"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6A6E4CC2">
                  <wp:extent cx="3290341" cy="2213903"/>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2018" cy="2383243"/>
                          </a:xfrm>
                          <a:prstGeom prst="rect">
                            <a:avLst/>
                          </a:prstGeom>
                        </pic:spPr>
                      </pic:pic>
                    </a:graphicData>
                  </a:graphic>
                </wp:inline>
              </w:drawing>
            </w:r>
          </w:p>
        </w:tc>
      </w:tr>
    </w:tbl>
    <w:p w14:paraId="2E59E94E" w14:textId="77777777" w:rsidR="00C147C2" w:rsidRPr="00C147C2" w:rsidRDefault="00C147C2" w:rsidP="00C01E5C"/>
    <w:sectPr w:rsidR="00C147C2" w:rsidRPr="00C147C2" w:rsidSect="00A61FDE">
      <w:footerReference w:type="default" r:id="rId47"/>
      <w:pgSz w:w="11900" w:h="16840"/>
      <w:pgMar w:top="720" w:right="720" w:bottom="720" w:left="720" w:header="1304"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BE978" w14:textId="77777777" w:rsidR="00AB44E9" w:rsidRDefault="00AB44E9" w:rsidP="00A61FDE">
      <w:r>
        <w:separator/>
      </w:r>
    </w:p>
  </w:endnote>
  <w:endnote w:type="continuationSeparator" w:id="0">
    <w:p w14:paraId="64D32A77" w14:textId="77777777" w:rsidR="00AB44E9" w:rsidRDefault="00AB44E9" w:rsidP="00A61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Libre Baskervill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5883" w14:textId="77777777" w:rsidR="00A61FDE" w:rsidRDefault="00A61FD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4CD4B7A" w14:textId="77777777" w:rsidR="00A61FDE" w:rsidRDefault="00A61F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D3D2" w14:textId="77777777" w:rsidR="00AB44E9" w:rsidRDefault="00AB44E9" w:rsidP="00A61FDE">
      <w:r>
        <w:separator/>
      </w:r>
    </w:p>
  </w:footnote>
  <w:footnote w:type="continuationSeparator" w:id="0">
    <w:p w14:paraId="0843B631" w14:textId="77777777" w:rsidR="00AB44E9" w:rsidRDefault="00AB44E9" w:rsidP="00A61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FA43AC1"/>
    <w:multiLevelType w:val="hybridMultilevel"/>
    <w:tmpl w:val="647EB6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5AA5BEE"/>
    <w:multiLevelType w:val="multilevel"/>
    <w:tmpl w:val="18C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813DF"/>
    <w:rsid w:val="00082581"/>
    <w:rsid w:val="00082CBD"/>
    <w:rsid w:val="00086CB8"/>
    <w:rsid w:val="000E6735"/>
    <w:rsid w:val="001055E9"/>
    <w:rsid w:val="00107871"/>
    <w:rsid w:val="0011205D"/>
    <w:rsid w:val="00131B3A"/>
    <w:rsid w:val="00134978"/>
    <w:rsid w:val="00144EB4"/>
    <w:rsid w:val="0014576D"/>
    <w:rsid w:val="001504AC"/>
    <w:rsid w:val="001816D8"/>
    <w:rsid w:val="00183CD3"/>
    <w:rsid w:val="001A1B5A"/>
    <w:rsid w:val="001B7D01"/>
    <w:rsid w:val="001D1C65"/>
    <w:rsid w:val="001E6D39"/>
    <w:rsid w:val="001F5E0C"/>
    <w:rsid w:val="00221023"/>
    <w:rsid w:val="00234B7A"/>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38C7"/>
    <w:rsid w:val="00324AEF"/>
    <w:rsid w:val="00331580"/>
    <w:rsid w:val="00350780"/>
    <w:rsid w:val="00380641"/>
    <w:rsid w:val="00382DCF"/>
    <w:rsid w:val="003A2E2B"/>
    <w:rsid w:val="003A2FB0"/>
    <w:rsid w:val="003C55C5"/>
    <w:rsid w:val="003D65E6"/>
    <w:rsid w:val="003E428B"/>
    <w:rsid w:val="003F08CB"/>
    <w:rsid w:val="003F4B82"/>
    <w:rsid w:val="00423221"/>
    <w:rsid w:val="00435AD7"/>
    <w:rsid w:val="00442495"/>
    <w:rsid w:val="0044441D"/>
    <w:rsid w:val="00450BB6"/>
    <w:rsid w:val="00492980"/>
    <w:rsid w:val="00493182"/>
    <w:rsid w:val="004947EF"/>
    <w:rsid w:val="00495DAB"/>
    <w:rsid w:val="004A72E4"/>
    <w:rsid w:val="004B07FA"/>
    <w:rsid w:val="004C6DED"/>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C493C"/>
    <w:rsid w:val="006F63CA"/>
    <w:rsid w:val="00740A55"/>
    <w:rsid w:val="00745CA2"/>
    <w:rsid w:val="00746914"/>
    <w:rsid w:val="00746B87"/>
    <w:rsid w:val="00750CC7"/>
    <w:rsid w:val="00752B33"/>
    <w:rsid w:val="007711C6"/>
    <w:rsid w:val="00782128"/>
    <w:rsid w:val="0078339E"/>
    <w:rsid w:val="0079411D"/>
    <w:rsid w:val="007C7418"/>
    <w:rsid w:val="007E2026"/>
    <w:rsid w:val="007E22A5"/>
    <w:rsid w:val="007F6215"/>
    <w:rsid w:val="0080039E"/>
    <w:rsid w:val="00802AE1"/>
    <w:rsid w:val="008132B5"/>
    <w:rsid w:val="00814887"/>
    <w:rsid w:val="00823E15"/>
    <w:rsid w:val="00824410"/>
    <w:rsid w:val="00831D00"/>
    <w:rsid w:val="00843574"/>
    <w:rsid w:val="0087219A"/>
    <w:rsid w:val="008739D3"/>
    <w:rsid w:val="008A3E5C"/>
    <w:rsid w:val="008C0218"/>
    <w:rsid w:val="008C0E13"/>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61FDE"/>
    <w:rsid w:val="00A65369"/>
    <w:rsid w:val="00A73CB1"/>
    <w:rsid w:val="00A87204"/>
    <w:rsid w:val="00A90601"/>
    <w:rsid w:val="00A93A16"/>
    <w:rsid w:val="00A947E4"/>
    <w:rsid w:val="00AB44E9"/>
    <w:rsid w:val="00AC2D74"/>
    <w:rsid w:val="00AF0228"/>
    <w:rsid w:val="00AF3982"/>
    <w:rsid w:val="00B01C9D"/>
    <w:rsid w:val="00B20D57"/>
    <w:rsid w:val="00B22C7F"/>
    <w:rsid w:val="00B438A6"/>
    <w:rsid w:val="00B43DD0"/>
    <w:rsid w:val="00B55921"/>
    <w:rsid w:val="00B62104"/>
    <w:rsid w:val="00BB0C9F"/>
    <w:rsid w:val="00BC3E63"/>
    <w:rsid w:val="00BC5557"/>
    <w:rsid w:val="00BD0D35"/>
    <w:rsid w:val="00BF17CF"/>
    <w:rsid w:val="00BF4EC7"/>
    <w:rsid w:val="00C01E5C"/>
    <w:rsid w:val="00C06221"/>
    <w:rsid w:val="00C147C2"/>
    <w:rsid w:val="00C247E0"/>
    <w:rsid w:val="00C44EBD"/>
    <w:rsid w:val="00C46312"/>
    <w:rsid w:val="00C51E03"/>
    <w:rsid w:val="00C5540A"/>
    <w:rsid w:val="00C642C4"/>
    <w:rsid w:val="00C756FF"/>
    <w:rsid w:val="00C8219A"/>
    <w:rsid w:val="00CD0236"/>
    <w:rsid w:val="00CF3DE2"/>
    <w:rsid w:val="00D10C8C"/>
    <w:rsid w:val="00D11F2C"/>
    <w:rsid w:val="00D5421B"/>
    <w:rsid w:val="00D64264"/>
    <w:rsid w:val="00D77D31"/>
    <w:rsid w:val="00D808B7"/>
    <w:rsid w:val="00D87445"/>
    <w:rsid w:val="00D930FD"/>
    <w:rsid w:val="00DB4399"/>
    <w:rsid w:val="00DB75B2"/>
    <w:rsid w:val="00DD3ECE"/>
    <w:rsid w:val="00DE0A71"/>
    <w:rsid w:val="00DE2F0D"/>
    <w:rsid w:val="00DE6595"/>
    <w:rsid w:val="00DF1032"/>
    <w:rsid w:val="00DF5EE6"/>
    <w:rsid w:val="00E1711A"/>
    <w:rsid w:val="00E27896"/>
    <w:rsid w:val="00E407DA"/>
    <w:rsid w:val="00E63F88"/>
    <w:rsid w:val="00E65E17"/>
    <w:rsid w:val="00E75B9B"/>
    <w:rsid w:val="00E81B20"/>
    <w:rsid w:val="00E83DBF"/>
    <w:rsid w:val="00E96DE7"/>
    <w:rsid w:val="00EE4565"/>
    <w:rsid w:val="00EF7DD3"/>
    <w:rsid w:val="00F1498D"/>
    <w:rsid w:val="00F22C67"/>
    <w:rsid w:val="00F369D8"/>
    <w:rsid w:val="00F52CD2"/>
    <w:rsid w:val="00F8180B"/>
    <w:rsid w:val="00FA0DF2"/>
    <w:rsid w:val="00FA3171"/>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41D"/>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44441D"/>
    <w:rPr>
      <w:b/>
      <w:bCs/>
    </w:rPr>
  </w:style>
  <w:style w:type="paragraph" w:styleId="En-tte">
    <w:name w:val="header"/>
    <w:basedOn w:val="Normal"/>
    <w:link w:val="En-tteCar"/>
    <w:uiPriority w:val="99"/>
    <w:unhideWhenUsed/>
    <w:rsid w:val="00A61FDE"/>
    <w:pPr>
      <w:tabs>
        <w:tab w:val="center" w:pos="4536"/>
        <w:tab w:val="right" w:pos="9072"/>
      </w:tabs>
    </w:pPr>
  </w:style>
  <w:style w:type="character" w:customStyle="1" w:styleId="En-tteCar">
    <w:name w:val="En-tête Car"/>
    <w:basedOn w:val="Policepardfaut"/>
    <w:link w:val="En-tte"/>
    <w:uiPriority w:val="99"/>
    <w:rsid w:val="00A61FDE"/>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61FDE"/>
    <w:pPr>
      <w:tabs>
        <w:tab w:val="center" w:pos="4536"/>
        <w:tab w:val="right" w:pos="9072"/>
      </w:tabs>
    </w:pPr>
  </w:style>
  <w:style w:type="character" w:customStyle="1" w:styleId="PieddepageCar">
    <w:name w:val="Pied de page Car"/>
    <w:basedOn w:val="Policepardfaut"/>
    <w:link w:val="Pieddepage"/>
    <w:uiPriority w:val="99"/>
    <w:rsid w:val="00A61FDE"/>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2451">
      <w:bodyDiv w:val="1"/>
      <w:marLeft w:val="0"/>
      <w:marRight w:val="0"/>
      <w:marTop w:val="0"/>
      <w:marBottom w:val="0"/>
      <w:divBdr>
        <w:top w:val="none" w:sz="0" w:space="0" w:color="auto"/>
        <w:left w:val="none" w:sz="0" w:space="0" w:color="auto"/>
        <w:bottom w:val="none" w:sz="0" w:space="0" w:color="auto"/>
        <w:right w:val="none" w:sz="0" w:space="0" w:color="auto"/>
      </w:divBdr>
    </w:div>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03789844">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646014501">
      <w:bodyDiv w:val="1"/>
      <w:marLeft w:val="0"/>
      <w:marRight w:val="0"/>
      <w:marTop w:val="0"/>
      <w:marBottom w:val="0"/>
      <w:divBdr>
        <w:top w:val="none" w:sz="0" w:space="0" w:color="auto"/>
        <w:left w:val="none" w:sz="0" w:space="0" w:color="auto"/>
        <w:bottom w:val="none" w:sz="0" w:space="0" w:color="auto"/>
        <w:right w:val="none" w:sz="0" w:space="0" w:color="auto"/>
      </w:divBdr>
    </w:div>
    <w:div w:id="670179616">
      <w:bodyDiv w:val="1"/>
      <w:marLeft w:val="0"/>
      <w:marRight w:val="0"/>
      <w:marTop w:val="0"/>
      <w:marBottom w:val="0"/>
      <w:divBdr>
        <w:top w:val="none" w:sz="0" w:space="0" w:color="auto"/>
        <w:left w:val="none" w:sz="0" w:space="0" w:color="auto"/>
        <w:bottom w:val="none" w:sz="0" w:space="0" w:color="auto"/>
        <w:right w:val="none" w:sz="0" w:space="0" w:color="auto"/>
      </w:divBdr>
    </w:div>
    <w:div w:id="676031736">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897277924">
      <w:bodyDiv w:val="1"/>
      <w:marLeft w:val="0"/>
      <w:marRight w:val="0"/>
      <w:marTop w:val="0"/>
      <w:marBottom w:val="0"/>
      <w:divBdr>
        <w:top w:val="none" w:sz="0" w:space="0" w:color="auto"/>
        <w:left w:val="none" w:sz="0" w:space="0" w:color="auto"/>
        <w:bottom w:val="none" w:sz="0" w:space="0" w:color="auto"/>
        <w:right w:val="none" w:sz="0" w:space="0" w:color="auto"/>
      </w:divBdr>
    </w:div>
    <w:div w:id="911309764">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110466222">
      <w:bodyDiv w:val="1"/>
      <w:marLeft w:val="0"/>
      <w:marRight w:val="0"/>
      <w:marTop w:val="0"/>
      <w:marBottom w:val="0"/>
      <w:divBdr>
        <w:top w:val="none" w:sz="0" w:space="0" w:color="auto"/>
        <w:left w:val="none" w:sz="0" w:space="0" w:color="auto"/>
        <w:bottom w:val="none" w:sz="0" w:space="0" w:color="auto"/>
        <w:right w:val="none" w:sz="0" w:space="0" w:color="auto"/>
      </w:divBdr>
    </w:div>
    <w:div w:id="1307127087">
      <w:bodyDiv w:val="1"/>
      <w:marLeft w:val="0"/>
      <w:marRight w:val="0"/>
      <w:marTop w:val="0"/>
      <w:marBottom w:val="0"/>
      <w:divBdr>
        <w:top w:val="none" w:sz="0" w:space="0" w:color="auto"/>
        <w:left w:val="none" w:sz="0" w:space="0" w:color="auto"/>
        <w:bottom w:val="none" w:sz="0" w:space="0" w:color="auto"/>
        <w:right w:val="none" w:sz="0" w:space="0" w:color="auto"/>
      </w:divBdr>
    </w:div>
    <w:div w:id="1450704995">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1859849775">
      <w:bodyDiv w:val="1"/>
      <w:marLeft w:val="0"/>
      <w:marRight w:val="0"/>
      <w:marTop w:val="0"/>
      <w:marBottom w:val="0"/>
      <w:divBdr>
        <w:top w:val="none" w:sz="0" w:space="0" w:color="auto"/>
        <w:left w:val="none" w:sz="0" w:space="0" w:color="auto"/>
        <w:bottom w:val="none" w:sz="0" w:space="0" w:color="auto"/>
        <w:right w:val="none" w:sz="0" w:space="0" w:color="auto"/>
      </w:divBdr>
    </w:div>
    <w:div w:id="1972052240">
      <w:bodyDiv w:val="1"/>
      <w:marLeft w:val="0"/>
      <w:marRight w:val="0"/>
      <w:marTop w:val="0"/>
      <w:marBottom w:val="0"/>
      <w:divBdr>
        <w:top w:val="none" w:sz="0" w:space="0" w:color="auto"/>
        <w:left w:val="none" w:sz="0" w:space="0" w:color="auto"/>
        <w:bottom w:val="none" w:sz="0" w:space="0" w:color="auto"/>
        <w:right w:val="none" w:sz="0" w:space="0" w:color="auto"/>
      </w:divBdr>
      <w:divsChild>
        <w:div w:id="1730305075">
          <w:marLeft w:val="0"/>
          <w:marRight w:val="0"/>
          <w:marTop w:val="240"/>
          <w:marBottom w:val="0"/>
          <w:divBdr>
            <w:top w:val="none" w:sz="0" w:space="0" w:color="auto"/>
            <w:left w:val="none" w:sz="0" w:space="0" w:color="auto"/>
            <w:bottom w:val="none" w:sz="0" w:space="0" w:color="auto"/>
            <w:right w:val="none" w:sz="0" w:space="0" w:color="auto"/>
          </w:divBdr>
          <w:divsChild>
            <w:div w:id="2138914036">
              <w:marLeft w:val="0"/>
              <w:marRight w:val="0"/>
              <w:marTop w:val="0"/>
              <w:marBottom w:val="0"/>
              <w:divBdr>
                <w:top w:val="single" w:sz="6" w:space="4" w:color="auto"/>
                <w:left w:val="single" w:sz="6" w:space="4" w:color="auto"/>
                <w:bottom w:val="single" w:sz="6" w:space="4" w:color="auto"/>
                <w:right w:val="single" w:sz="6" w:space="4" w:color="auto"/>
              </w:divBdr>
              <w:divsChild>
                <w:div w:id="220797380">
                  <w:marLeft w:val="0"/>
                  <w:marRight w:val="0"/>
                  <w:marTop w:val="0"/>
                  <w:marBottom w:val="0"/>
                  <w:divBdr>
                    <w:top w:val="none" w:sz="0" w:space="0" w:color="auto"/>
                    <w:left w:val="none" w:sz="0" w:space="0" w:color="auto"/>
                    <w:bottom w:val="none" w:sz="0" w:space="0" w:color="auto"/>
                    <w:right w:val="none" w:sz="0" w:space="0" w:color="auto"/>
                  </w:divBdr>
                  <w:divsChild>
                    <w:div w:id="1570922303">
                      <w:marLeft w:val="0"/>
                      <w:marRight w:val="0"/>
                      <w:marTop w:val="60"/>
                      <w:marBottom w:val="0"/>
                      <w:divBdr>
                        <w:top w:val="none" w:sz="0" w:space="0" w:color="auto"/>
                        <w:left w:val="none" w:sz="0" w:space="0" w:color="auto"/>
                        <w:bottom w:val="none" w:sz="0" w:space="0" w:color="auto"/>
                        <w:right w:val="none" w:sz="0" w:space="0" w:color="auto"/>
                      </w:divBdr>
                      <w:divsChild>
                        <w:div w:id="16921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670">
          <w:marLeft w:val="0"/>
          <w:marRight w:val="0"/>
          <w:marTop w:val="240"/>
          <w:marBottom w:val="0"/>
          <w:divBdr>
            <w:top w:val="none" w:sz="0" w:space="0" w:color="auto"/>
            <w:left w:val="none" w:sz="0" w:space="0" w:color="auto"/>
            <w:bottom w:val="none" w:sz="0" w:space="0" w:color="auto"/>
            <w:right w:val="none" w:sz="0" w:space="0" w:color="auto"/>
          </w:divBdr>
          <w:divsChild>
            <w:div w:id="560361930">
              <w:marLeft w:val="0"/>
              <w:marRight w:val="0"/>
              <w:marTop w:val="0"/>
              <w:marBottom w:val="0"/>
              <w:divBdr>
                <w:top w:val="single" w:sz="6" w:space="4" w:color="auto"/>
                <w:left w:val="single" w:sz="6" w:space="4" w:color="auto"/>
                <w:bottom w:val="single" w:sz="6" w:space="4" w:color="auto"/>
                <w:right w:val="single" w:sz="6" w:space="4" w:color="auto"/>
              </w:divBdr>
              <w:divsChild>
                <w:div w:id="1770272689">
                  <w:marLeft w:val="0"/>
                  <w:marRight w:val="0"/>
                  <w:marTop w:val="0"/>
                  <w:marBottom w:val="0"/>
                  <w:divBdr>
                    <w:top w:val="none" w:sz="0" w:space="0" w:color="auto"/>
                    <w:left w:val="none" w:sz="0" w:space="0" w:color="auto"/>
                    <w:bottom w:val="none" w:sz="0" w:space="0" w:color="auto"/>
                    <w:right w:val="none" w:sz="0" w:space="0" w:color="auto"/>
                  </w:divBdr>
                  <w:divsChild>
                    <w:div w:id="1183324531">
                      <w:marLeft w:val="0"/>
                      <w:marRight w:val="0"/>
                      <w:marTop w:val="0"/>
                      <w:marBottom w:val="0"/>
                      <w:divBdr>
                        <w:top w:val="none" w:sz="0" w:space="0" w:color="auto"/>
                        <w:left w:val="none" w:sz="0" w:space="0" w:color="auto"/>
                        <w:bottom w:val="none" w:sz="0" w:space="0" w:color="auto"/>
                        <w:right w:val="none" w:sz="0" w:space="0" w:color="auto"/>
                      </w:divBdr>
                      <w:divsChild>
                        <w:div w:id="755709274">
                          <w:marLeft w:val="0"/>
                          <w:marRight w:val="0"/>
                          <w:marTop w:val="0"/>
                          <w:marBottom w:val="0"/>
                          <w:divBdr>
                            <w:top w:val="single" w:sz="6" w:space="0" w:color="EAEAEA"/>
                            <w:left w:val="single" w:sz="6" w:space="0" w:color="EAEAEA"/>
                            <w:bottom w:val="single" w:sz="6" w:space="0" w:color="EAEAEA"/>
                            <w:right w:val="single" w:sz="6" w:space="0" w:color="EAEAEA"/>
                          </w:divBdr>
                          <w:divsChild>
                            <w:div w:id="61960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 w:id="21074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c/defi-ia-20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meteonet.umr-cnrm.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12</Pages>
  <Words>3352</Words>
  <Characters>18438</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137</cp:revision>
  <dcterms:created xsi:type="dcterms:W3CDTF">2021-12-24T13:20:00Z</dcterms:created>
  <dcterms:modified xsi:type="dcterms:W3CDTF">2022-01-09T18:04:00Z</dcterms:modified>
</cp:coreProperties>
</file>