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8E" w:rsidRPr="00662A96" w:rsidRDefault="004C6222" w:rsidP="00074471">
      <w:pPr>
        <w:pStyle w:val="Title"/>
        <w:jc w:val="both"/>
        <w:rPr>
          <w:lang w:val="en-US"/>
        </w:rPr>
      </w:pPr>
      <w:r w:rsidRPr="00662A96">
        <w:rPr>
          <w:lang w:val="en-US"/>
        </w:rPr>
        <w:t>BEXIS</w:t>
      </w:r>
      <w:r w:rsidR="004443ED" w:rsidRPr="00662A96">
        <w:rPr>
          <w:lang w:val="en-US"/>
        </w:rPr>
        <w:t xml:space="preserve"> 2.</w:t>
      </w:r>
      <w:r w:rsidR="001F7E62" w:rsidRPr="00662A96">
        <w:rPr>
          <w:lang w:val="en-US"/>
        </w:rPr>
        <w:t>1</w:t>
      </w:r>
      <w:r w:rsidR="007B7FF6" w:rsidRPr="00662A96">
        <w:rPr>
          <w:lang w:val="en-US"/>
        </w:rPr>
        <w:t>2</w:t>
      </w:r>
      <w:r w:rsidR="00185567">
        <w:rPr>
          <w:lang w:val="en-US"/>
        </w:rPr>
        <w:t>.1</w:t>
      </w:r>
      <w:bookmarkStart w:id="0" w:name="_GoBack"/>
      <w:bookmarkEnd w:id="0"/>
      <w:r w:rsidR="00C1438E" w:rsidRPr="00662A96">
        <w:rPr>
          <w:lang w:val="en-US"/>
        </w:rPr>
        <w:t xml:space="preserve"> </w:t>
      </w:r>
    </w:p>
    <w:p w:rsidR="00C1438E" w:rsidRPr="00662A96" w:rsidRDefault="00F71700" w:rsidP="00074471">
      <w:pPr>
        <w:pStyle w:val="Title"/>
        <w:jc w:val="both"/>
        <w:rPr>
          <w:lang w:val="en-US"/>
        </w:rPr>
      </w:pPr>
      <w:r>
        <w:rPr>
          <w:lang w:val="en-US"/>
        </w:rPr>
        <w:t>Visualization</w:t>
      </w:r>
      <w:r w:rsidR="00C1438E" w:rsidRPr="00662A96">
        <w:rPr>
          <w:lang w:val="en-US"/>
        </w:rPr>
        <w:t xml:space="preserve"> Module</w:t>
      </w:r>
    </w:p>
    <w:p w:rsidR="00C1438E" w:rsidRPr="00662A96" w:rsidRDefault="00C1438E" w:rsidP="00074471">
      <w:pPr>
        <w:jc w:val="both"/>
      </w:pPr>
    </w:p>
    <w:p w:rsidR="00C1438E" w:rsidRPr="00662A96" w:rsidRDefault="00C1438E" w:rsidP="00074471">
      <w:pPr>
        <w:pStyle w:val="Subtitle"/>
        <w:jc w:val="both"/>
        <w:rPr>
          <w:sz w:val="36"/>
          <w:szCs w:val="36"/>
          <w:lang w:val="en-US"/>
        </w:rPr>
      </w:pPr>
      <w:r w:rsidRPr="00662A96">
        <w:rPr>
          <w:sz w:val="36"/>
          <w:szCs w:val="36"/>
          <w:lang w:val="en-US"/>
        </w:rPr>
        <w:t>User Guide</w:t>
      </w:r>
    </w:p>
    <w:p w:rsidR="00C1438E" w:rsidRPr="00662A96" w:rsidRDefault="00C1438E" w:rsidP="00074471">
      <w:pPr>
        <w:jc w:val="both"/>
      </w:pPr>
    </w:p>
    <w:p w:rsidR="00C1438E" w:rsidRPr="00662A96" w:rsidRDefault="00C1438E" w:rsidP="00074471">
      <w:pPr>
        <w:jc w:val="both"/>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Authors</w:t>
      </w:r>
    </w:p>
    <w:p w:rsidR="00C1438E" w:rsidRPr="00662A96" w:rsidRDefault="00602C41" w:rsidP="00074471">
      <w:pPr>
        <w:pStyle w:val="NoSpacing"/>
        <w:ind w:firstLine="720"/>
        <w:jc w:val="both"/>
        <w:rPr>
          <w:rStyle w:val="SubtleEmphasis"/>
          <w:rFonts w:cs="Arial"/>
          <w:i w:val="0"/>
          <w:lang w:val="en-US"/>
        </w:rPr>
      </w:pPr>
      <w:r w:rsidRPr="00662A96">
        <w:rPr>
          <w:rStyle w:val="SubtleEmphasis"/>
          <w:rFonts w:cs="Arial"/>
          <w:i w:val="0"/>
          <w:lang w:val="en-US"/>
        </w:rPr>
        <w:t>Nafiseh Navabpour</w:t>
      </w:r>
      <w:r w:rsidR="00C1438E" w:rsidRPr="00662A96">
        <w:rPr>
          <w:rStyle w:val="SubtleEmphasis"/>
          <w:rFonts w:cs="Arial"/>
          <w:i w:val="0"/>
          <w:lang w:val="en-US"/>
        </w:rPr>
        <w:t xml:space="preserve">, </w:t>
      </w:r>
      <w:r w:rsidRPr="00662A96">
        <w:rPr>
          <w:rStyle w:val="SubtleEmphasis"/>
          <w:rFonts w:cs="Arial"/>
          <w:i w:val="0"/>
          <w:lang w:val="en-US"/>
        </w:rPr>
        <w:t>Roman Gerlach</w:t>
      </w:r>
    </w:p>
    <w:p w:rsidR="00C1438E" w:rsidRPr="00662A96" w:rsidRDefault="00C1438E" w:rsidP="00074471">
      <w:pPr>
        <w:pStyle w:val="NoSpacing"/>
        <w:jc w:val="both"/>
        <w:rPr>
          <w:rStyle w:val="IntenseEmphasis"/>
          <w:rFonts w:cs="Arial"/>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Contact</w:t>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Website:</w:t>
      </w:r>
      <w:r w:rsidRPr="00662A96">
        <w:rPr>
          <w:rStyle w:val="SubtleEmphasis"/>
          <w:rFonts w:cs="Arial"/>
          <w:i w:val="0"/>
          <w:lang w:val="en-US"/>
        </w:rPr>
        <w:tab/>
      </w:r>
      <w:hyperlink r:id="rId8" w:history="1">
        <w:r w:rsidR="00E27105" w:rsidRPr="00662A96">
          <w:rPr>
            <w:rStyle w:val="Hyperlink"/>
            <w:rFonts w:cs="Arial"/>
            <w:lang w:val="en-US"/>
          </w:rPr>
          <w:t>http://bexis2.uni-jena.de</w:t>
        </w:r>
      </w:hyperlink>
      <w:r w:rsidR="004C6222" w:rsidRPr="00662A96">
        <w:rPr>
          <w:rStyle w:val="SubtleEmphasis"/>
          <w:rFonts w:cs="Arial"/>
          <w:i w:val="0"/>
          <w:lang w:val="en-US"/>
        </w:rPr>
        <w:tab/>
      </w:r>
    </w:p>
    <w:p w:rsidR="00C1438E" w:rsidRPr="00662A96" w:rsidRDefault="00C1438E" w:rsidP="00074471">
      <w:pPr>
        <w:pStyle w:val="NoSpacing"/>
        <w:ind w:left="708"/>
        <w:jc w:val="both"/>
        <w:rPr>
          <w:rStyle w:val="SubtleEmphasis"/>
          <w:rFonts w:cs="Arial"/>
          <w:i w:val="0"/>
          <w:lang w:val="en-US"/>
        </w:rPr>
      </w:pPr>
      <w:r w:rsidRPr="00662A96">
        <w:rPr>
          <w:rStyle w:val="SubtleEmphasis"/>
          <w:rFonts w:cs="Arial"/>
          <w:i w:val="0"/>
          <w:lang w:val="en-US"/>
        </w:rPr>
        <w:t xml:space="preserve">Email: </w:t>
      </w:r>
      <w:r w:rsidRPr="00662A96">
        <w:rPr>
          <w:rStyle w:val="SubtleEmphasis"/>
          <w:rFonts w:cs="Arial"/>
          <w:i w:val="0"/>
          <w:lang w:val="en-US"/>
        </w:rPr>
        <w:tab/>
      </w:r>
      <w:r w:rsidRPr="00662A96">
        <w:rPr>
          <w:rStyle w:val="SubtleEmphasis"/>
          <w:rFonts w:cs="Arial"/>
          <w:i w:val="0"/>
          <w:lang w:val="en-US"/>
        </w:rPr>
        <w:tab/>
      </w:r>
      <w:r w:rsidR="004C6222" w:rsidRPr="00662A96">
        <w:rPr>
          <w:rStyle w:val="SubtleEmphasis"/>
          <w:rFonts w:cs="Arial"/>
          <w:i w:val="0"/>
          <w:lang w:val="en-US"/>
        </w:rPr>
        <w:t>bexis</w:t>
      </w:r>
      <w:r w:rsidRPr="00662A96">
        <w:rPr>
          <w:rStyle w:val="SubtleEmphasis"/>
          <w:rFonts w:cs="Arial"/>
          <w:i w:val="0"/>
          <w:lang w:val="en-US"/>
        </w:rPr>
        <w:t xml:space="preserve">-support@uni-jena.de </w:t>
      </w:r>
    </w:p>
    <w:p w:rsidR="00C1438E" w:rsidRPr="00662A96" w:rsidRDefault="00C1438E" w:rsidP="00074471">
      <w:pPr>
        <w:pStyle w:val="NoSpacing"/>
        <w:ind w:left="708"/>
        <w:jc w:val="both"/>
        <w:rPr>
          <w:lang w:val="en-US"/>
        </w:rPr>
      </w:pPr>
      <w:r w:rsidRPr="00662A96">
        <w:rPr>
          <w:rStyle w:val="SubtleEmphasis"/>
          <w:rFonts w:cs="Arial"/>
          <w:i w:val="0"/>
          <w:lang w:val="en-US"/>
        </w:rPr>
        <w:t xml:space="preserve">Phone: </w:t>
      </w:r>
      <w:r w:rsidRPr="00662A96">
        <w:rPr>
          <w:rStyle w:val="SubtleEmphasis"/>
          <w:rFonts w:cs="Arial"/>
          <w:i w:val="0"/>
          <w:lang w:val="en-US"/>
        </w:rPr>
        <w:tab/>
      </w:r>
      <w:r w:rsidRPr="00662A96">
        <w:rPr>
          <w:rStyle w:val="SubtleEmphasis"/>
          <w:rFonts w:cs="Arial"/>
          <w:i w:val="0"/>
          <w:lang w:val="en-US"/>
        </w:rPr>
        <w:tab/>
        <w:t>+49-(0)3641-948968</w:t>
      </w:r>
      <w:r w:rsidRPr="00662A96">
        <w:rPr>
          <w:lang w:val="en-US"/>
        </w:rPr>
        <w:t xml:space="preserve"> </w:t>
      </w:r>
    </w:p>
    <w:p w:rsidR="00C1438E" w:rsidRPr="00662A96" w:rsidRDefault="00C1438E" w:rsidP="00074471">
      <w:pPr>
        <w:pStyle w:val="NoSpacing"/>
        <w:jc w:val="both"/>
        <w:rPr>
          <w:lang w:val="en-US"/>
        </w:rPr>
      </w:pPr>
    </w:p>
    <w:p w:rsidR="00C1438E" w:rsidRPr="00662A96" w:rsidRDefault="00C1438E" w:rsidP="00074471">
      <w:pPr>
        <w:pStyle w:val="NoSpacing"/>
        <w:jc w:val="both"/>
        <w:rPr>
          <w:rStyle w:val="IntenseEmphasis"/>
          <w:rFonts w:cs="Arial"/>
          <w:lang w:val="en-US"/>
        </w:rPr>
      </w:pPr>
      <w:r w:rsidRPr="00662A96">
        <w:rPr>
          <w:rStyle w:val="IntenseEmphasis"/>
          <w:rFonts w:cs="Arial"/>
          <w:lang w:val="en-US"/>
        </w:rPr>
        <w:t>Acknowledgement</w:t>
      </w:r>
    </w:p>
    <w:p w:rsidR="00C1438E" w:rsidRPr="00F71700" w:rsidRDefault="00C1438E" w:rsidP="00074471">
      <w:pPr>
        <w:pStyle w:val="NoSpacing"/>
        <w:ind w:left="709" w:hanging="709"/>
        <w:jc w:val="both"/>
        <w:rPr>
          <w:rStyle w:val="SubtleEmphasis"/>
          <w:rFonts w:cs="Arial"/>
          <w:i w:val="0"/>
        </w:rPr>
      </w:pPr>
      <w:r w:rsidRPr="00662A96">
        <w:rPr>
          <w:lang w:val="en-US"/>
        </w:rPr>
        <w:tab/>
      </w:r>
      <w:r w:rsidR="00E27105" w:rsidRPr="00662A96">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F71700">
        <w:rPr>
          <w:rStyle w:val="SubtleEmphasis"/>
          <w:rFonts w:cs="Arial"/>
          <w:i w:val="0"/>
        </w:rPr>
        <w:t>Ecology and Ecosystem Management), the Gesellschaft für wissenschaftliche Datenverarbeitung mbH Göttingen (GWDG), and the Georg-August-University Göttingen.</w:t>
      </w:r>
    </w:p>
    <w:p w:rsidR="00C1438E" w:rsidRPr="00662A96" w:rsidRDefault="00C1438E" w:rsidP="00074471">
      <w:pPr>
        <w:pStyle w:val="TOCHeading"/>
        <w:jc w:val="both"/>
        <w:rPr>
          <w:lang w:val="en-US"/>
        </w:rPr>
      </w:pPr>
      <w:r w:rsidRPr="00662A96">
        <w:rPr>
          <w:lang w:val="en-US"/>
        </w:rPr>
        <w:lastRenderedPageBreak/>
        <w:t>Content</w:t>
      </w:r>
    </w:p>
    <w:p w:rsidR="00C1438E" w:rsidRPr="00662A96" w:rsidRDefault="00C1438E" w:rsidP="00074471">
      <w:pPr>
        <w:jc w:val="both"/>
        <w:rPr>
          <w:lang w:eastAsia="de-DE"/>
        </w:rPr>
      </w:pPr>
    </w:p>
    <w:p w:rsidR="00074471" w:rsidRDefault="00905387">
      <w:pPr>
        <w:pStyle w:val="TOC1"/>
        <w:tabs>
          <w:tab w:val="right" w:leader="dot" w:pos="9396"/>
        </w:tabs>
        <w:rPr>
          <w:rFonts w:asciiTheme="minorHAnsi" w:eastAsiaTheme="minorEastAsia" w:hAnsiTheme="minorHAnsi" w:cstheme="minorBidi"/>
          <w:noProof/>
        </w:rPr>
      </w:pPr>
      <w:r w:rsidRPr="00662A96">
        <w:fldChar w:fldCharType="begin"/>
      </w:r>
      <w:r w:rsidR="00C1438E" w:rsidRPr="00662A96">
        <w:instrText xml:space="preserve"> TOC \o "1-3" \h \z \u </w:instrText>
      </w:r>
      <w:r w:rsidRPr="00662A96">
        <w:fldChar w:fldCharType="separate"/>
      </w:r>
      <w:hyperlink w:anchor="_Toc525032119" w:history="1">
        <w:r w:rsidR="00074471" w:rsidRPr="00D46220">
          <w:rPr>
            <w:rStyle w:val="Hyperlink"/>
            <w:noProof/>
          </w:rPr>
          <w:t>1. Overview</w:t>
        </w:r>
        <w:r w:rsidR="00074471">
          <w:rPr>
            <w:noProof/>
            <w:webHidden/>
          </w:rPr>
          <w:tab/>
        </w:r>
        <w:r w:rsidR="00074471">
          <w:rPr>
            <w:noProof/>
            <w:webHidden/>
          </w:rPr>
          <w:fldChar w:fldCharType="begin"/>
        </w:r>
        <w:r w:rsidR="00074471">
          <w:rPr>
            <w:noProof/>
            <w:webHidden/>
          </w:rPr>
          <w:instrText xml:space="preserve"> PAGEREF _Toc525032119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B9137A">
      <w:pPr>
        <w:pStyle w:val="TOC1"/>
        <w:tabs>
          <w:tab w:val="right" w:leader="dot" w:pos="9396"/>
        </w:tabs>
        <w:rPr>
          <w:rFonts w:asciiTheme="minorHAnsi" w:eastAsiaTheme="minorEastAsia" w:hAnsiTheme="minorHAnsi" w:cstheme="minorBidi"/>
          <w:noProof/>
        </w:rPr>
      </w:pPr>
      <w:hyperlink w:anchor="_Toc525032120" w:history="1">
        <w:r w:rsidR="00074471" w:rsidRPr="00D46220">
          <w:rPr>
            <w:rStyle w:val="Hyperlink"/>
            <w:noProof/>
            <w:lang w:bidi="fa-IR"/>
          </w:rPr>
          <w:t>2. Select Ranges</w:t>
        </w:r>
        <w:r w:rsidR="00074471">
          <w:rPr>
            <w:noProof/>
            <w:webHidden/>
          </w:rPr>
          <w:tab/>
        </w:r>
        <w:r w:rsidR="00074471">
          <w:rPr>
            <w:noProof/>
            <w:webHidden/>
          </w:rPr>
          <w:fldChar w:fldCharType="begin"/>
        </w:r>
        <w:r w:rsidR="00074471">
          <w:rPr>
            <w:noProof/>
            <w:webHidden/>
          </w:rPr>
          <w:instrText xml:space="preserve"> PAGEREF _Toc525032120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B9137A">
      <w:pPr>
        <w:pStyle w:val="TOC2"/>
        <w:tabs>
          <w:tab w:val="right" w:leader="dot" w:pos="9396"/>
        </w:tabs>
        <w:rPr>
          <w:rFonts w:asciiTheme="minorHAnsi" w:eastAsiaTheme="minorEastAsia" w:hAnsiTheme="minorHAnsi" w:cstheme="minorBidi"/>
          <w:noProof/>
        </w:rPr>
      </w:pPr>
      <w:hyperlink w:anchor="_Toc525032121" w:history="1">
        <w:r w:rsidR="00074471" w:rsidRPr="00D46220">
          <w:rPr>
            <w:rStyle w:val="Hyperlink"/>
            <w:noProof/>
            <w:lang w:bidi="fa-IR"/>
          </w:rPr>
          <w:t xml:space="preserve">2.1. Select </w:t>
        </w:r>
        <w:r w:rsidR="00074471" w:rsidRPr="00D46220">
          <w:rPr>
            <w:rStyle w:val="Hyperlink"/>
            <w:noProof/>
            <w:lang w:val="en-GB" w:bidi="fa-IR"/>
          </w:rPr>
          <w:t>category</w:t>
        </w:r>
        <w:r w:rsidR="00074471">
          <w:rPr>
            <w:noProof/>
            <w:webHidden/>
          </w:rPr>
          <w:tab/>
        </w:r>
        <w:r w:rsidR="00074471">
          <w:rPr>
            <w:noProof/>
            <w:webHidden/>
          </w:rPr>
          <w:fldChar w:fldCharType="begin"/>
        </w:r>
        <w:r w:rsidR="00074471">
          <w:rPr>
            <w:noProof/>
            <w:webHidden/>
          </w:rPr>
          <w:instrText xml:space="preserve"> PAGEREF _Toc525032121 \h </w:instrText>
        </w:r>
        <w:r w:rsidR="00074471">
          <w:rPr>
            <w:noProof/>
            <w:webHidden/>
          </w:rPr>
        </w:r>
        <w:r w:rsidR="00074471">
          <w:rPr>
            <w:noProof/>
            <w:webHidden/>
          </w:rPr>
          <w:fldChar w:fldCharType="separate"/>
        </w:r>
        <w:r w:rsidR="00074471">
          <w:rPr>
            <w:noProof/>
            <w:webHidden/>
          </w:rPr>
          <w:t>3</w:t>
        </w:r>
        <w:r w:rsidR="00074471">
          <w:rPr>
            <w:noProof/>
            <w:webHidden/>
          </w:rPr>
          <w:fldChar w:fldCharType="end"/>
        </w:r>
      </w:hyperlink>
    </w:p>
    <w:p w:rsidR="00074471" w:rsidRDefault="00B9137A">
      <w:pPr>
        <w:pStyle w:val="TOC2"/>
        <w:tabs>
          <w:tab w:val="right" w:leader="dot" w:pos="9396"/>
        </w:tabs>
        <w:rPr>
          <w:rFonts w:asciiTheme="minorHAnsi" w:eastAsiaTheme="minorEastAsia" w:hAnsiTheme="minorHAnsi" w:cstheme="minorBidi"/>
          <w:noProof/>
        </w:rPr>
      </w:pPr>
      <w:hyperlink w:anchor="_Toc525032122" w:history="1">
        <w:r w:rsidR="00074471" w:rsidRPr="00D46220">
          <w:rPr>
            <w:rStyle w:val="Hyperlink"/>
            <w:noProof/>
            <w:lang w:bidi="fa-IR"/>
          </w:rPr>
          <w:t>2.2. Select Time</w:t>
        </w:r>
        <w:r w:rsidR="00074471">
          <w:rPr>
            <w:noProof/>
            <w:webHidden/>
          </w:rPr>
          <w:tab/>
        </w:r>
        <w:r w:rsidR="00074471">
          <w:rPr>
            <w:noProof/>
            <w:webHidden/>
          </w:rPr>
          <w:fldChar w:fldCharType="begin"/>
        </w:r>
        <w:r w:rsidR="00074471">
          <w:rPr>
            <w:noProof/>
            <w:webHidden/>
          </w:rPr>
          <w:instrText xml:space="preserve"> PAGEREF _Toc525032122 \h </w:instrText>
        </w:r>
        <w:r w:rsidR="00074471">
          <w:rPr>
            <w:noProof/>
            <w:webHidden/>
          </w:rPr>
        </w:r>
        <w:r w:rsidR="00074471">
          <w:rPr>
            <w:noProof/>
            <w:webHidden/>
          </w:rPr>
          <w:fldChar w:fldCharType="separate"/>
        </w:r>
        <w:r w:rsidR="00074471">
          <w:rPr>
            <w:noProof/>
            <w:webHidden/>
          </w:rPr>
          <w:t>4</w:t>
        </w:r>
        <w:r w:rsidR="00074471">
          <w:rPr>
            <w:noProof/>
            <w:webHidden/>
          </w:rPr>
          <w:fldChar w:fldCharType="end"/>
        </w:r>
      </w:hyperlink>
    </w:p>
    <w:p w:rsidR="00074471" w:rsidRDefault="00B9137A">
      <w:pPr>
        <w:pStyle w:val="TOC2"/>
        <w:tabs>
          <w:tab w:val="right" w:leader="dot" w:pos="9396"/>
        </w:tabs>
        <w:rPr>
          <w:rFonts w:asciiTheme="minorHAnsi" w:eastAsiaTheme="minorEastAsia" w:hAnsiTheme="minorHAnsi" w:cstheme="minorBidi"/>
          <w:noProof/>
        </w:rPr>
      </w:pPr>
      <w:hyperlink w:anchor="_Toc525032123" w:history="1">
        <w:r w:rsidR="00074471" w:rsidRPr="00D46220">
          <w:rPr>
            <w:rStyle w:val="Hyperlink"/>
            <w:noProof/>
            <w:lang w:bidi="fa-IR"/>
          </w:rPr>
          <w:t>2.3. Time Slider</w:t>
        </w:r>
        <w:r w:rsidR="00074471">
          <w:rPr>
            <w:noProof/>
            <w:webHidden/>
          </w:rPr>
          <w:tab/>
        </w:r>
        <w:r w:rsidR="00074471">
          <w:rPr>
            <w:noProof/>
            <w:webHidden/>
          </w:rPr>
          <w:fldChar w:fldCharType="begin"/>
        </w:r>
        <w:r w:rsidR="00074471">
          <w:rPr>
            <w:noProof/>
            <w:webHidden/>
          </w:rPr>
          <w:instrText xml:space="preserve"> PAGEREF _Toc525032123 \h </w:instrText>
        </w:r>
        <w:r w:rsidR="00074471">
          <w:rPr>
            <w:noProof/>
            <w:webHidden/>
          </w:rPr>
        </w:r>
        <w:r w:rsidR="00074471">
          <w:rPr>
            <w:noProof/>
            <w:webHidden/>
          </w:rPr>
          <w:fldChar w:fldCharType="separate"/>
        </w:r>
        <w:r w:rsidR="00074471">
          <w:rPr>
            <w:noProof/>
            <w:webHidden/>
          </w:rPr>
          <w:t>5</w:t>
        </w:r>
        <w:r w:rsidR="00074471">
          <w:rPr>
            <w:noProof/>
            <w:webHidden/>
          </w:rPr>
          <w:fldChar w:fldCharType="end"/>
        </w:r>
      </w:hyperlink>
    </w:p>
    <w:p w:rsidR="00C1438E" w:rsidRPr="00662A96" w:rsidRDefault="00905387" w:rsidP="00074471">
      <w:pPr>
        <w:jc w:val="both"/>
      </w:pPr>
      <w:r w:rsidRPr="00662A96">
        <w:fldChar w:fldCharType="end"/>
      </w:r>
    </w:p>
    <w:p w:rsidR="00C1438E" w:rsidRPr="00662A96" w:rsidRDefault="00C1438E" w:rsidP="00074471">
      <w:pPr>
        <w:jc w:val="both"/>
      </w:pPr>
      <w:r w:rsidRPr="00662A96">
        <w:br w:type="page"/>
      </w:r>
    </w:p>
    <w:p w:rsidR="00C1438E" w:rsidRPr="00662A96" w:rsidRDefault="00C1438E" w:rsidP="00074471">
      <w:pPr>
        <w:pStyle w:val="Heading1"/>
        <w:spacing w:after="200"/>
        <w:jc w:val="both"/>
      </w:pPr>
      <w:bookmarkStart w:id="1" w:name="_Toc525032119"/>
      <w:r w:rsidRPr="00662A96">
        <w:lastRenderedPageBreak/>
        <w:t>1. Overview</w:t>
      </w:r>
      <w:bookmarkEnd w:id="1"/>
    </w:p>
    <w:p w:rsidR="00C1438E" w:rsidRPr="00662A96" w:rsidRDefault="00602C41" w:rsidP="00074471">
      <w:pPr>
        <w:jc w:val="both"/>
        <w:rPr>
          <w:lang w:bidi="fa-IR"/>
        </w:rPr>
      </w:pPr>
      <w:r w:rsidRPr="00662A96">
        <w:rPr>
          <w:lang w:bidi="fa-IR"/>
        </w:rPr>
        <w:t xml:space="preserve">Visualization or in other words the visual representation of data in an easily comprehensible form is the feature of the visualization module for BEXIS2. User of BEXIS2 is able to get a quick overview of the system </w:t>
      </w:r>
      <w:r w:rsidR="001E6CEE" w:rsidRPr="00662A96">
        <w:rPr>
          <w:lang w:bidi="fa-IR"/>
        </w:rPr>
        <w:t>behavior</w:t>
      </w:r>
      <w:r w:rsidRPr="00662A96">
        <w:rPr>
          <w:lang w:bidi="fa-IR"/>
        </w:rPr>
        <w:t xml:space="preserve"> with looking at diagrams. Visualization is accessible through setup in the main menu.</w:t>
      </w:r>
    </w:p>
    <w:p w:rsidR="00B654EC" w:rsidRPr="00662A96" w:rsidRDefault="0056606D" w:rsidP="00074471">
      <w:pPr>
        <w:jc w:val="both"/>
        <w:rPr>
          <w:lang w:bidi="fa-IR"/>
        </w:rPr>
      </w:pPr>
      <w:r>
        <w:rPr>
          <w:noProof/>
        </w:rPr>
        <w:drawing>
          <wp:inline distT="0" distB="0" distL="0" distR="0">
            <wp:extent cx="5972810" cy="3270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73739A" w:rsidRPr="00662A96" w:rsidRDefault="0073739A" w:rsidP="00074471">
      <w:pPr>
        <w:pStyle w:val="Heading1"/>
        <w:jc w:val="both"/>
        <w:rPr>
          <w:lang w:bidi="fa-IR"/>
        </w:rPr>
      </w:pPr>
      <w:bookmarkStart w:id="2" w:name="_Toc525032120"/>
      <w:r w:rsidRPr="00662A96">
        <w:rPr>
          <w:lang w:bidi="fa-IR"/>
        </w:rPr>
        <w:t>2. Select Ranges</w:t>
      </w:r>
      <w:bookmarkEnd w:id="2"/>
    </w:p>
    <w:p w:rsidR="0073739A" w:rsidRPr="00662A96" w:rsidRDefault="0073739A" w:rsidP="00074471">
      <w:pPr>
        <w:jc w:val="both"/>
        <w:rPr>
          <w:lang w:bidi="fa-IR"/>
        </w:rPr>
      </w:pPr>
      <w:r w:rsidRPr="00662A96">
        <w:rPr>
          <w:lang w:bidi="fa-IR"/>
        </w:rPr>
        <w:t xml:space="preserve">Visualization provides </w:t>
      </w:r>
      <w:r w:rsidR="004519B5" w:rsidRPr="004519B5">
        <w:rPr>
          <w:lang w:bidi="fa-IR"/>
        </w:rPr>
        <w:t>histograms</w:t>
      </w:r>
      <w:r w:rsidRPr="00662A96">
        <w:rPr>
          <w:lang w:bidi="fa-IR"/>
        </w:rPr>
        <w:t xml:space="preserve"> </w:t>
      </w:r>
      <w:r w:rsidR="004519B5" w:rsidRPr="00662A96">
        <w:rPr>
          <w:lang w:bidi="fa-IR"/>
        </w:rPr>
        <w:t>depend</w:t>
      </w:r>
      <w:r w:rsidRPr="00662A96">
        <w:rPr>
          <w:lang w:bidi="fa-IR"/>
        </w:rPr>
        <w:t xml:space="preserve"> on the selected ranges in different dropdown lists</w:t>
      </w:r>
      <w:r w:rsidR="00662A96" w:rsidRPr="00662A96">
        <w:rPr>
          <w:lang w:bidi="fa-IR"/>
        </w:rPr>
        <w:t xml:space="preserve"> or sliders. There are</w:t>
      </w:r>
      <w:r w:rsidRPr="00662A96">
        <w:rPr>
          <w:lang w:bidi="fa-IR"/>
        </w:rPr>
        <w:t xml:space="preserve"> two different lists to control the diagram. One is to select</w:t>
      </w:r>
      <w:r w:rsidR="00074471">
        <w:rPr>
          <w:lang w:bidi="fa-IR"/>
        </w:rPr>
        <w:t xml:space="preserve"> a category, means</w:t>
      </w:r>
      <w:r w:rsidRPr="00662A96">
        <w:rPr>
          <w:lang w:bidi="fa-IR"/>
        </w:rPr>
        <w:t xml:space="preserve"> the kind of data</w:t>
      </w:r>
      <w:r w:rsidR="00074471">
        <w:rPr>
          <w:lang w:bidi="fa-IR"/>
        </w:rPr>
        <w:t xml:space="preserve"> such as created or deleted datasets</w:t>
      </w:r>
      <w:r w:rsidR="00662A96" w:rsidRPr="00662A96">
        <w:rPr>
          <w:lang w:bidi="fa-IR"/>
        </w:rPr>
        <w:t xml:space="preserve"> and one is to select a special year</w:t>
      </w:r>
      <w:r w:rsidRPr="00662A96">
        <w:rPr>
          <w:lang w:bidi="fa-IR"/>
        </w:rPr>
        <w:t>.</w:t>
      </w:r>
      <w:r w:rsidR="00662A96" w:rsidRPr="00662A96">
        <w:rPr>
          <w:lang w:bidi="fa-IR"/>
        </w:rPr>
        <w:t xml:space="preserve"> A time slider helps user to restrict </w:t>
      </w:r>
      <w:r w:rsidR="00662A96">
        <w:rPr>
          <w:lang w:bidi="fa-IR"/>
        </w:rPr>
        <w:t>time.</w:t>
      </w:r>
    </w:p>
    <w:p w:rsidR="0073739A" w:rsidRPr="00662A96" w:rsidRDefault="0073739A" w:rsidP="00074471">
      <w:pPr>
        <w:pStyle w:val="Heading2"/>
        <w:jc w:val="both"/>
        <w:rPr>
          <w:lang w:bidi="fa-IR"/>
        </w:rPr>
      </w:pPr>
    </w:p>
    <w:p w:rsidR="0073739A" w:rsidRPr="0056606D" w:rsidRDefault="0073739A" w:rsidP="00074471">
      <w:pPr>
        <w:pStyle w:val="Heading2"/>
        <w:jc w:val="both"/>
        <w:rPr>
          <w:lang w:bidi="fa-IR"/>
        </w:rPr>
      </w:pPr>
      <w:bookmarkStart w:id="3" w:name="_Toc525032121"/>
      <w:r w:rsidRPr="00662A96">
        <w:rPr>
          <w:lang w:bidi="fa-IR"/>
        </w:rPr>
        <w:t>2.1</w:t>
      </w:r>
      <w:r w:rsidR="00761041" w:rsidRPr="00662A96">
        <w:rPr>
          <w:lang w:bidi="fa-IR"/>
        </w:rPr>
        <w:t>.</w:t>
      </w:r>
      <w:r w:rsidRPr="00662A96">
        <w:rPr>
          <w:lang w:bidi="fa-IR"/>
        </w:rPr>
        <w:t xml:space="preserve"> Select </w:t>
      </w:r>
      <w:r w:rsidR="0056606D">
        <w:rPr>
          <w:lang w:val="en-GB" w:bidi="fa-IR"/>
        </w:rPr>
        <w:t>category</w:t>
      </w:r>
      <w:bookmarkEnd w:id="3"/>
    </w:p>
    <w:p w:rsidR="00761041" w:rsidRPr="00662A96" w:rsidRDefault="0056606D" w:rsidP="00074471">
      <w:pPr>
        <w:jc w:val="both"/>
        <w:rPr>
          <w:lang w:bidi="fa-IR"/>
        </w:rPr>
      </w:pPr>
      <w:r>
        <w:rPr>
          <w:lang w:bidi="fa-IR"/>
        </w:rPr>
        <w:t>On the first view, when the selector shows “Select a category</w:t>
      </w:r>
      <w:r w:rsidRPr="00662A96">
        <w:rPr>
          <w:lang w:bidi="fa-IR"/>
        </w:rPr>
        <w:t xml:space="preserve">”, you can see </w:t>
      </w:r>
      <w:r>
        <w:rPr>
          <w:lang w:bidi="fa-IR"/>
        </w:rPr>
        <w:t>a histogram with data of created and delet</w:t>
      </w:r>
      <w:r w:rsidR="00AE4B7A">
        <w:rPr>
          <w:lang w:bidi="fa-IR"/>
        </w:rPr>
        <w:t>ed datasets</w:t>
      </w:r>
      <w:r w:rsidRPr="00662A96">
        <w:rPr>
          <w:lang w:bidi="fa-IR"/>
        </w:rPr>
        <w:t>.</w:t>
      </w:r>
      <w:r>
        <w:rPr>
          <w:lang w:bidi="fa-IR"/>
        </w:rPr>
        <w:t xml:space="preserve"> </w:t>
      </w:r>
      <w:r w:rsidR="0073739A" w:rsidRPr="00662A96">
        <w:rPr>
          <w:lang w:bidi="fa-IR"/>
        </w:rPr>
        <w:t xml:space="preserve">The </w:t>
      </w:r>
      <w:r>
        <w:rPr>
          <w:lang w:bidi="fa-IR"/>
        </w:rPr>
        <w:t>current</w:t>
      </w:r>
      <w:r w:rsidR="0073739A" w:rsidRPr="00662A96">
        <w:rPr>
          <w:lang w:bidi="fa-IR"/>
        </w:rPr>
        <w:t xml:space="preserve"> version of the BEXIS2 makes you able to see the statistic of</w:t>
      </w:r>
      <w:r w:rsidR="00662A96">
        <w:rPr>
          <w:lang w:bidi="fa-IR"/>
        </w:rPr>
        <w:t xml:space="preserve"> system activities,</w:t>
      </w:r>
      <w:r w:rsidR="0073739A" w:rsidRPr="00662A96">
        <w:rPr>
          <w:lang w:bidi="fa-IR"/>
        </w:rPr>
        <w:t xml:space="preserve"> created</w:t>
      </w:r>
      <w:r w:rsidR="00662A96">
        <w:rPr>
          <w:lang w:bidi="fa-IR"/>
        </w:rPr>
        <w:t xml:space="preserve"> datasets and</w:t>
      </w:r>
      <w:r w:rsidR="0073739A" w:rsidRPr="00662A96">
        <w:rPr>
          <w:lang w:bidi="fa-IR"/>
        </w:rPr>
        <w:t xml:space="preserve"> deleted datasets</w:t>
      </w:r>
      <w:r w:rsidR="00761041" w:rsidRPr="00662A96">
        <w:rPr>
          <w:lang w:bidi="fa-IR"/>
        </w:rPr>
        <w:t xml:space="preserve"> over </w:t>
      </w:r>
      <w:r w:rsidR="00662A96">
        <w:rPr>
          <w:lang w:bidi="fa-IR"/>
        </w:rPr>
        <w:t>time</w:t>
      </w:r>
      <w:r w:rsidR="00761041" w:rsidRPr="00662A96">
        <w:rPr>
          <w:lang w:bidi="fa-IR"/>
        </w:rPr>
        <w:t xml:space="preserve">. </w:t>
      </w:r>
    </w:p>
    <w:p w:rsidR="00761041" w:rsidRPr="00662A96" w:rsidRDefault="0056606D" w:rsidP="00074471">
      <w:pPr>
        <w:jc w:val="both"/>
        <w:rPr>
          <w:lang w:bidi="fa-IR"/>
        </w:rPr>
      </w:pPr>
      <w:r>
        <w:rPr>
          <w:noProof/>
        </w:rPr>
        <w:lastRenderedPageBreak/>
        <w:drawing>
          <wp:inline distT="0" distB="0" distL="0" distR="0">
            <wp:extent cx="5972810" cy="3263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Test1.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761041" w:rsidRPr="00662A96" w:rsidRDefault="00761041" w:rsidP="00074471">
      <w:pPr>
        <w:jc w:val="both"/>
        <w:rPr>
          <w:lang w:bidi="fa-IR"/>
        </w:rPr>
      </w:pPr>
    </w:p>
    <w:p w:rsidR="0073739A" w:rsidRPr="00662A96" w:rsidRDefault="00761041" w:rsidP="00074471">
      <w:pPr>
        <w:pStyle w:val="Heading2"/>
        <w:jc w:val="both"/>
        <w:rPr>
          <w:lang w:bidi="fa-IR"/>
        </w:rPr>
      </w:pPr>
      <w:bookmarkStart w:id="4" w:name="_Toc525032122"/>
      <w:r w:rsidRPr="00662A96">
        <w:rPr>
          <w:lang w:bidi="fa-IR"/>
        </w:rPr>
        <w:t>2.2. Select Time</w:t>
      </w:r>
      <w:bookmarkEnd w:id="4"/>
    </w:p>
    <w:p w:rsidR="00022FEA" w:rsidRPr="00662A96" w:rsidRDefault="00662A96" w:rsidP="00074471">
      <w:pPr>
        <w:jc w:val="both"/>
        <w:rPr>
          <w:lang w:bidi="fa-IR"/>
        </w:rPr>
      </w:pPr>
      <w:r>
        <w:rPr>
          <w:lang w:bidi="fa-IR"/>
        </w:rPr>
        <w:t>In the</w:t>
      </w:r>
      <w:r w:rsidR="00022FEA" w:rsidRPr="00662A96">
        <w:rPr>
          <w:lang w:bidi="fa-IR"/>
        </w:rPr>
        <w:t xml:space="preserve"> </w:t>
      </w:r>
      <w:r>
        <w:rPr>
          <w:lang w:bidi="fa-IR"/>
        </w:rPr>
        <w:t>drop-down</w:t>
      </w:r>
      <w:r w:rsidR="00022FEA" w:rsidRPr="00662A96">
        <w:rPr>
          <w:lang w:bidi="fa-IR"/>
        </w:rPr>
        <w:t xml:space="preserve"> "Select </w:t>
      </w:r>
      <w:r>
        <w:rPr>
          <w:lang w:bidi="fa-IR"/>
        </w:rPr>
        <w:t>a year</w:t>
      </w:r>
      <w:r w:rsidR="004F68B7" w:rsidRPr="00662A96">
        <w:rPr>
          <w:lang w:bidi="fa-IR"/>
        </w:rPr>
        <w:t>”,</w:t>
      </w:r>
      <w:r w:rsidR="0056606D">
        <w:rPr>
          <w:lang w:bidi="fa-IR"/>
        </w:rPr>
        <w:t xml:space="preserve"> you can find the list of years</w:t>
      </w:r>
      <w:r w:rsidR="00022FEA" w:rsidRPr="00662A96">
        <w:rPr>
          <w:lang w:bidi="fa-IR"/>
        </w:rPr>
        <w:t>. By default, the chart displays the data distribution over the entir</w:t>
      </w:r>
      <w:r w:rsidR="0056606D">
        <w:rPr>
          <w:lang w:bidi="fa-IR"/>
        </w:rPr>
        <w:t>e time from the first dataset creation</w:t>
      </w:r>
      <w:r w:rsidR="00022FEA" w:rsidRPr="00662A96">
        <w:rPr>
          <w:lang w:bidi="fa-IR"/>
        </w:rPr>
        <w:t>.</w:t>
      </w:r>
    </w:p>
    <w:p w:rsidR="004F68B7" w:rsidRDefault="004F68B7" w:rsidP="00074471">
      <w:pPr>
        <w:jc w:val="both"/>
        <w:rPr>
          <w:lang w:bidi="fa-IR"/>
        </w:rPr>
      </w:pPr>
      <w:r w:rsidRPr="00662A96">
        <w:rPr>
          <w:lang w:bidi="fa-IR"/>
        </w:rPr>
        <w:t xml:space="preserve">Select a specific year </w:t>
      </w:r>
      <w:r w:rsidR="00662A96">
        <w:rPr>
          <w:lang w:bidi="fa-IR"/>
        </w:rPr>
        <w:t>shows</w:t>
      </w:r>
      <w:r w:rsidRPr="00662A96">
        <w:rPr>
          <w:lang w:bidi="fa-IR"/>
        </w:rPr>
        <w:t xml:space="preserve"> the statistic for only that year, separated in twelve months.</w:t>
      </w:r>
    </w:p>
    <w:p w:rsidR="0056606D" w:rsidRPr="00662A96" w:rsidRDefault="0056606D" w:rsidP="00074471">
      <w:pPr>
        <w:jc w:val="both"/>
        <w:rPr>
          <w:lang w:bidi="fa-IR"/>
        </w:rPr>
      </w:pPr>
      <w:r>
        <w:rPr>
          <w:noProof/>
        </w:rPr>
        <w:drawing>
          <wp:inline distT="0" distB="0" distL="0" distR="0">
            <wp:extent cx="5972810" cy="32734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Test2.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273425"/>
                    </a:xfrm>
                    <a:prstGeom prst="rect">
                      <a:avLst/>
                    </a:prstGeom>
                  </pic:spPr>
                </pic:pic>
              </a:graphicData>
            </a:graphic>
          </wp:inline>
        </w:drawing>
      </w:r>
    </w:p>
    <w:p w:rsidR="00662A96" w:rsidRDefault="00662A96" w:rsidP="00074471">
      <w:pPr>
        <w:pStyle w:val="Heading2"/>
        <w:jc w:val="both"/>
        <w:rPr>
          <w:lang w:bidi="fa-IR"/>
        </w:rPr>
      </w:pPr>
      <w:bookmarkStart w:id="5" w:name="_Toc525032123"/>
      <w:r>
        <w:rPr>
          <w:lang w:bidi="fa-IR"/>
        </w:rPr>
        <w:lastRenderedPageBreak/>
        <w:t xml:space="preserve">2.3. </w:t>
      </w:r>
      <w:r w:rsidR="001E6CEE">
        <w:rPr>
          <w:lang w:bidi="fa-IR"/>
        </w:rPr>
        <w:t>Time Slider</w:t>
      </w:r>
      <w:bookmarkEnd w:id="5"/>
    </w:p>
    <w:p w:rsidR="00D422E3" w:rsidRDefault="00D422E3" w:rsidP="00074471">
      <w:pPr>
        <w:jc w:val="both"/>
        <w:rPr>
          <w:lang w:val="en-GB" w:bidi="fa-IR"/>
        </w:rPr>
      </w:pPr>
      <w:r w:rsidRPr="00D422E3">
        <w:rPr>
          <w:lang w:val="en-GB" w:bidi="fa-IR"/>
        </w:rPr>
        <w:t xml:space="preserve">If you do not </w:t>
      </w:r>
      <w:r>
        <w:rPr>
          <w:lang w:val="en-GB" w:bidi="fa-IR"/>
        </w:rPr>
        <w:t>like</w:t>
      </w:r>
      <w:r w:rsidRPr="00D422E3">
        <w:rPr>
          <w:lang w:val="en-GB" w:bidi="fa-IR"/>
        </w:rPr>
        <w:t xml:space="preserve"> to see all data behaviour from the first activity to the end, you can select a period</w:t>
      </w:r>
      <w:r>
        <w:rPr>
          <w:lang w:val="en-GB" w:bidi="fa-IR"/>
        </w:rPr>
        <w:t xml:space="preserve"> by the help of the time slider</w:t>
      </w:r>
      <w:r w:rsidRPr="00D422E3">
        <w:rPr>
          <w:lang w:val="en-GB" w:bidi="fa-IR"/>
        </w:rPr>
        <w:t>.</w:t>
      </w:r>
    </w:p>
    <w:p w:rsidR="00D422E3" w:rsidRPr="00D422E3" w:rsidRDefault="00D422E3" w:rsidP="00074471">
      <w:pPr>
        <w:jc w:val="both"/>
        <w:rPr>
          <w:lang w:bidi="fa-IR"/>
        </w:rPr>
      </w:pPr>
      <w:r>
        <w:rPr>
          <w:noProof/>
        </w:rPr>
        <w:drawing>
          <wp:inline distT="0" distB="0" distL="0" distR="0">
            <wp:extent cx="5972810" cy="327088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Test4.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3270885"/>
                    </a:xfrm>
                    <a:prstGeom prst="rect">
                      <a:avLst/>
                    </a:prstGeom>
                  </pic:spPr>
                </pic:pic>
              </a:graphicData>
            </a:graphic>
          </wp:inline>
        </w:drawing>
      </w:r>
    </w:p>
    <w:p w:rsidR="001E6CEE" w:rsidRPr="001E6CEE" w:rsidRDefault="001E6CEE" w:rsidP="00074471">
      <w:pPr>
        <w:jc w:val="both"/>
        <w:rPr>
          <w:lang w:bidi="fa-IR"/>
        </w:rPr>
      </w:pPr>
    </w:p>
    <w:sectPr w:rsidR="001E6CEE" w:rsidRPr="001E6CEE" w:rsidSect="0066571E">
      <w:footerReference w:type="default" r:id="rId13"/>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37A" w:rsidRDefault="00B9137A" w:rsidP="001F7472">
      <w:pPr>
        <w:spacing w:after="0" w:line="240" w:lineRule="auto"/>
      </w:pPr>
      <w:r>
        <w:separator/>
      </w:r>
    </w:p>
  </w:endnote>
  <w:endnote w:type="continuationSeparator" w:id="0">
    <w:p w:rsidR="00B9137A" w:rsidRDefault="00B9137A"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38E" w:rsidRDefault="00905387">
    <w:pPr>
      <w:pStyle w:val="Footer"/>
      <w:jc w:val="center"/>
    </w:pPr>
    <w:r>
      <w:fldChar w:fldCharType="begin"/>
    </w:r>
    <w:r w:rsidR="00851AAB">
      <w:instrText>PAGE   \* MERGEFORMAT</w:instrText>
    </w:r>
    <w:r>
      <w:fldChar w:fldCharType="separate"/>
    </w:r>
    <w:r w:rsidR="00185567" w:rsidRPr="00185567">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37A" w:rsidRDefault="00B9137A" w:rsidP="001F7472">
      <w:pPr>
        <w:spacing w:after="0" w:line="240" w:lineRule="auto"/>
      </w:pPr>
      <w:r>
        <w:separator/>
      </w:r>
    </w:p>
  </w:footnote>
  <w:footnote w:type="continuationSeparator" w:id="0">
    <w:p w:rsidR="00B9137A" w:rsidRDefault="00B9137A"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74471"/>
    <w:rsid w:val="000963BA"/>
    <w:rsid w:val="000D63DB"/>
    <w:rsid w:val="000F46F2"/>
    <w:rsid w:val="000F6B74"/>
    <w:rsid w:val="0010227F"/>
    <w:rsid w:val="00117A74"/>
    <w:rsid w:val="001273CE"/>
    <w:rsid w:val="00135AB4"/>
    <w:rsid w:val="00146E1B"/>
    <w:rsid w:val="001504F9"/>
    <w:rsid w:val="00171CB5"/>
    <w:rsid w:val="00172D11"/>
    <w:rsid w:val="00185567"/>
    <w:rsid w:val="001A05B1"/>
    <w:rsid w:val="001A1E3E"/>
    <w:rsid w:val="001D58C5"/>
    <w:rsid w:val="001D5B1C"/>
    <w:rsid w:val="001E0C8A"/>
    <w:rsid w:val="001E6CEE"/>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4DC7"/>
    <w:rsid w:val="004378BC"/>
    <w:rsid w:val="004443ED"/>
    <w:rsid w:val="00450ADA"/>
    <w:rsid w:val="004519B5"/>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6606D"/>
    <w:rsid w:val="00574257"/>
    <w:rsid w:val="0058278B"/>
    <w:rsid w:val="005A55BD"/>
    <w:rsid w:val="005B4305"/>
    <w:rsid w:val="005F3DC2"/>
    <w:rsid w:val="00602C41"/>
    <w:rsid w:val="0060586A"/>
    <w:rsid w:val="0062128B"/>
    <w:rsid w:val="00623A7A"/>
    <w:rsid w:val="006267A2"/>
    <w:rsid w:val="00627D28"/>
    <w:rsid w:val="00655DD4"/>
    <w:rsid w:val="00662A96"/>
    <w:rsid w:val="0066571E"/>
    <w:rsid w:val="00672795"/>
    <w:rsid w:val="00677B80"/>
    <w:rsid w:val="006A181C"/>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B7FF6"/>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3D9B"/>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E4B7A"/>
    <w:rsid w:val="00AF02E1"/>
    <w:rsid w:val="00AF67CE"/>
    <w:rsid w:val="00B1111A"/>
    <w:rsid w:val="00B36CF8"/>
    <w:rsid w:val="00B62290"/>
    <w:rsid w:val="00B6255B"/>
    <w:rsid w:val="00B654EC"/>
    <w:rsid w:val="00B737AF"/>
    <w:rsid w:val="00B76A55"/>
    <w:rsid w:val="00B77AF1"/>
    <w:rsid w:val="00B827F5"/>
    <w:rsid w:val="00B860F1"/>
    <w:rsid w:val="00B9137A"/>
    <w:rsid w:val="00B93127"/>
    <w:rsid w:val="00BB2E37"/>
    <w:rsid w:val="00BB48F4"/>
    <w:rsid w:val="00BB6AF4"/>
    <w:rsid w:val="00C07726"/>
    <w:rsid w:val="00C134D8"/>
    <w:rsid w:val="00C1438E"/>
    <w:rsid w:val="00C231E9"/>
    <w:rsid w:val="00C3735E"/>
    <w:rsid w:val="00C918A3"/>
    <w:rsid w:val="00C93441"/>
    <w:rsid w:val="00CD25B7"/>
    <w:rsid w:val="00CD3549"/>
    <w:rsid w:val="00CD693D"/>
    <w:rsid w:val="00CF448F"/>
    <w:rsid w:val="00D21554"/>
    <w:rsid w:val="00D21DB4"/>
    <w:rsid w:val="00D422E3"/>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71700"/>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4530">
      <w:bodyDiv w:val="1"/>
      <w:marLeft w:val="0"/>
      <w:marRight w:val="0"/>
      <w:marTop w:val="0"/>
      <w:marBottom w:val="0"/>
      <w:divBdr>
        <w:top w:val="none" w:sz="0" w:space="0" w:color="auto"/>
        <w:left w:val="none" w:sz="0" w:space="0" w:color="auto"/>
        <w:bottom w:val="none" w:sz="0" w:space="0" w:color="auto"/>
        <w:right w:val="none" w:sz="0" w:space="0" w:color="auto"/>
      </w:divBdr>
    </w:div>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xis2.uni-jena.de"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392</Words>
  <Characters>2241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David Blaa</cp:lastModifiedBy>
  <cp:revision>13</cp:revision>
  <cp:lastPrinted>2016-11-30T07:59:00Z</cp:lastPrinted>
  <dcterms:created xsi:type="dcterms:W3CDTF">2018-07-03T09:32:00Z</dcterms:created>
  <dcterms:modified xsi:type="dcterms:W3CDTF">2018-11-22T14:34:00Z</dcterms:modified>
</cp:coreProperties>
</file>