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B402F" w14:textId="28D9958E" w:rsidR="001756DF" w:rsidRDefault="006E480F" w:rsidP="006E480F">
      <w:pPr>
        <w:widowControl w:val="0"/>
        <w:spacing w:after="0" w:line="240" w:lineRule="auto"/>
        <w:rPr>
          <w:rFonts w:ascii="Arial" w:hAnsi="Arial" w:cs="Arial"/>
          <w:color w:val="000000"/>
          <w:sz w:val="20"/>
        </w:rPr>
      </w:pPr>
      <w:r>
        <w:rPr>
          <w:rFonts w:ascii="Arial" w:hAnsi="Arial" w:cs="Arial"/>
          <w:b/>
          <w:sz w:val="24"/>
          <w:szCs w:val="24"/>
        </w:rPr>
        <w:t>Psychology Department</w:t>
      </w:r>
      <w:r>
        <w:rPr>
          <w:rFonts w:ascii="Arial" w:hAnsi="Arial" w:cs="Arial"/>
          <w:b/>
          <w:sz w:val="24"/>
          <w:szCs w:val="24"/>
        </w:rPr>
        <w:br/>
      </w:r>
      <w:r w:rsidRPr="00E70ED4">
        <w:rPr>
          <w:rFonts w:ascii="Arial" w:hAnsi="Arial" w:cs="Arial"/>
          <w:b/>
          <w:color w:val="016F71"/>
          <w:sz w:val="24"/>
          <w:szCs w:val="24"/>
        </w:rPr>
        <w:t xml:space="preserve">PSY 443:  Applied Psychology - Internship/Senior Project II | </w:t>
      </w:r>
      <w:r w:rsidR="0045351D">
        <w:rPr>
          <w:rFonts w:ascii="Arial" w:hAnsi="Arial" w:cs="Arial"/>
          <w:b/>
          <w:color w:val="016F71"/>
          <w:sz w:val="24"/>
          <w:szCs w:val="24"/>
        </w:rPr>
        <w:t>23606</w:t>
      </w:r>
      <w:r w:rsidRPr="00E70ED4">
        <w:rPr>
          <w:rFonts w:ascii="Arial" w:hAnsi="Arial" w:cs="Arial"/>
          <w:b/>
          <w:color w:val="016F71"/>
          <w:sz w:val="24"/>
          <w:szCs w:val="24"/>
        </w:rPr>
        <w:t xml:space="preserve"> 3 Credits</w:t>
      </w:r>
      <w:r w:rsidRPr="00165410">
        <w:rPr>
          <w:rFonts w:ascii="Arial" w:hAnsi="Arial" w:cs="Arial"/>
          <w:b/>
          <w:sz w:val="24"/>
          <w:szCs w:val="24"/>
        </w:rPr>
        <w:tab/>
      </w:r>
      <w:r w:rsidRPr="00165410">
        <w:rPr>
          <w:rFonts w:ascii="Arial" w:hAnsi="Arial" w:cs="Arial"/>
          <w:b/>
          <w:sz w:val="24"/>
          <w:szCs w:val="24"/>
        </w:rPr>
        <w:br/>
      </w:r>
      <w:r w:rsidRPr="006D32DB">
        <w:rPr>
          <w:rFonts w:ascii="Arial" w:hAnsi="Arial" w:cs="Arial"/>
          <w:color w:val="000000"/>
          <w:sz w:val="20"/>
        </w:rPr>
        <w:t>Prerequisites/Corequisites:</w:t>
      </w:r>
      <w:r>
        <w:rPr>
          <w:rFonts w:ascii="Arial" w:hAnsi="Arial" w:cs="Arial"/>
          <w:color w:val="000000"/>
          <w:sz w:val="20"/>
        </w:rPr>
        <w:t xml:space="preserve"> Senior status in the Applied Psychology Program</w:t>
      </w:r>
      <w:r>
        <w:rPr>
          <w:rFonts w:ascii="Arial" w:hAnsi="Arial" w:cs="Arial"/>
          <w:b/>
        </w:rPr>
        <w:br/>
      </w:r>
      <w:r w:rsidRPr="006D32DB">
        <w:rPr>
          <w:rFonts w:ascii="Arial" w:hAnsi="Arial" w:cs="Arial"/>
          <w:color w:val="000000"/>
          <w:sz w:val="20"/>
        </w:rPr>
        <w:t>Meeting Days and Times:</w:t>
      </w:r>
      <w:r>
        <w:rPr>
          <w:rFonts w:ascii="Arial" w:hAnsi="Arial" w:cs="Arial"/>
          <w:color w:val="000000"/>
          <w:sz w:val="20"/>
        </w:rPr>
        <w:t xml:space="preserve"> </w:t>
      </w:r>
      <w:r w:rsidR="0045351D">
        <w:rPr>
          <w:rFonts w:ascii="Arial" w:hAnsi="Arial" w:cs="Arial"/>
          <w:color w:val="000000"/>
          <w:sz w:val="20"/>
        </w:rPr>
        <w:t>Tuesdays</w:t>
      </w:r>
      <w:r>
        <w:rPr>
          <w:rFonts w:ascii="Arial" w:hAnsi="Arial" w:cs="Arial"/>
          <w:color w:val="000000"/>
          <w:sz w:val="20"/>
        </w:rPr>
        <w:t xml:space="preserve"> </w:t>
      </w:r>
      <w:r w:rsidR="005E1A38">
        <w:rPr>
          <w:rFonts w:ascii="Arial" w:hAnsi="Arial" w:cs="Arial"/>
          <w:color w:val="000000"/>
          <w:sz w:val="20"/>
        </w:rPr>
        <w:t>1</w:t>
      </w:r>
      <w:r w:rsidR="0045351D">
        <w:rPr>
          <w:rFonts w:ascii="Arial" w:hAnsi="Arial" w:cs="Arial"/>
          <w:color w:val="000000"/>
          <w:sz w:val="20"/>
        </w:rPr>
        <w:t>2</w:t>
      </w:r>
      <w:r>
        <w:rPr>
          <w:rFonts w:ascii="Arial" w:hAnsi="Arial" w:cs="Arial"/>
          <w:color w:val="000000"/>
          <w:sz w:val="20"/>
        </w:rPr>
        <w:t>:</w:t>
      </w:r>
      <w:r w:rsidR="0045351D">
        <w:rPr>
          <w:rFonts w:ascii="Arial" w:hAnsi="Arial" w:cs="Arial"/>
          <w:color w:val="000000"/>
          <w:sz w:val="20"/>
        </w:rPr>
        <w:t>15</w:t>
      </w:r>
      <w:r>
        <w:rPr>
          <w:rFonts w:ascii="Arial" w:hAnsi="Arial" w:cs="Arial"/>
          <w:color w:val="000000"/>
          <w:sz w:val="20"/>
        </w:rPr>
        <w:t>-</w:t>
      </w:r>
      <w:r w:rsidR="0045351D">
        <w:rPr>
          <w:rFonts w:ascii="Arial" w:hAnsi="Arial" w:cs="Arial"/>
          <w:color w:val="000000"/>
          <w:sz w:val="20"/>
        </w:rPr>
        <w:t>1</w:t>
      </w:r>
      <w:r>
        <w:rPr>
          <w:rFonts w:ascii="Arial" w:hAnsi="Arial" w:cs="Arial"/>
          <w:color w:val="000000"/>
          <w:sz w:val="20"/>
        </w:rPr>
        <w:t>:</w:t>
      </w:r>
      <w:r w:rsidR="005E1A38">
        <w:rPr>
          <w:rFonts w:ascii="Arial" w:hAnsi="Arial" w:cs="Arial"/>
          <w:color w:val="000000"/>
          <w:sz w:val="20"/>
        </w:rPr>
        <w:t>0</w:t>
      </w:r>
      <w:r w:rsidR="0045351D">
        <w:rPr>
          <w:rFonts w:ascii="Arial" w:hAnsi="Arial" w:cs="Arial"/>
          <w:color w:val="000000"/>
          <w:sz w:val="20"/>
        </w:rPr>
        <w:t>5</w:t>
      </w:r>
      <w:r>
        <w:rPr>
          <w:rFonts w:ascii="Arial" w:hAnsi="Arial" w:cs="Arial"/>
          <w:color w:val="000000"/>
          <w:sz w:val="20"/>
        </w:rPr>
        <w:t xml:space="preserve"> pm</w:t>
      </w:r>
    </w:p>
    <w:p w14:paraId="20461F8A" w14:textId="18E9ACC0" w:rsidR="006E480F" w:rsidRDefault="00CF5756" w:rsidP="006E480F">
      <w:pPr>
        <w:widowControl w:val="0"/>
        <w:spacing w:after="0" w:line="240" w:lineRule="auto"/>
        <w:rPr>
          <w:rFonts w:ascii="Arial" w:hAnsi="Arial" w:cs="Arial"/>
          <w:b/>
          <w:color w:val="000000"/>
          <w:sz w:val="24"/>
          <w:szCs w:val="24"/>
        </w:rPr>
      </w:pPr>
      <w:r>
        <w:rPr>
          <w:rFonts w:ascii="Arial" w:hAnsi="Arial" w:cs="Arial"/>
          <w:color w:val="000000"/>
          <w:sz w:val="20"/>
        </w:rPr>
        <w:t xml:space="preserve">Classroom: </w:t>
      </w:r>
      <w:r>
        <w:rPr>
          <w:rFonts w:ascii="Arial" w:hAnsi="Arial" w:cs="Arial"/>
          <w:b/>
          <w:bCs/>
          <w:color w:val="000000"/>
          <w:sz w:val="20"/>
        </w:rPr>
        <w:t xml:space="preserve">Whitman </w:t>
      </w:r>
      <w:r w:rsidR="00503BE1">
        <w:rPr>
          <w:rFonts w:ascii="Arial" w:hAnsi="Arial" w:cs="Arial"/>
          <w:b/>
          <w:bCs/>
          <w:color w:val="000000"/>
          <w:sz w:val="20"/>
        </w:rPr>
        <w:t>2</w:t>
      </w:r>
      <w:r w:rsidR="0045351D">
        <w:rPr>
          <w:rFonts w:ascii="Arial" w:hAnsi="Arial" w:cs="Arial"/>
          <w:b/>
          <w:bCs/>
          <w:color w:val="000000"/>
          <w:sz w:val="20"/>
        </w:rPr>
        <w:t>45</w:t>
      </w:r>
      <w:r w:rsidR="006E480F">
        <w:rPr>
          <w:rFonts w:ascii="Arial" w:hAnsi="Arial" w:cs="Arial"/>
          <w:b/>
        </w:rPr>
        <w:br/>
      </w:r>
      <w:r w:rsidR="006E480F">
        <w:rPr>
          <w:rFonts w:ascii="Arial" w:hAnsi="Arial" w:cs="Arial"/>
          <w:color w:val="000000"/>
          <w:sz w:val="20"/>
        </w:rPr>
        <w:t>Type of Instruction</w:t>
      </w:r>
      <w:r w:rsidR="006E480F" w:rsidRPr="006D32DB">
        <w:rPr>
          <w:rFonts w:ascii="Arial" w:hAnsi="Arial" w:cs="Arial"/>
          <w:color w:val="000000"/>
          <w:sz w:val="20"/>
        </w:rPr>
        <w:t>:</w:t>
      </w:r>
      <w:r w:rsidR="006E480F">
        <w:rPr>
          <w:rFonts w:ascii="Arial" w:hAnsi="Arial" w:cs="Arial"/>
          <w:color w:val="000000"/>
          <w:sz w:val="20"/>
        </w:rPr>
        <w:t xml:space="preserve"> Lecture; Applied Learning Internship or Undergraduate Research</w:t>
      </w:r>
      <w:r w:rsidR="006E480F" w:rsidRPr="006D32DB">
        <w:rPr>
          <w:rFonts w:ascii="Arial" w:hAnsi="Arial" w:cs="Arial"/>
          <w:color w:val="000000"/>
          <w:sz w:val="20"/>
        </w:rPr>
        <w:tab/>
      </w:r>
      <w:r w:rsidR="006E480F">
        <w:rPr>
          <w:rFonts w:ascii="Arial" w:hAnsi="Arial" w:cs="Arial"/>
          <w:b/>
        </w:rPr>
        <w:br/>
      </w:r>
      <w:r w:rsidR="006E480F" w:rsidRPr="007C1FDF">
        <w:rPr>
          <w:rFonts w:ascii="Arial" w:hAnsi="Arial" w:cs="Arial"/>
          <w:color w:val="000000"/>
          <w:sz w:val="20"/>
          <w:szCs w:val="21"/>
        </w:rPr>
        <w:t>General Education</w:t>
      </w:r>
      <w:r w:rsidR="006E480F" w:rsidRPr="00186A99">
        <w:rPr>
          <w:rFonts w:ascii="Arial" w:hAnsi="Arial" w:cs="Arial"/>
          <w:color w:val="000000"/>
          <w:szCs w:val="24"/>
        </w:rPr>
        <w:t xml:space="preserve">: </w:t>
      </w:r>
      <w:r w:rsidR="006E480F" w:rsidRPr="00E70ED4">
        <w:rPr>
          <w:rFonts w:ascii="Arial" w:hAnsi="Arial" w:cs="Arial"/>
          <w:color w:val="000000"/>
          <w:sz w:val="20"/>
          <w:szCs w:val="21"/>
        </w:rPr>
        <w:t>This course does not fulfill any general education credits</w:t>
      </w:r>
      <w:r w:rsidR="006E480F" w:rsidRPr="00186A99">
        <w:rPr>
          <w:rFonts w:ascii="Arial" w:hAnsi="Arial" w:cs="Arial"/>
          <w:color w:val="000000"/>
          <w:szCs w:val="24"/>
        </w:rPr>
        <w:br/>
      </w:r>
    </w:p>
    <w:p w14:paraId="3D34BA1D" w14:textId="22B08F8E" w:rsidR="006E480F" w:rsidRDefault="006E480F" w:rsidP="006E480F">
      <w:pPr>
        <w:widowControl w:val="0"/>
        <w:spacing w:after="0" w:line="240" w:lineRule="auto"/>
        <w:rPr>
          <w:rFonts w:ascii="Arial" w:hAnsi="Arial" w:cs="Arial"/>
          <w:color w:val="000000"/>
          <w:sz w:val="20"/>
        </w:rPr>
      </w:pPr>
      <w:r>
        <w:rPr>
          <w:rFonts w:ascii="Arial" w:hAnsi="Arial" w:cs="Arial"/>
          <w:b/>
          <w:color w:val="000000"/>
          <w:sz w:val="24"/>
          <w:szCs w:val="24"/>
        </w:rPr>
        <w:t>David Brocker</w:t>
      </w:r>
      <w:r w:rsidRPr="00165410">
        <w:rPr>
          <w:rFonts w:ascii="Arial" w:hAnsi="Arial" w:cs="Arial"/>
          <w:b/>
          <w:color w:val="000000"/>
          <w:sz w:val="24"/>
          <w:szCs w:val="24"/>
        </w:rPr>
        <w:br/>
      </w:r>
      <w:hyperlink r:id="rId7" w:history="1">
        <w:r w:rsidRPr="00E70ED4">
          <w:rPr>
            <w:rStyle w:val="Hyperlink"/>
            <w:rFonts w:ascii="Arial" w:hAnsi="Arial" w:cs="Arial"/>
            <w:sz w:val="20"/>
          </w:rPr>
          <w:t>brockeda@farmingdale.edu</w:t>
        </w:r>
      </w:hyperlink>
      <w:r>
        <w:rPr>
          <w:rFonts w:ascii="Arial" w:hAnsi="Arial" w:cs="Arial"/>
          <w:b/>
          <w:color w:val="000000"/>
          <w:szCs w:val="24"/>
        </w:rPr>
        <w:br/>
      </w:r>
      <w:r w:rsidR="00730EBF">
        <w:rPr>
          <w:rFonts w:ascii="Arial" w:hAnsi="Arial" w:cs="Arial"/>
          <w:color w:val="000000"/>
          <w:sz w:val="20"/>
        </w:rPr>
        <w:t>Knapp Hall Rm. 1</w:t>
      </w:r>
      <w:r>
        <w:rPr>
          <w:rFonts w:ascii="Arial" w:hAnsi="Arial" w:cs="Arial"/>
          <w:color w:val="000000"/>
          <w:sz w:val="20"/>
        </w:rPr>
        <w:t>5</w:t>
      </w:r>
    </w:p>
    <w:p w14:paraId="2AD4C13B" w14:textId="77777777" w:rsidR="006E480F" w:rsidRDefault="006E480F" w:rsidP="006E480F">
      <w:pPr>
        <w:widowControl w:val="0"/>
        <w:spacing w:after="0" w:line="240" w:lineRule="auto"/>
        <w:rPr>
          <w:rFonts w:ascii="Arial" w:hAnsi="Arial" w:cs="Arial"/>
          <w:color w:val="000000"/>
          <w:sz w:val="20"/>
        </w:rPr>
      </w:pPr>
      <w:r>
        <w:rPr>
          <w:rFonts w:ascii="Arial" w:hAnsi="Arial" w:cs="Arial"/>
          <w:color w:val="000000"/>
          <w:sz w:val="20"/>
        </w:rPr>
        <w:t>1-934-420-5678</w:t>
      </w:r>
    </w:p>
    <w:p w14:paraId="57F03CD7" w14:textId="6A80109A" w:rsidR="006E480F" w:rsidRDefault="006E480F" w:rsidP="006E480F">
      <w:pPr>
        <w:widowControl w:val="0"/>
        <w:spacing w:after="0" w:line="240" w:lineRule="auto"/>
        <w:rPr>
          <w:noProof/>
        </w:rPr>
      </w:pPr>
      <w:r>
        <w:rPr>
          <w:rFonts w:ascii="Arial" w:hAnsi="Arial" w:cs="Arial"/>
          <w:color w:val="000000"/>
          <w:sz w:val="20"/>
        </w:rPr>
        <w:t xml:space="preserve">Office Hours: </w:t>
      </w:r>
      <w:r>
        <w:rPr>
          <w:noProof/>
        </w:rPr>
        <mc:AlternateContent>
          <mc:Choice Requires="wps">
            <w:drawing>
              <wp:inline distT="0" distB="0" distL="0" distR="0" wp14:anchorId="3071BFA9" wp14:editId="16D27E41">
                <wp:extent cx="5943600" cy="10160"/>
                <wp:effectExtent l="25400" t="25400" r="38100" b="40640"/>
                <wp:docPr id="4" name="Line 6" descr="Title: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1016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20000" dir="5400000" rotWithShape="0">
                                  <a:srgbClr val="FFFFFF">
                                    <a:alpha val="37999"/>
                                  </a:srgbClr>
                                </a:outerShdw>
                              </a:effectLst>
                            </a14:hiddenEffects>
                          </a:ext>
                        </a:extLst>
                      </wps:spPr>
                      <wps:bodyPr/>
                    </wps:wsp>
                  </a:graphicData>
                </a:graphic>
              </wp:inline>
            </w:drawing>
          </mc:Choice>
          <mc:Fallback>
            <w:pict>
              <v:line w14:anchorId="192A04AE" id="Line 6" o:spid="_x0000_s1026" alt="Title: Line" style="flip:y;visibility:visible;mso-wrap-style:square;mso-left-percent:-10001;mso-top-percent:-10001;mso-position-horizontal:absolute;mso-position-horizontal-relative:char;mso-position-vertical:absolute;mso-position-vertical-relative:line;mso-left-percent:-10001;mso-top-percent:-10001" from="0,0" to="468pt,.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" strokeweight="2pt">
                <w10:anchorlock/>
              </v:line>
            </w:pict>
          </mc:Fallback>
        </mc:AlternateContent>
      </w:r>
    </w:p>
    <w:p w14:paraId="365AE8F6" w14:textId="12F1258F" w:rsidR="006E480F" w:rsidRDefault="00CF5756" w:rsidP="006E480F">
      <w:pPr>
        <w:widowControl w:val="0"/>
        <w:spacing w:after="0" w:line="240" w:lineRule="auto"/>
      </w:pPr>
      <w:r>
        <w:rPr>
          <w:noProof/>
        </w:rPr>
        <w:drawing>
          <wp:anchor distT="0" distB="0" distL="114300" distR="114300" simplePos="0" relativeHeight="251659264" behindDoc="0" locked="0" layoutInCell="1" allowOverlap="1" wp14:anchorId="24423E82" wp14:editId="08A6D66A">
            <wp:simplePos x="0" y="0"/>
            <wp:positionH relativeFrom="column">
              <wp:posOffset>19050</wp:posOffset>
            </wp:positionH>
            <wp:positionV relativeFrom="paragraph">
              <wp:posOffset>35077</wp:posOffset>
            </wp:positionV>
            <wp:extent cx="1200150" cy="1171575"/>
            <wp:effectExtent l="19050" t="0" r="0" b="0"/>
            <wp:wrapSquare wrapText="bothSides"/>
            <wp:docPr id="12" name="Picture 5"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descr="Icon&#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00150" cy="1171575"/>
                    </a:xfrm>
                    <a:prstGeom prst="rect">
                      <a:avLst/>
                    </a:prstGeom>
                  </pic:spPr>
                </pic:pic>
              </a:graphicData>
            </a:graphic>
          </wp:anchor>
        </w:drawing>
      </w:r>
    </w:p>
    <w:p w14:paraId="58A7EB93" w14:textId="30B657B0" w:rsidR="006E480F" w:rsidRPr="00E70ED4" w:rsidRDefault="006E480F" w:rsidP="006E480F">
      <w:pPr>
        <w:spacing w:after="80"/>
        <w:outlineLvl w:val="3"/>
        <w:rPr>
          <w:rFonts w:ascii="Arial" w:hAnsi="Arial" w:cs="Arial"/>
          <w:b/>
          <w:color w:val="016F71"/>
          <w:sz w:val="20"/>
          <w:szCs w:val="20"/>
        </w:rPr>
      </w:pPr>
      <w:r w:rsidRPr="00E70ED4">
        <w:rPr>
          <w:rFonts w:ascii="Arial" w:hAnsi="Arial" w:cs="Arial"/>
          <w:b/>
          <w:color w:val="016F71"/>
          <w:sz w:val="20"/>
          <w:szCs w:val="20"/>
        </w:rPr>
        <w:t>APPLIED LEARNING: INTERNSHIP</w:t>
      </w:r>
    </w:p>
    <w:p w14:paraId="3D0547CF" w14:textId="77777777" w:rsidR="006E480F" w:rsidRPr="00ED0D91" w:rsidRDefault="006E480F" w:rsidP="006E480F">
      <w:pPr>
        <w:spacing w:after="80"/>
        <w:outlineLvl w:val="3"/>
        <w:rPr>
          <w:rFonts w:ascii="Arial" w:eastAsia="Times New Roman" w:hAnsi="Arial" w:cs="Arial"/>
          <w:b/>
          <w:bCs/>
          <w:sz w:val="24"/>
          <w:szCs w:val="24"/>
        </w:rPr>
      </w:pPr>
      <w:r w:rsidRPr="00ED0D91">
        <w:rPr>
          <w:rFonts w:ascii="Arial" w:hAnsi="Arial" w:cs="Arial"/>
          <w:sz w:val="20"/>
          <w:szCs w:val="20"/>
        </w:rPr>
        <w:t xml:space="preserve">This is an </w:t>
      </w:r>
      <w:r w:rsidRPr="00ED0D91">
        <w:rPr>
          <w:rFonts w:ascii="Arial" w:hAnsi="Arial" w:cs="Arial"/>
          <w:b/>
          <w:bCs/>
          <w:sz w:val="20"/>
          <w:szCs w:val="20"/>
        </w:rPr>
        <w:t>internship</w:t>
      </w:r>
      <w:r>
        <w:rPr>
          <w:rFonts w:ascii="Arial" w:hAnsi="Arial" w:cs="Arial"/>
          <w:b/>
          <w:bCs/>
          <w:sz w:val="20"/>
          <w:szCs w:val="20"/>
        </w:rPr>
        <w:t xml:space="preserve"> course</w:t>
      </w:r>
      <w:r w:rsidRPr="00ED0D91">
        <w:rPr>
          <w:rFonts w:ascii="Arial" w:hAnsi="Arial" w:cs="Arial"/>
          <w:sz w:val="20"/>
          <w:szCs w:val="20"/>
        </w:rPr>
        <w:t xml:space="preserve"> in which yo</w:t>
      </w:r>
      <w:r>
        <w:rPr>
          <w:rFonts w:ascii="Arial" w:hAnsi="Arial" w:cs="Arial"/>
          <w:sz w:val="20"/>
          <w:szCs w:val="20"/>
        </w:rPr>
        <w:t xml:space="preserve">u will apply knowledge you have </w:t>
      </w:r>
      <w:r w:rsidRPr="00ED0D91">
        <w:rPr>
          <w:rFonts w:ascii="Arial" w:hAnsi="Arial" w:cs="Arial"/>
          <w:sz w:val="20"/>
          <w:szCs w:val="20"/>
        </w:rPr>
        <w:t xml:space="preserve">acquired in the classroom to a professional or community setting. You will gain valuable professional experience and connections in your chosen field. </w:t>
      </w:r>
    </w:p>
    <w:p w14:paraId="0EA0AF23" w14:textId="77777777" w:rsidR="006E480F" w:rsidRDefault="006E480F" w:rsidP="006E480F">
      <w:pPr>
        <w:spacing w:after="80"/>
        <w:outlineLvl w:val="3"/>
        <w:rPr>
          <w:rFonts w:ascii="Arial" w:hAnsi="Arial" w:cs="Arial"/>
          <w:b/>
          <w:sz w:val="20"/>
          <w:szCs w:val="20"/>
        </w:rPr>
      </w:pPr>
    </w:p>
    <w:p w14:paraId="1E2BBC7E" w14:textId="28FCB981" w:rsidR="00E70ED4" w:rsidRPr="00E70ED4" w:rsidRDefault="00E70ED4" w:rsidP="00E70ED4">
      <w:pPr>
        <w:spacing w:after="80"/>
        <w:outlineLvl w:val="3"/>
        <w:rPr>
          <w:rFonts w:ascii="Arial" w:hAnsi="Arial" w:cs="Arial"/>
          <w:b/>
          <w:color w:val="016F71"/>
          <w:sz w:val="20"/>
          <w:szCs w:val="20"/>
        </w:rPr>
      </w:pPr>
      <w:r w:rsidRPr="002D3E18">
        <w:rPr>
          <w:rFonts w:ascii="Arial" w:hAnsi="Arial" w:cs="Arial"/>
          <w:b/>
          <w:noProof/>
          <w:sz w:val="20"/>
          <w:szCs w:val="20"/>
        </w:rPr>
        <w:drawing>
          <wp:anchor distT="0" distB="0" distL="114300" distR="114300" simplePos="0" relativeHeight="251660288" behindDoc="0" locked="0" layoutInCell="1" allowOverlap="1" wp14:anchorId="66F98FF5" wp14:editId="5493B5C3">
            <wp:simplePos x="0" y="0"/>
            <wp:positionH relativeFrom="column">
              <wp:posOffset>19050</wp:posOffset>
            </wp:positionH>
            <wp:positionV relativeFrom="paragraph">
              <wp:posOffset>100736</wp:posOffset>
            </wp:positionV>
            <wp:extent cx="1280160" cy="1030224"/>
            <wp:effectExtent l="0" t="0" r="2540" b="0"/>
            <wp:wrapSquare wrapText="bothSides"/>
            <wp:docPr id="21" name="Picture 1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descr="Logo, company nam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80160" cy="1030224"/>
                    </a:xfrm>
                    <a:prstGeom prst="rect">
                      <a:avLst/>
                    </a:prstGeom>
                  </pic:spPr>
                </pic:pic>
              </a:graphicData>
            </a:graphic>
            <wp14:sizeRelH relativeFrom="page">
              <wp14:pctWidth>0</wp14:pctWidth>
            </wp14:sizeRelH>
            <wp14:sizeRelV relativeFrom="page">
              <wp14:pctHeight>0</wp14:pctHeight>
            </wp14:sizeRelV>
          </wp:anchor>
        </w:drawing>
      </w:r>
      <w:r w:rsidRPr="00E70ED4">
        <w:rPr>
          <w:rFonts w:ascii="Arial" w:hAnsi="Arial" w:cs="Arial"/>
          <w:b/>
          <w:color w:val="016F71"/>
          <w:sz w:val="20"/>
          <w:szCs w:val="20"/>
        </w:rPr>
        <w:t>APPLIED LEARNING: UNDERGRADUATE RESEARCH</w:t>
      </w:r>
    </w:p>
    <w:p w14:paraId="0EEAEB11" w14:textId="007BF467" w:rsidR="00E70ED4" w:rsidRDefault="00E70ED4" w:rsidP="00E70ED4">
      <w:pPr>
        <w:spacing w:after="80"/>
        <w:outlineLvl w:val="3"/>
        <w:rPr>
          <w:rFonts w:ascii="Arial" w:hAnsi="Arial" w:cs="Arial"/>
          <w:b/>
          <w:sz w:val="20"/>
          <w:szCs w:val="20"/>
        </w:rPr>
      </w:pPr>
      <w:r w:rsidRPr="00A25620">
        <w:rPr>
          <w:rFonts w:ascii="Arial" w:eastAsia="Times New Roman" w:hAnsi="Arial" w:cs="Arial"/>
          <w:sz w:val="20"/>
          <w:szCs w:val="20"/>
        </w:rPr>
        <w:t>These courses involve an undergraduate research component in which you will develop a meaningful intellectual or creative contribution to the discipline. With the guidance of your research mentor, you will engage in the literature of the discipline, research design, data collection, data analysis, and research ethics, where applicable.</w:t>
      </w:r>
    </w:p>
    <w:p w14:paraId="49AD914A" w14:textId="026553D2" w:rsidR="006E480F" w:rsidRDefault="006E480F" w:rsidP="006E480F">
      <w:pPr>
        <w:spacing w:after="80"/>
        <w:outlineLvl w:val="3"/>
        <w:rPr>
          <w:rFonts w:ascii="Arial" w:hAnsi="Arial" w:cs="Arial"/>
          <w:b/>
          <w:sz w:val="20"/>
          <w:szCs w:val="20"/>
        </w:rPr>
      </w:pPr>
    </w:p>
    <w:p w14:paraId="22ABAB96" w14:textId="77777777" w:rsidR="006E480F" w:rsidRPr="004A7B49" w:rsidRDefault="006E480F" w:rsidP="006E480F">
      <w:pPr>
        <w:spacing w:after="80"/>
        <w:outlineLvl w:val="3"/>
        <w:rPr>
          <w:rFonts w:ascii="Arial" w:hAnsi="Arial" w:cs="Arial"/>
          <w:bCs/>
          <w:sz w:val="20"/>
          <w:szCs w:val="20"/>
        </w:rPr>
      </w:pPr>
      <w:r w:rsidRPr="00E70ED4">
        <w:rPr>
          <w:rFonts w:ascii="Arial" w:hAnsi="Arial" w:cs="Arial"/>
          <w:b/>
          <w:sz w:val="20"/>
          <w:szCs w:val="20"/>
        </w:rPr>
        <w:t>Note</w:t>
      </w:r>
      <w:r>
        <w:rPr>
          <w:rFonts w:ascii="Arial" w:hAnsi="Arial" w:cs="Arial"/>
          <w:bCs/>
          <w:sz w:val="20"/>
          <w:szCs w:val="20"/>
        </w:rPr>
        <w:t xml:space="preserve">: </w:t>
      </w:r>
      <w:r w:rsidRPr="004A7B49">
        <w:rPr>
          <w:rFonts w:ascii="Arial" w:hAnsi="Arial" w:cs="Arial"/>
          <w:bCs/>
          <w:sz w:val="20"/>
          <w:szCs w:val="20"/>
        </w:rPr>
        <w:t>This is an Applied Learning Course. As an Applied Learning Course, all applied learning components must be successfully completed to receive course credit. Failure to fulfill this requirement will result in a failing grade and necessitate repeating the course or completing the applied learning graduation requirement in an alternate format.</w:t>
      </w:r>
    </w:p>
    <w:p w14:paraId="2EE25BF4" w14:textId="77777777" w:rsidR="006E480F" w:rsidRDefault="006E480F" w:rsidP="006E480F">
      <w:pPr>
        <w:spacing w:after="80"/>
        <w:outlineLvl w:val="3"/>
      </w:pPr>
      <w:r>
        <w:rPr>
          <w:noProof/>
        </w:rPr>
        <mc:AlternateContent>
          <mc:Choice Requires="wps">
            <w:drawing>
              <wp:inline distT="0" distB="0" distL="0" distR="0" wp14:anchorId="0F0668C9" wp14:editId="03EEAAAF">
                <wp:extent cx="5943600" cy="10160"/>
                <wp:effectExtent l="25400" t="25400" r="38100" b="40640"/>
                <wp:docPr id="2" name="Line 10" descr="Title: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1016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20000" dir="5400000" rotWithShape="0">
                                  <a:srgbClr val="FFFFFF">
                                    <a:alpha val="37999"/>
                                  </a:srgbClr>
                                </a:outerShdw>
                              </a:effectLst>
                            </a14:hiddenEffects>
                          </a:ext>
                        </a:extLst>
                      </wps:spPr>
                      <wps:bodyPr/>
                    </wps:wsp>
                  </a:graphicData>
                </a:graphic>
              </wp:inline>
            </w:drawing>
          </mc:Choice>
          <mc:Fallback>
            <w:pict>
              <v:line w14:anchorId="4C2E351E" id="Line 10" o:spid="_x0000_s1026" alt="Title: Line" style="flip:y;visibility:visible;mso-wrap-style:square;mso-left-percent:-10001;mso-top-percent:-10001;mso-position-horizontal:absolute;mso-position-horizontal-relative:char;mso-position-vertical:absolute;mso-position-vertical-relative:line;mso-left-percent:-10001;mso-top-percent:-10001" from="0,0" to="468pt,.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" strokeweight="2pt">
                <w10:anchorlock/>
              </v:line>
            </w:pict>
          </mc:Fallback>
        </mc:AlternateContent>
      </w:r>
    </w:p>
    <w:p w14:paraId="3CEE7DE7" w14:textId="77777777" w:rsidR="006E480F" w:rsidRPr="00E70ED4" w:rsidRDefault="006E480F" w:rsidP="006E480F">
      <w:pPr>
        <w:widowControl w:val="0"/>
        <w:autoSpaceDE w:val="0"/>
        <w:autoSpaceDN w:val="0"/>
        <w:adjustRightInd w:val="0"/>
        <w:rPr>
          <w:rFonts w:ascii="Arial" w:hAnsi="Arial" w:cs="Arial"/>
          <w:color w:val="016F71"/>
          <w:sz w:val="20"/>
          <w:szCs w:val="20"/>
        </w:rPr>
      </w:pPr>
      <w:r w:rsidRPr="00E70ED4">
        <w:rPr>
          <w:rFonts w:ascii="Arial" w:hAnsi="Arial" w:cs="Arial"/>
          <w:b/>
          <w:color w:val="016F71"/>
          <w:sz w:val="20"/>
          <w:szCs w:val="20"/>
        </w:rPr>
        <w:t>CATALOG COURSE DESCRIPTION:</w:t>
      </w:r>
    </w:p>
    <w:p w14:paraId="2460CDBA" w14:textId="47CD6588" w:rsidR="006E480F" w:rsidRPr="00AA1189" w:rsidRDefault="006E480F" w:rsidP="006E480F">
      <w:pPr>
        <w:widowControl w:val="0"/>
        <w:autoSpaceDE w:val="0"/>
        <w:autoSpaceDN w:val="0"/>
        <w:adjustRightInd w:val="0"/>
        <w:rPr>
          <w:rFonts w:ascii="Arial" w:hAnsi="Arial" w:cs="Arial"/>
          <w:sz w:val="20"/>
          <w:szCs w:val="20"/>
        </w:rPr>
      </w:pPr>
      <w:r w:rsidRPr="00AA1189">
        <w:rPr>
          <w:rFonts w:ascii="Arial" w:hAnsi="Arial" w:cs="Arial"/>
          <w:sz w:val="20"/>
          <w:szCs w:val="20"/>
        </w:rPr>
        <w:t>This course will provide seniors in the Industrial/Organizational Psychology Concentration with the opportunity to apply industrial/organizational psychology knowledge and methods in an actual work environment. A variety of options will be available for completion of this course: internship, research assistantship or independent project. In an internship,</w:t>
      </w:r>
      <w:r w:rsidR="00CF5756">
        <w:rPr>
          <w:rFonts w:ascii="Arial" w:hAnsi="Arial" w:cs="Arial"/>
          <w:sz w:val="20"/>
          <w:szCs w:val="20"/>
        </w:rPr>
        <w:t xml:space="preserve"> </w:t>
      </w:r>
      <w:r w:rsidRPr="00AA1189">
        <w:rPr>
          <w:rFonts w:ascii="Arial" w:hAnsi="Arial" w:cs="Arial"/>
          <w:sz w:val="20"/>
          <w:szCs w:val="20"/>
        </w:rPr>
        <w:t>the student will work in a local organization. As a research assistant, the student will work with a faculty member as an assistant in the faculty member’s ongoing research and/or consultation with organizations. Alternatively, the student may develop an independent project under the supervision of a faculty member.</w:t>
      </w:r>
      <w:r w:rsidR="00CF5756">
        <w:rPr>
          <w:rFonts w:ascii="Arial" w:hAnsi="Arial" w:cs="Arial"/>
          <w:sz w:val="20"/>
          <w:szCs w:val="20"/>
        </w:rPr>
        <w:t xml:space="preserve"> </w:t>
      </w:r>
      <w:r w:rsidRPr="00AA1189">
        <w:rPr>
          <w:rFonts w:ascii="Arial" w:hAnsi="Arial" w:cs="Arial"/>
          <w:sz w:val="20"/>
          <w:szCs w:val="20"/>
        </w:rPr>
        <w:t>The selection of which option is best will be made by the student and his/her advisor based on which option best meets the student’s educational and career goals. Regardless of the option selected, each student will attend seminars and complete a research or application project.</w:t>
      </w:r>
    </w:p>
    <w:p w14:paraId="30C12500" w14:textId="77777777" w:rsidR="006E480F" w:rsidRPr="00E70ED4" w:rsidRDefault="006E480F" w:rsidP="006E480F">
      <w:pPr>
        <w:spacing w:after="0" w:line="240" w:lineRule="auto"/>
        <w:rPr>
          <w:rFonts w:ascii="Arial" w:hAnsi="Arial" w:cs="Arial"/>
          <w:b/>
          <w:color w:val="016F71"/>
          <w:sz w:val="20"/>
        </w:rPr>
      </w:pPr>
      <w:r w:rsidRPr="00E70ED4">
        <w:rPr>
          <w:rFonts w:ascii="Arial" w:hAnsi="Arial" w:cs="Arial"/>
          <w:b/>
          <w:color w:val="016F71"/>
          <w:sz w:val="20"/>
        </w:rPr>
        <w:lastRenderedPageBreak/>
        <w:t>COURSE LEARNING OUTCOMES:</w:t>
      </w:r>
    </w:p>
    <w:p w14:paraId="7CB52EF6" w14:textId="77777777" w:rsidR="006E480F" w:rsidRDefault="006E480F" w:rsidP="006E480F">
      <w:pPr>
        <w:spacing w:after="0" w:line="240" w:lineRule="auto"/>
        <w:rPr>
          <w:rFonts w:ascii="Arial" w:hAnsi="Arial" w:cs="Arial"/>
          <w:i/>
          <w:color w:val="000000" w:themeColor="text1"/>
          <w:sz w:val="20"/>
        </w:rPr>
      </w:pPr>
      <w:r w:rsidRPr="00ED0D91">
        <w:rPr>
          <w:rFonts w:ascii="Arial" w:hAnsi="Arial" w:cs="Arial"/>
          <w:b/>
          <w:sz w:val="20"/>
        </w:rPr>
        <w:br/>
      </w:r>
      <w:r w:rsidRPr="00AD686F">
        <w:rPr>
          <w:rFonts w:ascii="Arial" w:hAnsi="Arial" w:cs="Arial"/>
          <w:i/>
          <w:color w:val="000000" w:themeColor="text1"/>
          <w:sz w:val="20"/>
        </w:rPr>
        <w:t>Upon successful completion of PSY 443, students will:</w:t>
      </w:r>
    </w:p>
    <w:p w14:paraId="4DD79BE3" w14:textId="77777777" w:rsidR="006E480F" w:rsidRPr="008537F2" w:rsidRDefault="006E480F" w:rsidP="006E480F">
      <w:pPr>
        <w:pStyle w:val="ListParagraph"/>
        <w:numPr>
          <w:ilvl w:val="0"/>
          <w:numId w:val="2"/>
        </w:numPr>
        <w:rPr>
          <w:rFonts w:ascii="Arial" w:hAnsi="Arial" w:cs="Arial"/>
          <w:b/>
          <w:sz w:val="20"/>
        </w:rPr>
      </w:pPr>
      <w:r>
        <w:rPr>
          <w:rFonts w:ascii="Arial" w:hAnsi="Arial" w:cs="Arial"/>
          <w:sz w:val="20"/>
        </w:rPr>
        <w:t>Identify career(s) of interest through the process of effective career planning</w:t>
      </w:r>
    </w:p>
    <w:p w14:paraId="63842B81" w14:textId="77777777" w:rsidR="006E480F" w:rsidRPr="00AD686F" w:rsidRDefault="006E480F" w:rsidP="006E480F">
      <w:pPr>
        <w:pStyle w:val="ListParagraph"/>
        <w:numPr>
          <w:ilvl w:val="0"/>
          <w:numId w:val="2"/>
        </w:numPr>
        <w:rPr>
          <w:rFonts w:ascii="Arial" w:hAnsi="Arial" w:cs="Arial"/>
          <w:b/>
          <w:sz w:val="20"/>
        </w:rPr>
      </w:pPr>
      <w:r>
        <w:rPr>
          <w:rFonts w:ascii="Arial" w:hAnsi="Arial" w:cs="Arial"/>
          <w:sz w:val="20"/>
        </w:rPr>
        <w:t>Create practical development plans based on an accurate assessment of strengths and weaknesses</w:t>
      </w:r>
    </w:p>
    <w:p w14:paraId="6085DE1C" w14:textId="77777777" w:rsidR="006E480F" w:rsidRPr="00AD686F" w:rsidRDefault="006E480F" w:rsidP="006E480F">
      <w:pPr>
        <w:pStyle w:val="ListParagraph"/>
        <w:numPr>
          <w:ilvl w:val="0"/>
          <w:numId w:val="2"/>
        </w:numPr>
        <w:rPr>
          <w:rFonts w:ascii="Arial" w:hAnsi="Arial" w:cs="Arial"/>
          <w:b/>
          <w:sz w:val="20"/>
        </w:rPr>
      </w:pPr>
      <w:r>
        <w:rPr>
          <w:rFonts w:ascii="Arial" w:hAnsi="Arial" w:cs="Arial"/>
          <w:sz w:val="20"/>
        </w:rPr>
        <w:t>Apply current theories of psychology to realistic research and employment settings</w:t>
      </w:r>
    </w:p>
    <w:p w14:paraId="0AA6C7BE" w14:textId="77777777" w:rsidR="006E480F" w:rsidRPr="00AD686F" w:rsidRDefault="006E480F" w:rsidP="006E480F">
      <w:pPr>
        <w:pStyle w:val="ListParagraph"/>
        <w:numPr>
          <w:ilvl w:val="0"/>
          <w:numId w:val="2"/>
        </w:numPr>
        <w:rPr>
          <w:rFonts w:ascii="Arial" w:hAnsi="Arial" w:cs="Arial"/>
          <w:b/>
          <w:sz w:val="20"/>
        </w:rPr>
      </w:pPr>
      <w:r>
        <w:rPr>
          <w:rFonts w:ascii="Arial" w:hAnsi="Arial" w:cs="Arial"/>
          <w:sz w:val="20"/>
        </w:rPr>
        <w:t>Develop an in-depth understanding of one or more specific areas of psychology research or practice</w:t>
      </w:r>
    </w:p>
    <w:p w14:paraId="3B498942" w14:textId="77777777" w:rsidR="006E480F" w:rsidRPr="00AD686F" w:rsidRDefault="006E480F" w:rsidP="006E480F">
      <w:pPr>
        <w:pStyle w:val="ListParagraph"/>
        <w:numPr>
          <w:ilvl w:val="0"/>
          <w:numId w:val="2"/>
        </w:numPr>
        <w:rPr>
          <w:rFonts w:ascii="Arial" w:hAnsi="Arial" w:cs="Arial"/>
          <w:b/>
          <w:sz w:val="20"/>
        </w:rPr>
      </w:pPr>
      <w:r>
        <w:rPr>
          <w:rFonts w:ascii="Arial" w:hAnsi="Arial" w:cs="Arial"/>
          <w:sz w:val="20"/>
        </w:rPr>
        <w:t>Demonstrate practical competence in one or more specific areas of psychology research or practice</w:t>
      </w:r>
    </w:p>
    <w:p w14:paraId="0F237C86" w14:textId="77777777" w:rsidR="006E480F" w:rsidRPr="00AD686F" w:rsidRDefault="006E480F" w:rsidP="006E480F">
      <w:pPr>
        <w:pStyle w:val="ListParagraph"/>
        <w:numPr>
          <w:ilvl w:val="0"/>
          <w:numId w:val="2"/>
        </w:numPr>
        <w:rPr>
          <w:rFonts w:ascii="Arial" w:hAnsi="Arial" w:cs="Arial"/>
          <w:b/>
          <w:sz w:val="20"/>
        </w:rPr>
      </w:pPr>
      <w:r>
        <w:rPr>
          <w:rFonts w:ascii="Arial" w:hAnsi="Arial" w:cs="Arial"/>
          <w:sz w:val="20"/>
        </w:rPr>
        <w:t>Demonstrate professional and ethical behavior in the research laboratory or employment setting</w:t>
      </w:r>
    </w:p>
    <w:p w14:paraId="5F6CE876" w14:textId="77777777" w:rsidR="006E480F" w:rsidRPr="00AD686F" w:rsidRDefault="006E480F" w:rsidP="006E480F">
      <w:pPr>
        <w:pStyle w:val="ListParagraph"/>
        <w:numPr>
          <w:ilvl w:val="0"/>
          <w:numId w:val="2"/>
        </w:numPr>
        <w:rPr>
          <w:rFonts w:ascii="Arial" w:hAnsi="Arial" w:cs="Arial"/>
          <w:b/>
          <w:sz w:val="20"/>
        </w:rPr>
      </w:pPr>
      <w:r>
        <w:rPr>
          <w:rFonts w:ascii="Arial" w:hAnsi="Arial" w:cs="Arial"/>
          <w:sz w:val="20"/>
        </w:rPr>
        <w:t>Communicate effectively (oral and written) with co-workers, supervisors, and/or mentors</w:t>
      </w:r>
    </w:p>
    <w:p w14:paraId="701ED127" w14:textId="77777777" w:rsidR="006E480F" w:rsidRPr="008537F2" w:rsidRDefault="006E480F" w:rsidP="006E480F">
      <w:pPr>
        <w:pStyle w:val="ListParagraph"/>
        <w:numPr>
          <w:ilvl w:val="0"/>
          <w:numId w:val="2"/>
        </w:numPr>
        <w:rPr>
          <w:rFonts w:ascii="Arial" w:hAnsi="Arial" w:cs="Arial"/>
          <w:b/>
          <w:sz w:val="20"/>
        </w:rPr>
      </w:pPr>
      <w:r>
        <w:rPr>
          <w:rFonts w:ascii="Arial" w:hAnsi="Arial" w:cs="Arial"/>
          <w:sz w:val="20"/>
        </w:rPr>
        <w:t>Present the results of research or professional activity in an organized and professional manner</w:t>
      </w:r>
    </w:p>
    <w:p w14:paraId="694AC0A6" w14:textId="77777777" w:rsidR="006E480F" w:rsidRPr="00AD686F" w:rsidRDefault="006E480F" w:rsidP="006E480F">
      <w:pPr>
        <w:pStyle w:val="ListParagraph"/>
        <w:ind w:left="360"/>
        <w:rPr>
          <w:rFonts w:ascii="Arial" w:hAnsi="Arial" w:cs="Arial"/>
          <w:b/>
          <w:sz w:val="20"/>
        </w:rPr>
      </w:pPr>
    </w:p>
    <w:p w14:paraId="73CD8754" w14:textId="77777777" w:rsidR="006E480F" w:rsidRPr="000079FB" w:rsidRDefault="006E480F" w:rsidP="006E480F">
      <w:pPr>
        <w:rPr>
          <w:rFonts w:ascii="Arial" w:eastAsia="Times New Roman" w:hAnsi="Arial" w:cs="Arial"/>
          <w:b/>
          <w:bCs/>
          <w:sz w:val="20"/>
          <w:szCs w:val="20"/>
        </w:rPr>
      </w:pPr>
      <w:r>
        <w:rPr>
          <w:rFonts w:ascii="Arial" w:hAnsi="Arial" w:cs="Arial"/>
          <w:b/>
          <w:bCs/>
          <w:sz w:val="20"/>
          <w:szCs w:val="20"/>
        </w:rPr>
        <w:t>WEEKLY COURSE SCHEDULE</w:t>
      </w:r>
    </w:p>
    <w:tbl>
      <w:tblPr>
        <w:tblStyle w:val="TableGrid"/>
        <w:tblW w:w="9290" w:type="dxa"/>
        <w:tblLook w:val="04A0" w:firstRow="1" w:lastRow="0" w:firstColumn="1" w:lastColumn="0" w:noHBand="0" w:noVBand="1"/>
      </w:tblPr>
      <w:tblGrid>
        <w:gridCol w:w="1161"/>
        <w:gridCol w:w="4694"/>
        <w:gridCol w:w="3435"/>
      </w:tblGrid>
      <w:tr w:rsidR="006E480F" w14:paraId="117ACEA2" w14:textId="77777777" w:rsidTr="00EE2061">
        <w:trPr>
          <w:trHeight w:val="590"/>
          <w:tblHeader/>
        </w:trPr>
        <w:tc>
          <w:tcPr>
            <w:tcW w:w="1161" w:type="dxa"/>
            <w:tcBorders>
              <w:bottom w:val="single" w:sz="4" w:space="0" w:color="000000"/>
            </w:tcBorders>
            <w:shd w:val="clear" w:color="auto" w:fill="FFFFFF" w:themeFill="background1"/>
            <w:vAlign w:val="center"/>
          </w:tcPr>
          <w:p w14:paraId="2ECD985A" w14:textId="77777777" w:rsidR="006E480F" w:rsidRDefault="006E480F" w:rsidP="00EE2061">
            <w:pPr>
              <w:snapToGrid w:val="0"/>
              <w:spacing w:after="0"/>
              <w:jc w:val="center"/>
              <w:rPr>
                <w:rFonts w:ascii="Arial" w:hAnsi="Arial" w:cs="Arial"/>
                <w:bCs/>
                <w:color w:val="FF0000"/>
                <w:sz w:val="20"/>
              </w:rPr>
            </w:pPr>
            <w:r w:rsidRPr="00161B8A">
              <w:rPr>
                <w:rFonts w:ascii="Arial" w:eastAsia="HelveticaNeueLTStd-Roman" w:hAnsi="Arial" w:cs="Arial"/>
                <w:b/>
                <w:sz w:val="20"/>
              </w:rPr>
              <w:t>Date</w:t>
            </w:r>
          </w:p>
        </w:tc>
        <w:tc>
          <w:tcPr>
            <w:tcW w:w="4694" w:type="dxa"/>
            <w:tcBorders>
              <w:bottom w:val="single" w:sz="4" w:space="0" w:color="000000"/>
            </w:tcBorders>
            <w:shd w:val="clear" w:color="auto" w:fill="FFFFFF" w:themeFill="background1"/>
            <w:vAlign w:val="center"/>
          </w:tcPr>
          <w:p w14:paraId="205A91D5" w14:textId="77777777" w:rsidR="006E480F" w:rsidRDefault="006E480F" w:rsidP="00EE2061">
            <w:pPr>
              <w:snapToGrid w:val="0"/>
              <w:spacing w:after="0"/>
              <w:jc w:val="center"/>
              <w:rPr>
                <w:rFonts w:ascii="Arial" w:hAnsi="Arial" w:cs="Arial"/>
                <w:bCs/>
                <w:color w:val="FF0000"/>
                <w:sz w:val="20"/>
              </w:rPr>
            </w:pPr>
            <w:r w:rsidRPr="00161B8A">
              <w:rPr>
                <w:rFonts w:ascii="Arial" w:eastAsia="HelveticaNeueLTStd-Roman" w:hAnsi="Arial" w:cs="Arial"/>
                <w:b/>
                <w:sz w:val="20"/>
              </w:rPr>
              <w:t>Topic</w:t>
            </w:r>
          </w:p>
        </w:tc>
        <w:tc>
          <w:tcPr>
            <w:tcW w:w="3435" w:type="dxa"/>
            <w:tcBorders>
              <w:bottom w:val="single" w:sz="4" w:space="0" w:color="000000"/>
            </w:tcBorders>
            <w:shd w:val="clear" w:color="auto" w:fill="FFFFFF" w:themeFill="background1"/>
            <w:vAlign w:val="center"/>
          </w:tcPr>
          <w:p w14:paraId="4D9969C0" w14:textId="2F142F4A" w:rsidR="006E480F" w:rsidRDefault="006E480F" w:rsidP="00EE2061">
            <w:pPr>
              <w:snapToGrid w:val="0"/>
              <w:spacing w:after="0"/>
              <w:jc w:val="center"/>
              <w:rPr>
                <w:rFonts w:ascii="Arial" w:hAnsi="Arial" w:cs="Arial"/>
                <w:bCs/>
                <w:color w:val="FF0000"/>
                <w:sz w:val="20"/>
              </w:rPr>
            </w:pPr>
            <w:r>
              <w:rPr>
                <w:rFonts w:ascii="Arial" w:eastAsia="HelveticaNeueLTStd-Roman" w:hAnsi="Arial" w:cs="Arial"/>
                <w:b/>
                <w:sz w:val="20"/>
              </w:rPr>
              <w:t>Assignments</w:t>
            </w:r>
          </w:p>
        </w:tc>
      </w:tr>
      <w:tr w:rsidR="006E480F" w:rsidRPr="00152B8E" w14:paraId="0AE0CFC9" w14:textId="77777777" w:rsidTr="00E70ED4">
        <w:trPr>
          <w:trHeight w:val="590"/>
        </w:trPr>
        <w:tc>
          <w:tcPr>
            <w:tcW w:w="9290" w:type="dxa"/>
            <w:gridSpan w:val="3"/>
            <w:shd w:val="clear" w:color="auto" w:fill="016F71"/>
            <w:vAlign w:val="center"/>
          </w:tcPr>
          <w:p w14:paraId="2F55D533" w14:textId="77777777" w:rsidR="006E480F" w:rsidRPr="00152B8E" w:rsidRDefault="006E480F" w:rsidP="00446F0F">
            <w:pPr>
              <w:pStyle w:val="ListParagraph"/>
              <w:snapToGrid w:val="0"/>
              <w:ind w:left="0"/>
              <w:rPr>
                <w:rFonts w:ascii="Arial" w:eastAsia="MS Mincho" w:hAnsi="Arial" w:cs="Arial"/>
                <w:b/>
                <w:bCs/>
                <w:color w:val="FFFFFF" w:themeColor="background1"/>
                <w:sz w:val="20"/>
                <w:szCs w:val="22"/>
              </w:rPr>
            </w:pPr>
            <w:r w:rsidRPr="00152B8E">
              <w:rPr>
                <w:rFonts w:ascii="Arial" w:eastAsia="MS Mincho" w:hAnsi="Arial" w:cs="Arial"/>
                <w:b/>
                <w:bCs/>
                <w:color w:val="FFFFFF" w:themeColor="background1"/>
                <w:sz w:val="20"/>
                <w:szCs w:val="22"/>
              </w:rPr>
              <w:t>Course Introduction</w:t>
            </w:r>
          </w:p>
        </w:tc>
      </w:tr>
      <w:tr w:rsidR="006E480F" w:rsidRPr="00152B8E" w14:paraId="08881B81" w14:textId="77777777" w:rsidTr="00EE2061">
        <w:trPr>
          <w:trHeight w:val="1808"/>
        </w:trPr>
        <w:tc>
          <w:tcPr>
            <w:tcW w:w="9290" w:type="dxa"/>
            <w:gridSpan w:val="3"/>
            <w:shd w:val="clear" w:color="auto" w:fill="FFFFFF" w:themeFill="background1"/>
            <w:vAlign w:val="center"/>
          </w:tcPr>
          <w:p w14:paraId="6D9005B8" w14:textId="77777777" w:rsidR="006E480F" w:rsidRDefault="006E480F" w:rsidP="00446F0F">
            <w:pPr>
              <w:pStyle w:val="ListParagraph"/>
              <w:snapToGrid w:val="0"/>
              <w:ind w:left="0"/>
              <w:rPr>
                <w:rFonts w:ascii="Arial" w:eastAsia="MS Mincho" w:hAnsi="Arial" w:cs="Arial"/>
                <w:b/>
                <w:bCs/>
                <w:color w:val="000000" w:themeColor="text1"/>
                <w:sz w:val="20"/>
                <w:szCs w:val="22"/>
              </w:rPr>
            </w:pPr>
            <w:r w:rsidRPr="009E2FBE">
              <w:rPr>
                <w:rFonts w:ascii="Arial" w:eastAsia="MS Mincho" w:hAnsi="Arial" w:cs="Arial"/>
                <w:b/>
                <w:bCs/>
                <w:color w:val="000000" w:themeColor="text1"/>
                <w:sz w:val="20"/>
                <w:szCs w:val="22"/>
              </w:rPr>
              <w:t>Student</w:t>
            </w:r>
            <w:r>
              <w:rPr>
                <w:rFonts w:ascii="Arial" w:eastAsia="MS Mincho" w:hAnsi="Arial" w:cs="Arial"/>
                <w:b/>
                <w:bCs/>
                <w:color w:val="000000" w:themeColor="text1"/>
                <w:sz w:val="20"/>
                <w:szCs w:val="22"/>
              </w:rPr>
              <w:t xml:space="preserve"> Learning Outcomes</w:t>
            </w:r>
          </w:p>
          <w:p w14:paraId="49384A6C" w14:textId="77777777" w:rsidR="006E480F" w:rsidRDefault="006E480F" w:rsidP="00446F0F">
            <w:pPr>
              <w:pStyle w:val="ListParagraph"/>
              <w:snapToGrid w:val="0"/>
              <w:ind w:left="0"/>
              <w:rPr>
                <w:rFonts w:ascii="Arial" w:eastAsia="MS Mincho" w:hAnsi="Arial" w:cs="Arial"/>
                <w:bCs/>
                <w:i/>
                <w:color w:val="000000" w:themeColor="text1"/>
                <w:sz w:val="20"/>
                <w:szCs w:val="22"/>
              </w:rPr>
            </w:pPr>
            <w:r>
              <w:rPr>
                <w:rFonts w:ascii="Arial" w:eastAsia="MS Mincho" w:hAnsi="Arial" w:cs="Arial"/>
                <w:bCs/>
                <w:i/>
                <w:color w:val="000000" w:themeColor="text1"/>
                <w:sz w:val="20"/>
                <w:szCs w:val="22"/>
              </w:rPr>
              <w:t>Upon successful completion of this material, students will be able to:</w:t>
            </w:r>
          </w:p>
          <w:p w14:paraId="0F8BDE57" w14:textId="77777777" w:rsidR="006E480F" w:rsidRDefault="006E480F" w:rsidP="006E480F">
            <w:pPr>
              <w:pStyle w:val="ListParagraph"/>
              <w:numPr>
                <w:ilvl w:val="0"/>
                <w:numId w:val="1"/>
              </w:numPr>
              <w:snapToGrid w:val="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Develop a professional resume for graduate school or employment</w:t>
            </w:r>
          </w:p>
          <w:p w14:paraId="03DD5F90" w14:textId="77777777" w:rsidR="006E480F" w:rsidRDefault="006E480F" w:rsidP="006E480F">
            <w:pPr>
              <w:pStyle w:val="ListParagraph"/>
              <w:numPr>
                <w:ilvl w:val="0"/>
                <w:numId w:val="1"/>
              </w:numPr>
              <w:snapToGrid w:val="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Prepare a successful graduate school application</w:t>
            </w:r>
          </w:p>
          <w:p w14:paraId="5EA7D461" w14:textId="77777777" w:rsidR="006E480F" w:rsidRDefault="006E480F" w:rsidP="006E480F">
            <w:pPr>
              <w:pStyle w:val="ListParagraph"/>
              <w:numPr>
                <w:ilvl w:val="0"/>
                <w:numId w:val="1"/>
              </w:numPr>
              <w:snapToGrid w:val="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Differentiate between professional and unprofessional workplace behavior</w:t>
            </w:r>
          </w:p>
          <w:p w14:paraId="678B6880" w14:textId="77777777" w:rsidR="006E480F" w:rsidRDefault="006E480F" w:rsidP="006E480F">
            <w:pPr>
              <w:pStyle w:val="ListParagraph"/>
              <w:numPr>
                <w:ilvl w:val="0"/>
                <w:numId w:val="1"/>
              </w:numPr>
              <w:snapToGrid w:val="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Discuss the APA Ethical Guidelines for psychology</w:t>
            </w:r>
          </w:p>
          <w:p w14:paraId="6A34D97A" w14:textId="77777777" w:rsidR="006E480F" w:rsidRPr="009E2FBE" w:rsidRDefault="006E480F" w:rsidP="006E480F">
            <w:pPr>
              <w:pStyle w:val="ListParagraph"/>
              <w:numPr>
                <w:ilvl w:val="0"/>
                <w:numId w:val="1"/>
              </w:numPr>
              <w:snapToGrid w:val="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Apply the APA Ethical Guidelines to guide behavior in practice, research, and teaching</w:t>
            </w:r>
          </w:p>
        </w:tc>
      </w:tr>
      <w:tr w:rsidR="006E480F" w14:paraId="3C888629" w14:textId="77777777" w:rsidTr="00EE2061">
        <w:trPr>
          <w:trHeight w:val="1025"/>
        </w:trPr>
        <w:tc>
          <w:tcPr>
            <w:tcW w:w="1161" w:type="dxa"/>
            <w:vAlign w:val="center"/>
          </w:tcPr>
          <w:p w14:paraId="6893D2D7" w14:textId="77777777" w:rsidR="006E480F" w:rsidRDefault="006E480F" w:rsidP="00446F0F">
            <w:pPr>
              <w:snapToGrid w:val="0"/>
              <w:spacing w:after="0"/>
              <w:rPr>
                <w:rFonts w:ascii="Arial" w:eastAsia="HelveticaNeueLTStd-Roman" w:hAnsi="Arial" w:cs="Arial"/>
                <w:b/>
                <w:sz w:val="20"/>
              </w:rPr>
            </w:pPr>
            <w:r w:rsidRPr="007C2F6D">
              <w:rPr>
                <w:rFonts w:ascii="Arial" w:eastAsia="HelveticaNeueLTStd-Roman" w:hAnsi="Arial" w:cs="Arial"/>
                <w:b/>
                <w:sz w:val="20"/>
              </w:rPr>
              <w:t>Week 1</w:t>
            </w:r>
          </w:p>
          <w:p w14:paraId="0A0C7E0A" w14:textId="66267F60" w:rsidR="006E480F" w:rsidRPr="00D74A38" w:rsidRDefault="0045351D" w:rsidP="00446F0F">
            <w:pPr>
              <w:snapToGrid w:val="0"/>
              <w:spacing w:after="0"/>
              <w:rPr>
                <w:rFonts w:ascii="Arial" w:hAnsi="Arial" w:cs="Arial"/>
                <w:bCs/>
                <w:color w:val="000000" w:themeColor="text1"/>
                <w:sz w:val="20"/>
              </w:rPr>
            </w:pPr>
            <w:r>
              <w:rPr>
                <w:rFonts w:ascii="Arial" w:hAnsi="Arial" w:cs="Arial"/>
                <w:bCs/>
                <w:color w:val="000000" w:themeColor="text1"/>
                <w:sz w:val="20"/>
              </w:rPr>
              <w:t>1-27</w:t>
            </w:r>
          </w:p>
        </w:tc>
        <w:tc>
          <w:tcPr>
            <w:tcW w:w="4694" w:type="dxa"/>
            <w:vAlign w:val="center"/>
          </w:tcPr>
          <w:p w14:paraId="1C4C09BF" w14:textId="77777777" w:rsidR="006E480F" w:rsidRPr="00152B8E" w:rsidRDefault="006E480F" w:rsidP="00446F0F">
            <w:pPr>
              <w:snapToGrid w:val="0"/>
              <w:spacing w:after="0"/>
              <w:rPr>
                <w:rFonts w:ascii="Arial" w:eastAsia="HelveticaNeueLTStd-Roman" w:hAnsi="Arial" w:cs="Arial"/>
                <w:b/>
                <w:color w:val="000000" w:themeColor="text1"/>
                <w:sz w:val="20"/>
              </w:rPr>
            </w:pPr>
            <w:r w:rsidRPr="00152B8E">
              <w:rPr>
                <w:rFonts w:ascii="Arial" w:eastAsia="HelveticaNeueLTStd-Roman" w:hAnsi="Arial" w:cs="Arial"/>
                <w:b/>
                <w:color w:val="000000" w:themeColor="text1"/>
                <w:sz w:val="20"/>
              </w:rPr>
              <w:t>Course Overview</w:t>
            </w:r>
          </w:p>
          <w:p w14:paraId="2C1E9C23" w14:textId="77777777" w:rsidR="006E480F" w:rsidRPr="00152B8E" w:rsidRDefault="006E480F" w:rsidP="00446F0F">
            <w:pPr>
              <w:snapToGrid w:val="0"/>
              <w:spacing w:after="0"/>
              <w:rPr>
                <w:rFonts w:ascii="Arial" w:hAnsi="Arial" w:cs="Arial"/>
                <w:bCs/>
                <w:i/>
                <w:color w:val="000000" w:themeColor="text1"/>
                <w:sz w:val="20"/>
              </w:rPr>
            </w:pPr>
            <w:r>
              <w:rPr>
                <w:rFonts w:ascii="Arial" w:eastAsia="HelveticaNeueLTStd-Roman" w:hAnsi="Arial" w:cs="Arial"/>
                <w:i/>
                <w:color w:val="000000" w:themeColor="text1"/>
                <w:sz w:val="20"/>
              </w:rPr>
              <w:t>A r</w:t>
            </w:r>
            <w:r w:rsidRPr="00152B8E">
              <w:rPr>
                <w:rFonts w:ascii="Arial" w:eastAsia="HelveticaNeueLTStd-Roman" w:hAnsi="Arial" w:cs="Arial"/>
                <w:i/>
                <w:color w:val="000000" w:themeColor="text1"/>
                <w:sz w:val="20"/>
              </w:rPr>
              <w:t xml:space="preserve">eview </w:t>
            </w:r>
            <w:r>
              <w:rPr>
                <w:rFonts w:ascii="Arial" w:eastAsia="HelveticaNeueLTStd-Roman" w:hAnsi="Arial" w:cs="Arial"/>
                <w:i/>
                <w:color w:val="000000" w:themeColor="text1"/>
                <w:sz w:val="20"/>
              </w:rPr>
              <w:t xml:space="preserve">of the </w:t>
            </w:r>
            <w:r w:rsidRPr="00152B8E">
              <w:rPr>
                <w:rFonts w:ascii="Arial" w:eastAsia="HelveticaNeueLTStd-Roman" w:hAnsi="Arial" w:cs="Arial"/>
                <w:i/>
                <w:color w:val="000000" w:themeColor="text1"/>
                <w:sz w:val="20"/>
              </w:rPr>
              <w:t>course outline</w:t>
            </w:r>
            <w:r>
              <w:rPr>
                <w:rFonts w:ascii="Arial" w:eastAsia="HelveticaNeueLTStd-Roman" w:hAnsi="Arial" w:cs="Arial"/>
                <w:i/>
                <w:color w:val="000000" w:themeColor="text1"/>
                <w:sz w:val="20"/>
              </w:rPr>
              <w:t xml:space="preserve"> and requirements</w:t>
            </w:r>
            <w:r w:rsidRPr="00152B8E">
              <w:rPr>
                <w:rFonts w:ascii="Arial" w:eastAsia="HelveticaNeueLTStd-Roman" w:hAnsi="Arial" w:cs="Arial"/>
                <w:i/>
                <w:color w:val="000000" w:themeColor="text1"/>
                <w:sz w:val="20"/>
              </w:rPr>
              <w:t xml:space="preserve">. Senior project placements and required paperwork will be discussed. </w:t>
            </w:r>
          </w:p>
        </w:tc>
        <w:tc>
          <w:tcPr>
            <w:tcW w:w="3435" w:type="dxa"/>
            <w:vAlign w:val="center"/>
          </w:tcPr>
          <w:p w14:paraId="2D58A396" w14:textId="77777777" w:rsidR="006E480F" w:rsidRPr="00152B8E" w:rsidRDefault="006E480F" w:rsidP="00446F0F">
            <w:pPr>
              <w:pStyle w:val="ListParagraph"/>
              <w:snapToGrid w:val="0"/>
              <w:ind w:left="0"/>
              <w:rPr>
                <w:rFonts w:ascii="Arial" w:eastAsia="MS Mincho" w:hAnsi="Arial" w:cs="Arial"/>
                <w:bCs/>
                <w:color w:val="000000" w:themeColor="text1"/>
                <w:sz w:val="20"/>
                <w:szCs w:val="22"/>
              </w:rPr>
            </w:pPr>
            <w:r w:rsidRPr="00152B8E">
              <w:rPr>
                <w:rFonts w:ascii="Arial" w:eastAsia="MS Mincho" w:hAnsi="Arial" w:cs="Arial"/>
                <w:bCs/>
                <w:color w:val="000000" w:themeColor="text1"/>
                <w:sz w:val="20"/>
                <w:szCs w:val="22"/>
              </w:rPr>
              <w:t xml:space="preserve">Learning Contracts </w:t>
            </w:r>
            <w:r>
              <w:rPr>
                <w:rFonts w:ascii="Arial" w:eastAsia="MS Mincho" w:hAnsi="Arial" w:cs="Arial"/>
                <w:bCs/>
                <w:color w:val="000000" w:themeColor="text1"/>
                <w:sz w:val="20"/>
                <w:szCs w:val="22"/>
              </w:rPr>
              <w:t>(Due when placement is finalized-by end of 3</w:t>
            </w:r>
            <w:r w:rsidRPr="00821CB5">
              <w:rPr>
                <w:rFonts w:ascii="Arial" w:eastAsia="MS Mincho" w:hAnsi="Arial" w:cs="Arial"/>
                <w:bCs/>
                <w:color w:val="000000" w:themeColor="text1"/>
                <w:sz w:val="20"/>
                <w:szCs w:val="22"/>
                <w:vertAlign w:val="superscript"/>
              </w:rPr>
              <w:t>rd</w:t>
            </w:r>
            <w:r>
              <w:rPr>
                <w:rFonts w:ascii="Arial" w:eastAsia="MS Mincho" w:hAnsi="Arial" w:cs="Arial"/>
                <w:bCs/>
                <w:color w:val="000000" w:themeColor="text1"/>
                <w:sz w:val="20"/>
                <w:szCs w:val="22"/>
              </w:rPr>
              <w:t xml:space="preserve"> week of class</w:t>
            </w:r>
            <w:r w:rsidRPr="00152B8E">
              <w:rPr>
                <w:rFonts w:ascii="Arial" w:eastAsia="MS Mincho" w:hAnsi="Arial" w:cs="Arial"/>
                <w:bCs/>
                <w:color w:val="000000" w:themeColor="text1"/>
                <w:sz w:val="20"/>
                <w:szCs w:val="22"/>
              </w:rPr>
              <w:t>)</w:t>
            </w:r>
          </w:p>
        </w:tc>
      </w:tr>
      <w:tr w:rsidR="006E480F" w14:paraId="78EEE8E3" w14:textId="77777777" w:rsidTr="00EE2061">
        <w:trPr>
          <w:trHeight w:val="818"/>
        </w:trPr>
        <w:tc>
          <w:tcPr>
            <w:tcW w:w="1161" w:type="dxa"/>
            <w:vAlign w:val="center"/>
          </w:tcPr>
          <w:p w14:paraId="5C8FB679" w14:textId="77777777" w:rsidR="006E480F" w:rsidRDefault="006E480F" w:rsidP="00446F0F">
            <w:pPr>
              <w:snapToGrid w:val="0"/>
              <w:spacing w:after="0"/>
              <w:rPr>
                <w:rFonts w:ascii="Arial" w:eastAsia="HelveticaNeueLTStd-Roman" w:hAnsi="Arial" w:cs="Arial"/>
                <w:b/>
                <w:sz w:val="20"/>
              </w:rPr>
            </w:pPr>
            <w:r w:rsidRPr="007C2F6D">
              <w:rPr>
                <w:rFonts w:ascii="Arial" w:eastAsia="HelveticaNeueLTStd-Roman" w:hAnsi="Arial" w:cs="Arial"/>
                <w:b/>
                <w:sz w:val="20"/>
              </w:rPr>
              <w:t>Week 2</w:t>
            </w:r>
          </w:p>
          <w:p w14:paraId="10582929" w14:textId="6178AF90" w:rsidR="006E480F" w:rsidRPr="00D74A38" w:rsidRDefault="0045351D" w:rsidP="00446F0F">
            <w:pPr>
              <w:snapToGrid w:val="0"/>
              <w:spacing w:after="0"/>
              <w:rPr>
                <w:rFonts w:ascii="Arial" w:hAnsi="Arial" w:cs="Arial"/>
                <w:bCs/>
                <w:color w:val="000000" w:themeColor="text1"/>
                <w:sz w:val="20"/>
              </w:rPr>
            </w:pPr>
            <w:r>
              <w:rPr>
                <w:rFonts w:ascii="Arial" w:hAnsi="Arial" w:cs="Arial"/>
                <w:bCs/>
                <w:color w:val="000000" w:themeColor="text1"/>
                <w:sz w:val="20"/>
              </w:rPr>
              <w:t>2</w:t>
            </w:r>
            <w:r w:rsidR="00730EBF">
              <w:rPr>
                <w:rFonts w:ascii="Arial" w:hAnsi="Arial" w:cs="Arial"/>
                <w:bCs/>
                <w:color w:val="000000" w:themeColor="text1"/>
                <w:sz w:val="20"/>
              </w:rPr>
              <w:t>/3</w:t>
            </w:r>
          </w:p>
        </w:tc>
        <w:tc>
          <w:tcPr>
            <w:tcW w:w="4694" w:type="dxa"/>
            <w:vAlign w:val="center"/>
          </w:tcPr>
          <w:p w14:paraId="212FBE46" w14:textId="77777777" w:rsidR="006E480F" w:rsidRPr="00152B8E" w:rsidRDefault="006E480F" w:rsidP="00446F0F">
            <w:pPr>
              <w:snapToGrid w:val="0"/>
              <w:spacing w:after="0"/>
              <w:rPr>
                <w:rFonts w:ascii="Arial" w:eastAsia="HelveticaNeueLTStd-Roman" w:hAnsi="Arial" w:cs="Arial"/>
                <w:b/>
                <w:color w:val="000000" w:themeColor="text1"/>
                <w:sz w:val="20"/>
              </w:rPr>
            </w:pPr>
            <w:r>
              <w:rPr>
                <w:rFonts w:ascii="Arial" w:eastAsia="HelveticaNeueLTStd-Roman" w:hAnsi="Arial" w:cs="Arial"/>
                <w:b/>
                <w:color w:val="000000" w:themeColor="text1"/>
                <w:sz w:val="20"/>
              </w:rPr>
              <w:t>Resume Writing and Grad School Preparation</w:t>
            </w:r>
          </w:p>
          <w:p w14:paraId="3FA335A2" w14:textId="77777777" w:rsidR="006E480F" w:rsidRPr="00152B8E" w:rsidRDefault="006E480F" w:rsidP="00446F0F">
            <w:pPr>
              <w:snapToGrid w:val="0"/>
              <w:spacing w:after="0"/>
              <w:rPr>
                <w:rFonts w:ascii="Arial" w:hAnsi="Arial" w:cs="Arial"/>
                <w:bCs/>
                <w:i/>
                <w:color w:val="000000" w:themeColor="text1"/>
                <w:sz w:val="20"/>
              </w:rPr>
            </w:pPr>
            <w:r>
              <w:rPr>
                <w:rFonts w:ascii="Arial" w:eastAsia="HelveticaNeueLTStd-Roman" w:hAnsi="Arial" w:cs="Arial"/>
                <w:i/>
                <w:color w:val="000000" w:themeColor="text1"/>
                <w:sz w:val="20"/>
              </w:rPr>
              <w:t xml:space="preserve">Guidelines for resume writing and graduate school applications will be discussed.  </w:t>
            </w:r>
          </w:p>
        </w:tc>
        <w:tc>
          <w:tcPr>
            <w:tcW w:w="3435" w:type="dxa"/>
            <w:vAlign w:val="center"/>
          </w:tcPr>
          <w:p w14:paraId="734D5626" w14:textId="53BD0414" w:rsidR="006E480F" w:rsidRPr="00152B8E" w:rsidRDefault="006E480F" w:rsidP="00446F0F">
            <w:pPr>
              <w:pStyle w:val="ListParagraph"/>
              <w:snapToGrid w:val="0"/>
              <w:ind w:left="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Resume - not graded</w:t>
            </w:r>
          </w:p>
        </w:tc>
      </w:tr>
      <w:tr w:rsidR="006E480F" w14:paraId="75F10C24" w14:textId="77777777" w:rsidTr="00EE2061">
        <w:trPr>
          <w:trHeight w:val="1052"/>
        </w:trPr>
        <w:tc>
          <w:tcPr>
            <w:tcW w:w="1161" w:type="dxa"/>
            <w:vAlign w:val="center"/>
          </w:tcPr>
          <w:p w14:paraId="00693AB0" w14:textId="77777777" w:rsidR="006E480F" w:rsidRDefault="006E480F" w:rsidP="00446F0F">
            <w:pPr>
              <w:snapToGrid w:val="0"/>
              <w:spacing w:after="0"/>
              <w:rPr>
                <w:rFonts w:ascii="Arial" w:eastAsia="HelveticaNeueLTStd-Roman" w:hAnsi="Arial" w:cs="Arial"/>
                <w:b/>
                <w:sz w:val="20"/>
              </w:rPr>
            </w:pPr>
            <w:r w:rsidRPr="007C2F6D">
              <w:rPr>
                <w:rFonts w:ascii="Arial" w:eastAsia="HelveticaNeueLTStd-Roman" w:hAnsi="Arial" w:cs="Arial"/>
                <w:b/>
                <w:sz w:val="20"/>
              </w:rPr>
              <w:t>Week 3</w:t>
            </w:r>
          </w:p>
          <w:p w14:paraId="5FFD2CE8" w14:textId="470AADC0" w:rsidR="006E480F" w:rsidRPr="0060553D" w:rsidRDefault="0045351D" w:rsidP="00446F0F">
            <w:pPr>
              <w:snapToGrid w:val="0"/>
              <w:spacing w:after="0"/>
              <w:rPr>
                <w:rFonts w:ascii="Arial" w:hAnsi="Arial" w:cs="Arial"/>
                <w:bCs/>
                <w:color w:val="FF0000"/>
                <w:sz w:val="20"/>
              </w:rPr>
            </w:pPr>
            <w:r>
              <w:rPr>
                <w:rFonts w:ascii="Arial" w:eastAsia="HelveticaNeueLTStd-Roman" w:hAnsi="Arial" w:cs="Arial"/>
                <w:sz w:val="20"/>
              </w:rPr>
              <w:t>2</w:t>
            </w:r>
            <w:r w:rsidR="00730EBF">
              <w:rPr>
                <w:rFonts w:ascii="Arial" w:eastAsia="HelveticaNeueLTStd-Roman" w:hAnsi="Arial" w:cs="Arial"/>
                <w:sz w:val="20"/>
              </w:rPr>
              <w:t>/10</w:t>
            </w:r>
          </w:p>
        </w:tc>
        <w:tc>
          <w:tcPr>
            <w:tcW w:w="4694" w:type="dxa"/>
            <w:vAlign w:val="center"/>
          </w:tcPr>
          <w:p w14:paraId="0EB09840" w14:textId="77777777" w:rsidR="006E480F" w:rsidRPr="00152B8E" w:rsidRDefault="006E480F" w:rsidP="00446F0F">
            <w:pPr>
              <w:snapToGrid w:val="0"/>
              <w:spacing w:after="0"/>
              <w:rPr>
                <w:rFonts w:ascii="Arial" w:eastAsia="HelveticaNeueLTStd-Roman" w:hAnsi="Arial" w:cs="Arial"/>
                <w:b/>
                <w:color w:val="000000" w:themeColor="text1"/>
                <w:sz w:val="20"/>
              </w:rPr>
            </w:pPr>
            <w:r>
              <w:rPr>
                <w:rFonts w:ascii="Arial" w:eastAsia="HelveticaNeueLTStd-Roman" w:hAnsi="Arial" w:cs="Arial"/>
                <w:b/>
                <w:color w:val="000000" w:themeColor="text1"/>
                <w:sz w:val="20"/>
              </w:rPr>
              <w:t>Professional Behavior and Ethics</w:t>
            </w:r>
          </w:p>
          <w:p w14:paraId="27CD9A8E" w14:textId="77777777" w:rsidR="006E480F" w:rsidRPr="00152B8E" w:rsidRDefault="006E480F" w:rsidP="00446F0F">
            <w:pPr>
              <w:snapToGrid w:val="0"/>
              <w:spacing w:after="0"/>
              <w:rPr>
                <w:rFonts w:ascii="Arial" w:hAnsi="Arial" w:cs="Arial"/>
                <w:bCs/>
                <w:i/>
                <w:color w:val="000000" w:themeColor="text1"/>
                <w:sz w:val="20"/>
              </w:rPr>
            </w:pPr>
            <w:r>
              <w:rPr>
                <w:rFonts w:ascii="Arial" w:eastAsia="HelveticaNeueLTStd-Roman" w:hAnsi="Arial" w:cs="Arial"/>
                <w:i/>
                <w:color w:val="000000" w:themeColor="text1"/>
                <w:sz w:val="20"/>
              </w:rPr>
              <w:t xml:space="preserve">Standards for professional behavior and APA-Ethical Guidelines as they apply to practice, research, and teaching will be discussed.    </w:t>
            </w:r>
          </w:p>
        </w:tc>
        <w:tc>
          <w:tcPr>
            <w:tcW w:w="3435" w:type="dxa"/>
            <w:vAlign w:val="center"/>
          </w:tcPr>
          <w:p w14:paraId="15AF021F" w14:textId="77777777" w:rsidR="006E480F" w:rsidRPr="009907B5" w:rsidRDefault="006E480F" w:rsidP="00446F0F">
            <w:pPr>
              <w:pStyle w:val="ListParagraph"/>
              <w:snapToGrid w:val="0"/>
              <w:ind w:left="0"/>
              <w:rPr>
                <w:rFonts w:ascii="Arial" w:eastAsia="MS Mincho" w:hAnsi="Arial" w:cs="Arial"/>
                <w:bCs/>
                <w:i/>
                <w:iCs/>
                <w:color w:val="000000" w:themeColor="text1"/>
                <w:sz w:val="20"/>
                <w:szCs w:val="22"/>
              </w:rPr>
            </w:pPr>
            <w:r w:rsidRPr="009907B5">
              <w:rPr>
                <w:rFonts w:ascii="Arial" w:eastAsia="MS Mincho" w:hAnsi="Arial" w:cs="Arial"/>
                <w:bCs/>
                <w:i/>
                <w:iCs/>
                <w:color w:val="000000" w:themeColor="text1"/>
                <w:sz w:val="20"/>
                <w:szCs w:val="22"/>
              </w:rPr>
              <w:t>Resume Due</w:t>
            </w:r>
          </w:p>
        </w:tc>
      </w:tr>
      <w:tr w:rsidR="006E480F" w14:paraId="2EC0660B" w14:textId="77777777" w:rsidTr="00E70ED4">
        <w:trPr>
          <w:trHeight w:val="590"/>
        </w:trPr>
        <w:tc>
          <w:tcPr>
            <w:tcW w:w="9290" w:type="dxa"/>
            <w:gridSpan w:val="3"/>
            <w:shd w:val="clear" w:color="auto" w:fill="016F71"/>
            <w:vAlign w:val="center"/>
          </w:tcPr>
          <w:p w14:paraId="3B6BB9B7" w14:textId="77777777" w:rsidR="006E480F" w:rsidRPr="0060553D" w:rsidRDefault="006E480F" w:rsidP="00446F0F">
            <w:pPr>
              <w:pStyle w:val="ListParagraph"/>
              <w:snapToGrid w:val="0"/>
              <w:ind w:left="0"/>
              <w:rPr>
                <w:rFonts w:ascii="Arial" w:eastAsia="MS Mincho" w:hAnsi="Arial" w:cs="Arial"/>
                <w:b/>
                <w:bCs/>
                <w:color w:val="FFFFFF" w:themeColor="background1"/>
                <w:sz w:val="20"/>
                <w:szCs w:val="22"/>
              </w:rPr>
            </w:pPr>
            <w:r>
              <w:rPr>
                <w:rFonts w:ascii="Arial" w:eastAsia="MS Mincho" w:hAnsi="Arial" w:cs="Arial"/>
                <w:b/>
                <w:bCs/>
                <w:color w:val="FFFFFF" w:themeColor="background1"/>
                <w:sz w:val="20"/>
                <w:szCs w:val="22"/>
              </w:rPr>
              <w:t>Career Planning</w:t>
            </w:r>
          </w:p>
        </w:tc>
      </w:tr>
      <w:tr w:rsidR="006E480F" w14:paraId="06E4E4B1" w14:textId="77777777" w:rsidTr="00EE2061">
        <w:trPr>
          <w:trHeight w:val="1772"/>
        </w:trPr>
        <w:tc>
          <w:tcPr>
            <w:tcW w:w="9290" w:type="dxa"/>
            <w:gridSpan w:val="3"/>
            <w:shd w:val="clear" w:color="auto" w:fill="FFFFFF" w:themeFill="background1"/>
            <w:vAlign w:val="center"/>
          </w:tcPr>
          <w:p w14:paraId="26176F31" w14:textId="77777777" w:rsidR="006E480F" w:rsidRDefault="006E480F" w:rsidP="00446F0F">
            <w:pPr>
              <w:pStyle w:val="ListParagraph"/>
              <w:snapToGrid w:val="0"/>
              <w:ind w:left="0"/>
              <w:rPr>
                <w:rFonts w:ascii="Arial" w:eastAsia="MS Mincho" w:hAnsi="Arial" w:cs="Arial"/>
                <w:b/>
                <w:bCs/>
                <w:color w:val="000000" w:themeColor="text1"/>
                <w:sz w:val="20"/>
                <w:szCs w:val="22"/>
              </w:rPr>
            </w:pPr>
            <w:r w:rsidRPr="009E2FBE">
              <w:rPr>
                <w:rFonts w:ascii="Arial" w:eastAsia="MS Mincho" w:hAnsi="Arial" w:cs="Arial"/>
                <w:b/>
                <w:bCs/>
                <w:color w:val="000000" w:themeColor="text1"/>
                <w:sz w:val="20"/>
                <w:szCs w:val="22"/>
              </w:rPr>
              <w:t>Student</w:t>
            </w:r>
            <w:r>
              <w:rPr>
                <w:rFonts w:ascii="Arial" w:eastAsia="MS Mincho" w:hAnsi="Arial" w:cs="Arial"/>
                <w:b/>
                <w:bCs/>
                <w:color w:val="000000" w:themeColor="text1"/>
                <w:sz w:val="20"/>
                <w:szCs w:val="22"/>
              </w:rPr>
              <w:t xml:space="preserve"> Learning Outcomes</w:t>
            </w:r>
          </w:p>
          <w:p w14:paraId="6C11714E" w14:textId="77777777" w:rsidR="006E480F" w:rsidRDefault="006E480F" w:rsidP="00446F0F">
            <w:pPr>
              <w:pStyle w:val="ListParagraph"/>
              <w:snapToGrid w:val="0"/>
              <w:ind w:left="0"/>
              <w:rPr>
                <w:rFonts w:ascii="Arial" w:eastAsia="MS Mincho" w:hAnsi="Arial" w:cs="Arial"/>
                <w:bCs/>
                <w:i/>
                <w:color w:val="000000" w:themeColor="text1"/>
                <w:sz w:val="20"/>
                <w:szCs w:val="22"/>
              </w:rPr>
            </w:pPr>
            <w:r>
              <w:rPr>
                <w:rFonts w:ascii="Arial" w:eastAsia="MS Mincho" w:hAnsi="Arial" w:cs="Arial"/>
                <w:bCs/>
                <w:i/>
                <w:color w:val="000000" w:themeColor="text1"/>
                <w:sz w:val="20"/>
                <w:szCs w:val="22"/>
              </w:rPr>
              <w:t>Upon successful completion of this material, students will be able to:</w:t>
            </w:r>
          </w:p>
          <w:p w14:paraId="7434BA9D" w14:textId="77777777" w:rsidR="006E480F" w:rsidRDefault="006E480F" w:rsidP="006E480F">
            <w:pPr>
              <w:pStyle w:val="ListParagraph"/>
              <w:numPr>
                <w:ilvl w:val="0"/>
                <w:numId w:val="1"/>
              </w:numPr>
              <w:snapToGrid w:val="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Recognize their primary personality traits / interests based on the Holland Typology</w:t>
            </w:r>
          </w:p>
          <w:p w14:paraId="25E80DDA" w14:textId="77777777" w:rsidR="006E480F" w:rsidRDefault="006E480F" w:rsidP="006E480F">
            <w:pPr>
              <w:pStyle w:val="ListParagraph"/>
              <w:numPr>
                <w:ilvl w:val="0"/>
                <w:numId w:val="1"/>
              </w:numPr>
              <w:snapToGrid w:val="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Identify careers congruent with their Holland Typology</w:t>
            </w:r>
          </w:p>
          <w:p w14:paraId="52681E90" w14:textId="77777777" w:rsidR="006E480F" w:rsidRDefault="006E480F" w:rsidP="006E480F">
            <w:pPr>
              <w:pStyle w:val="ListParagraph"/>
              <w:numPr>
                <w:ilvl w:val="0"/>
                <w:numId w:val="1"/>
              </w:numPr>
              <w:snapToGrid w:val="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 xml:space="preserve">Research career requirements including critical tasks and KSAO requirements </w:t>
            </w:r>
          </w:p>
          <w:p w14:paraId="7F696741" w14:textId="77777777" w:rsidR="006E480F" w:rsidRDefault="006E480F" w:rsidP="006E480F">
            <w:pPr>
              <w:pStyle w:val="ListParagraph"/>
              <w:numPr>
                <w:ilvl w:val="0"/>
                <w:numId w:val="1"/>
              </w:numPr>
              <w:snapToGrid w:val="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Conduct accurate self-assessment of their strengths and weaknesses in relation to a given career</w:t>
            </w:r>
          </w:p>
          <w:p w14:paraId="09AB2CDE" w14:textId="77777777" w:rsidR="006E480F" w:rsidRPr="009911D3" w:rsidRDefault="006E480F" w:rsidP="006E480F">
            <w:pPr>
              <w:pStyle w:val="ListParagraph"/>
              <w:numPr>
                <w:ilvl w:val="0"/>
                <w:numId w:val="1"/>
              </w:numPr>
              <w:snapToGrid w:val="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Create practical development plans including SMART goals</w:t>
            </w:r>
          </w:p>
        </w:tc>
      </w:tr>
      <w:tr w:rsidR="006E480F" w14:paraId="28763F8E" w14:textId="77777777" w:rsidTr="00EE2061">
        <w:trPr>
          <w:trHeight w:val="827"/>
        </w:trPr>
        <w:tc>
          <w:tcPr>
            <w:tcW w:w="1161" w:type="dxa"/>
            <w:vAlign w:val="center"/>
          </w:tcPr>
          <w:p w14:paraId="16261BF1" w14:textId="77777777" w:rsidR="006E480F" w:rsidRDefault="006E480F" w:rsidP="00446F0F">
            <w:pPr>
              <w:snapToGrid w:val="0"/>
              <w:spacing w:after="0"/>
              <w:rPr>
                <w:rFonts w:ascii="Arial" w:eastAsia="HelveticaNeueLTStd-Roman" w:hAnsi="Arial" w:cs="Arial"/>
                <w:b/>
                <w:sz w:val="20"/>
              </w:rPr>
            </w:pPr>
            <w:r w:rsidRPr="007C2F6D">
              <w:rPr>
                <w:rFonts w:ascii="Arial" w:eastAsia="HelveticaNeueLTStd-Roman" w:hAnsi="Arial" w:cs="Arial"/>
                <w:b/>
                <w:sz w:val="20"/>
              </w:rPr>
              <w:lastRenderedPageBreak/>
              <w:t>Week 4</w:t>
            </w:r>
          </w:p>
          <w:p w14:paraId="4F0AA486" w14:textId="63D180B2" w:rsidR="006E480F" w:rsidRPr="00BD28E3" w:rsidRDefault="0045351D" w:rsidP="00446F0F">
            <w:pPr>
              <w:snapToGrid w:val="0"/>
              <w:spacing w:after="0"/>
              <w:rPr>
                <w:rFonts w:ascii="Arial" w:hAnsi="Arial" w:cs="Arial"/>
                <w:bCs/>
                <w:color w:val="FF0000"/>
                <w:sz w:val="20"/>
              </w:rPr>
            </w:pPr>
            <w:r>
              <w:rPr>
                <w:rFonts w:ascii="Arial" w:eastAsia="HelveticaNeueLTStd-Roman" w:hAnsi="Arial" w:cs="Arial"/>
                <w:sz w:val="20"/>
              </w:rPr>
              <w:t>2</w:t>
            </w:r>
            <w:r w:rsidR="00730EBF">
              <w:rPr>
                <w:rFonts w:ascii="Arial" w:eastAsia="HelveticaNeueLTStd-Roman" w:hAnsi="Arial" w:cs="Arial"/>
                <w:sz w:val="20"/>
              </w:rPr>
              <w:t>/17</w:t>
            </w:r>
          </w:p>
        </w:tc>
        <w:tc>
          <w:tcPr>
            <w:tcW w:w="4694" w:type="dxa"/>
            <w:shd w:val="clear" w:color="auto" w:fill="FFFFFF" w:themeFill="background1"/>
            <w:vAlign w:val="center"/>
          </w:tcPr>
          <w:p w14:paraId="66567674" w14:textId="77777777" w:rsidR="006E480F" w:rsidRPr="00152B8E" w:rsidRDefault="006E480F" w:rsidP="00446F0F">
            <w:pPr>
              <w:snapToGrid w:val="0"/>
              <w:spacing w:after="0"/>
              <w:rPr>
                <w:rFonts w:ascii="Arial" w:eastAsia="HelveticaNeueLTStd-Roman" w:hAnsi="Arial" w:cs="Arial"/>
                <w:b/>
                <w:color w:val="000000" w:themeColor="text1"/>
                <w:sz w:val="20"/>
              </w:rPr>
            </w:pPr>
            <w:r>
              <w:rPr>
                <w:rFonts w:ascii="Arial" w:eastAsia="HelveticaNeueLTStd-Roman" w:hAnsi="Arial" w:cs="Arial"/>
                <w:b/>
                <w:color w:val="000000" w:themeColor="text1"/>
                <w:sz w:val="20"/>
              </w:rPr>
              <w:t>Self-Directed Search - Introduction</w:t>
            </w:r>
          </w:p>
          <w:p w14:paraId="1E0B2ED0" w14:textId="77777777" w:rsidR="006E480F" w:rsidRPr="00152B8E" w:rsidRDefault="006E480F" w:rsidP="00446F0F">
            <w:pPr>
              <w:snapToGrid w:val="0"/>
              <w:spacing w:after="0"/>
              <w:rPr>
                <w:rFonts w:ascii="Arial" w:hAnsi="Arial" w:cs="Arial"/>
                <w:bCs/>
                <w:i/>
                <w:color w:val="000000" w:themeColor="text1"/>
                <w:sz w:val="20"/>
              </w:rPr>
            </w:pPr>
            <w:r>
              <w:rPr>
                <w:rFonts w:ascii="Arial" w:eastAsia="HelveticaNeueLTStd-Roman" w:hAnsi="Arial" w:cs="Arial"/>
                <w:i/>
                <w:color w:val="000000" w:themeColor="text1"/>
                <w:sz w:val="20"/>
              </w:rPr>
              <w:t xml:space="preserve">A review of the career planning process and the Holland Typology for career counseling. </w:t>
            </w:r>
          </w:p>
        </w:tc>
        <w:tc>
          <w:tcPr>
            <w:tcW w:w="3435" w:type="dxa"/>
            <w:vAlign w:val="center"/>
          </w:tcPr>
          <w:p w14:paraId="2E0F9FE7" w14:textId="1DBF6CC8" w:rsidR="006E480F" w:rsidRPr="00152B8E" w:rsidRDefault="006E480F" w:rsidP="00446F0F">
            <w:pPr>
              <w:pStyle w:val="ListParagraph"/>
              <w:snapToGrid w:val="0"/>
              <w:ind w:left="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 xml:space="preserve">SDS Inventory </w:t>
            </w:r>
          </w:p>
        </w:tc>
      </w:tr>
      <w:tr w:rsidR="006E480F" w14:paraId="5EB01879" w14:textId="77777777" w:rsidTr="00EE2061">
        <w:trPr>
          <w:trHeight w:val="998"/>
        </w:trPr>
        <w:tc>
          <w:tcPr>
            <w:tcW w:w="1161" w:type="dxa"/>
            <w:vAlign w:val="center"/>
          </w:tcPr>
          <w:p w14:paraId="5B70EDDF" w14:textId="77777777" w:rsidR="006E480F" w:rsidRDefault="006E480F" w:rsidP="00446F0F">
            <w:pPr>
              <w:snapToGrid w:val="0"/>
              <w:spacing w:after="0"/>
              <w:rPr>
                <w:rFonts w:ascii="Arial" w:eastAsia="HelveticaNeueLTStd-Roman" w:hAnsi="Arial" w:cs="Arial"/>
                <w:b/>
                <w:sz w:val="20"/>
              </w:rPr>
            </w:pPr>
            <w:r w:rsidRPr="007C2F6D">
              <w:rPr>
                <w:rFonts w:ascii="Arial" w:eastAsia="HelveticaNeueLTStd-Roman" w:hAnsi="Arial" w:cs="Arial"/>
                <w:b/>
                <w:sz w:val="20"/>
              </w:rPr>
              <w:t>Week 5</w:t>
            </w:r>
          </w:p>
          <w:p w14:paraId="16626233" w14:textId="047000F4" w:rsidR="006E480F" w:rsidRPr="00830C76" w:rsidRDefault="0045351D" w:rsidP="00446F0F">
            <w:pPr>
              <w:snapToGrid w:val="0"/>
              <w:spacing w:after="0"/>
              <w:rPr>
                <w:rFonts w:ascii="Arial" w:hAnsi="Arial" w:cs="Arial"/>
                <w:bCs/>
                <w:color w:val="000000" w:themeColor="text1"/>
                <w:sz w:val="20"/>
              </w:rPr>
            </w:pPr>
            <w:r>
              <w:rPr>
                <w:rFonts w:ascii="Arial" w:hAnsi="Arial" w:cs="Arial"/>
                <w:bCs/>
                <w:color w:val="000000" w:themeColor="text1"/>
                <w:sz w:val="20"/>
              </w:rPr>
              <w:t>2</w:t>
            </w:r>
            <w:r w:rsidR="00730EBF">
              <w:rPr>
                <w:rFonts w:ascii="Arial" w:hAnsi="Arial" w:cs="Arial"/>
                <w:bCs/>
                <w:color w:val="000000" w:themeColor="text1"/>
                <w:sz w:val="20"/>
              </w:rPr>
              <w:t>/</w:t>
            </w:r>
            <w:r>
              <w:rPr>
                <w:rFonts w:ascii="Arial" w:hAnsi="Arial" w:cs="Arial"/>
                <w:bCs/>
                <w:color w:val="000000" w:themeColor="text1"/>
                <w:sz w:val="20"/>
              </w:rPr>
              <w:t>24</w:t>
            </w:r>
          </w:p>
        </w:tc>
        <w:tc>
          <w:tcPr>
            <w:tcW w:w="4694" w:type="dxa"/>
            <w:vAlign w:val="center"/>
          </w:tcPr>
          <w:p w14:paraId="575DFE5D" w14:textId="77777777" w:rsidR="006E480F" w:rsidRPr="00152B8E" w:rsidRDefault="006E480F" w:rsidP="00446F0F">
            <w:pPr>
              <w:snapToGrid w:val="0"/>
              <w:spacing w:after="0"/>
              <w:rPr>
                <w:rFonts w:ascii="Arial" w:eastAsia="HelveticaNeueLTStd-Roman" w:hAnsi="Arial" w:cs="Arial"/>
                <w:b/>
                <w:color w:val="000000" w:themeColor="text1"/>
                <w:sz w:val="20"/>
              </w:rPr>
            </w:pPr>
            <w:r>
              <w:rPr>
                <w:rFonts w:ascii="Arial" w:eastAsia="HelveticaNeueLTStd-Roman" w:hAnsi="Arial" w:cs="Arial"/>
                <w:b/>
                <w:color w:val="000000" w:themeColor="text1"/>
                <w:sz w:val="20"/>
              </w:rPr>
              <w:t>Self-Directed Search - Results</w:t>
            </w:r>
          </w:p>
          <w:p w14:paraId="4BF42CB2" w14:textId="77777777" w:rsidR="006E480F" w:rsidRPr="00152B8E" w:rsidRDefault="006E480F" w:rsidP="00446F0F">
            <w:pPr>
              <w:snapToGrid w:val="0"/>
              <w:spacing w:after="0"/>
              <w:rPr>
                <w:rFonts w:ascii="Arial" w:hAnsi="Arial" w:cs="Arial"/>
                <w:bCs/>
                <w:i/>
                <w:color w:val="000000" w:themeColor="text1"/>
                <w:sz w:val="20"/>
              </w:rPr>
            </w:pPr>
            <w:r>
              <w:rPr>
                <w:rFonts w:ascii="Arial" w:eastAsia="HelveticaNeueLTStd-Roman" w:hAnsi="Arial" w:cs="Arial"/>
                <w:i/>
                <w:color w:val="000000" w:themeColor="text1"/>
                <w:sz w:val="20"/>
              </w:rPr>
              <w:t xml:space="preserve">A discussion and analysis of SDS results. An occupation of interest will be selected for further investigation.    </w:t>
            </w:r>
          </w:p>
        </w:tc>
        <w:tc>
          <w:tcPr>
            <w:tcW w:w="3435" w:type="dxa"/>
            <w:vAlign w:val="center"/>
          </w:tcPr>
          <w:p w14:paraId="71638C9E" w14:textId="77777777" w:rsidR="006E480F" w:rsidRPr="009907B5" w:rsidRDefault="006E480F" w:rsidP="00446F0F">
            <w:pPr>
              <w:pStyle w:val="ListParagraph"/>
              <w:snapToGrid w:val="0"/>
              <w:ind w:left="0"/>
              <w:rPr>
                <w:rFonts w:ascii="Arial" w:eastAsia="MS Mincho" w:hAnsi="Arial" w:cs="Arial"/>
                <w:bCs/>
                <w:i/>
                <w:iCs/>
                <w:color w:val="000000" w:themeColor="text1"/>
                <w:sz w:val="20"/>
                <w:szCs w:val="22"/>
              </w:rPr>
            </w:pPr>
            <w:r w:rsidRPr="009907B5">
              <w:rPr>
                <w:rFonts w:ascii="Arial" w:eastAsia="MS Mincho" w:hAnsi="Arial" w:cs="Arial"/>
                <w:bCs/>
                <w:i/>
                <w:iCs/>
                <w:color w:val="000000" w:themeColor="text1"/>
                <w:sz w:val="20"/>
                <w:szCs w:val="22"/>
              </w:rPr>
              <w:t>SDS DUE</w:t>
            </w:r>
          </w:p>
          <w:p w14:paraId="13166F14" w14:textId="5CFAE52B" w:rsidR="006E480F" w:rsidRPr="00152B8E" w:rsidRDefault="006E480F" w:rsidP="00446F0F">
            <w:pPr>
              <w:pStyle w:val="ListParagraph"/>
              <w:snapToGrid w:val="0"/>
              <w:ind w:left="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Job Analysis</w:t>
            </w:r>
          </w:p>
        </w:tc>
      </w:tr>
      <w:tr w:rsidR="006E480F" w14:paraId="0A7526C5" w14:textId="77777777" w:rsidTr="00EE2061">
        <w:trPr>
          <w:trHeight w:val="782"/>
        </w:trPr>
        <w:tc>
          <w:tcPr>
            <w:tcW w:w="1161" w:type="dxa"/>
            <w:vAlign w:val="center"/>
          </w:tcPr>
          <w:p w14:paraId="24A7BB5E" w14:textId="77777777" w:rsidR="006E480F" w:rsidRDefault="006E480F" w:rsidP="00446F0F">
            <w:pPr>
              <w:snapToGrid w:val="0"/>
              <w:spacing w:after="0"/>
              <w:rPr>
                <w:rFonts w:ascii="Arial" w:eastAsia="HelveticaNeueLTStd-Roman" w:hAnsi="Arial" w:cs="Arial"/>
                <w:b/>
                <w:sz w:val="20"/>
              </w:rPr>
            </w:pPr>
            <w:r w:rsidRPr="00F343FD">
              <w:rPr>
                <w:rFonts w:ascii="Arial" w:eastAsia="HelveticaNeueLTStd-Roman" w:hAnsi="Arial" w:cs="Arial"/>
                <w:b/>
                <w:sz w:val="20"/>
              </w:rPr>
              <w:t xml:space="preserve">Week </w:t>
            </w:r>
            <w:r>
              <w:rPr>
                <w:rFonts w:ascii="Arial" w:eastAsia="HelveticaNeueLTStd-Roman" w:hAnsi="Arial" w:cs="Arial"/>
                <w:b/>
                <w:sz w:val="20"/>
              </w:rPr>
              <w:t>6</w:t>
            </w:r>
          </w:p>
          <w:p w14:paraId="51CBBDB8" w14:textId="2A4C4EB3" w:rsidR="006E480F" w:rsidRPr="004E4814" w:rsidRDefault="0045351D" w:rsidP="00446F0F">
            <w:pPr>
              <w:snapToGrid w:val="0"/>
              <w:spacing w:after="0"/>
              <w:rPr>
                <w:rFonts w:ascii="Arial" w:eastAsia="HelveticaNeueLTStd-Roman" w:hAnsi="Arial" w:cs="Arial"/>
                <w:bCs/>
                <w:sz w:val="20"/>
              </w:rPr>
            </w:pPr>
            <w:r>
              <w:rPr>
                <w:rFonts w:ascii="Arial" w:eastAsia="HelveticaNeueLTStd-Roman" w:hAnsi="Arial" w:cs="Arial"/>
                <w:bCs/>
                <w:sz w:val="20"/>
              </w:rPr>
              <w:t>3/3</w:t>
            </w:r>
          </w:p>
        </w:tc>
        <w:tc>
          <w:tcPr>
            <w:tcW w:w="4694" w:type="dxa"/>
            <w:vAlign w:val="center"/>
          </w:tcPr>
          <w:p w14:paraId="103A1B02" w14:textId="77777777" w:rsidR="006E480F" w:rsidRPr="00152B8E" w:rsidRDefault="006E480F" w:rsidP="00446F0F">
            <w:pPr>
              <w:snapToGrid w:val="0"/>
              <w:spacing w:after="0"/>
              <w:rPr>
                <w:rFonts w:ascii="Arial" w:eastAsia="HelveticaNeueLTStd-Roman" w:hAnsi="Arial" w:cs="Arial"/>
                <w:b/>
                <w:color w:val="000000" w:themeColor="text1"/>
                <w:sz w:val="20"/>
              </w:rPr>
            </w:pPr>
            <w:r>
              <w:rPr>
                <w:rFonts w:ascii="Arial" w:eastAsia="HelveticaNeueLTStd-Roman" w:hAnsi="Arial" w:cs="Arial"/>
                <w:b/>
                <w:color w:val="000000" w:themeColor="text1"/>
                <w:sz w:val="20"/>
              </w:rPr>
              <w:t xml:space="preserve">Career Preparedness / Self-Assessment </w:t>
            </w:r>
          </w:p>
          <w:p w14:paraId="202AC311" w14:textId="77777777" w:rsidR="006E480F" w:rsidRPr="00152B8E" w:rsidRDefault="006E480F" w:rsidP="00446F0F">
            <w:pPr>
              <w:snapToGrid w:val="0"/>
              <w:spacing w:after="0"/>
              <w:rPr>
                <w:rFonts w:ascii="Arial" w:hAnsi="Arial" w:cs="Arial"/>
                <w:bCs/>
                <w:i/>
                <w:color w:val="000000" w:themeColor="text1"/>
                <w:sz w:val="20"/>
              </w:rPr>
            </w:pPr>
            <w:r>
              <w:rPr>
                <w:rFonts w:ascii="Arial" w:eastAsia="HelveticaNeueLTStd-Roman" w:hAnsi="Arial" w:cs="Arial"/>
                <w:i/>
                <w:color w:val="000000" w:themeColor="text1"/>
                <w:sz w:val="20"/>
              </w:rPr>
              <w:t xml:space="preserve">Results of job analyses will be discussed. Methods of self-assessment will be introduced. </w:t>
            </w:r>
          </w:p>
        </w:tc>
        <w:tc>
          <w:tcPr>
            <w:tcW w:w="3435" w:type="dxa"/>
            <w:vAlign w:val="center"/>
          </w:tcPr>
          <w:p w14:paraId="238A2484" w14:textId="77777777" w:rsidR="006E480F" w:rsidRPr="009907B5" w:rsidRDefault="006E480F" w:rsidP="00446F0F">
            <w:pPr>
              <w:pStyle w:val="ListParagraph"/>
              <w:snapToGrid w:val="0"/>
              <w:ind w:left="0"/>
              <w:rPr>
                <w:rFonts w:ascii="Arial" w:eastAsia="MS Mincho" w:hAnsi="Arial" w:cs="Arial"/>
                <w:bCs/>
                <w:i/>
                <w:iCs/>
                <w:color w:val="000000" w:themeColor="text1"/>
                <w:sz w:val="20"/>
                <w:szCs w:val="22"/>
              </w:rPr>
            </w:pPr>
            <w:r w:rsidRPr="009907B5">
              <w:rPr>
                <w:rFonts w:ascii="Arial" w:eastAsia="MS Mincho" w:hAnsi="Arial" w:cs="Arial"/>
                <w:bCs/>
                <w:i/>
                <w:iCs/>
                <w:color w:val="000000" w:themeColor="text1"/>
                <w:sz w:val="20"/>
                <w:szCs w:val="22"/>
              </w:rPr>
              <w:t>Job Analysis DUE</w:t>
            </w:r>
          </w:p>
          <w:p w14:paraId="05A79E6B" w14:textId="385C58EA" w:rsidR="006E480F" w:rsidRPr="00152B8E" w:rsidRDefault="006E480F" w:rsidP="00446F0F">
            <w:pPr>
              <w:pStyle w:val="ListParagraph"/>
              <w:snapToGrid w:val="0"/>
              <w:ind w:left="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Self-Assessment</w:t>
            </w:r>
          </w:p>
        </w:tc>
      </w:tr>
      <w:tr w:rsidR="006E480F" w14:paraId="2C0A6C8C" w14:textId="77777777" w:rsidTr="00EE2061">
        <w:trPr>
          <w:trHeight w:val="998"/>
        </w:trPr>
        <w:tc>
          <w:tcPr>
            <w:tcW w:w="1161" w:type="dxa"/>
            <w:vAlign w:val="center"/>
          </w:tcPr>
          <w:p w14:paraId="4B5D1A60" w14:textId="77777777" w:rsidR="006E480F" w:rsidRDefault="006E480F" w:rsidP="00446F0F">
            <w:pPr>
              <w:snapToGrid w:val="0"/>
              <w:spacing w:after="0"/>
              <w:rPr>
                <w:rFonts w:ascii="Arial" w:eastAsia="HelveticaNeueLTStd-Roman" w:hAnsi="Arial" w:cs="Arial"/>
                <w:b/>
                <w:sz w:val="20"/>
              </w:rPr>
            </w:pPr>
            <w:r w:rsidRPr="00F343FD">
              <w:rPr>
                <w:rFonts w:ascii="Arial" w:eastAsia="HelveticaNeueLTStd-Roman" w:hAnsi="Arial" w:cs="Arial"/>
                <w:b/>
                <w:sz w:val="20"/>
              </w:rPr>
              <w:t xml:space="preserve">Week </w:t>
            </w:r>
            <w:r>
              <w:rPr>
                <w:rFonts w:ascii="Arial" w:eastAsia="HelveticaNeueLTStd-Roman" w:hAnsi="Arial" w:cs="Arial"/>
                <w:b/>
                <w:sz w:val="20"/>
              </w:rPr>
              <w:t>7</w:t>
            </w:r>
          </w:p>
          <w:p w14:paraId="4DC9A14D" w14:textId="1BF27A61" w:rsidR="006E480F" w:rsidRPr="00BD28E3" w:rsidRDefault="0045351D" w:rsidP="00446F0F">
            <w:pPr>
              <w:snapToGrid w:val="0"/>
              <w:spacing w:after="0"/>
              <w:rPr>
                <w:rFonts w:ascii="Arial" w:eastAsia="HelveticaNeueLTStd-Roman" w:hAnsi="Arial" w:cs="Arial"/>
                <w:sz w:val="20"/>
              </w:rPr>
            </w:pPr>
            <w:r>
              <w:rPr>
                <w:rFonts w:ascii="Arial" w:eastAsia="HelveticaNeueLTStd-Roman" w:hAnsi="Arial" w:cs="Arial"/>
                <w:sz w:val="20"/>
              </w:rPr>
              <w:t>3/10</w:t>
            </w:r>
          </w:p>
        </w:tc>
        <w:tc>
          <w:tcPr>
            <w:tcW w:w="4694" w:type="dxa"/>
            <w:vAlign w:val="center"/>
          </w:tcPr>
          <w:p w14:paraId="4B3DEB4D" w14:textId="77777777" w:rsidR="006E480F" w:rsidRPr="00152B8E" w:rsidRDefault="006E480F" w:rsidP="00446F0F">
            <w:pPr>
              <w:snapToGrid w:val="0"/>
              <w:spacing w:after="0"/>
              <w:rPr>
                <w:rFonts w:ascii="Arial" w:eastAsia="HelveticaNeueLTStd-Roman" w:hAnsi="Arial" w:cs="Arial"/>
                <w:b/>
                <w:color w:val="000000" w:themeColor="text1"/>
                <w:sz w:val="20"/>
              </w:rPr>
            </w:pPr>
            <w:r>
              <w:rPr>
                <w:rFonts w:ascii="Arial" w:eastAsia="HelveticaNeueLTStd-Roman" w:hAnsi="Arial" w:cs="Arial"/>
                <w:b/>
                <w:color w:val="000000" w:themeColor="text1"/>
                <w:sz w:val="20"/>
              </w:rPr>
              <w:t>Development Planning</w:t>
            </w:r>
          </w:p>
          <w:p w14:paraId="2178CB22" w14:textId="77777777" w:rsidR="006E480F" w:rsidRPr="00152B8E" w:rsidRDefault="006E480F" w:rsidP="00446F0F">
            <w:pPr>
              <w:snapToGrid w:val="0"/>
              <w:spacing w:after="0"/>
              <w:rPr>
                <w:rFonts w:ascii="Arial" w:hAnsi="Arial" w:cs="Arial"/>
                <w:bCs/>
                <w:i/>
                <w:color w:val="000000" w:themeColor="text1"/>
                <w:sz w:val="20"/>
              </w:rPr>
            </w:pPr>
            <w:r>
              <w:rPr>
                <w:rFonts w:ascii="Arial" w:eastAsia="HelveticaNeueLTStd-Roman" w:hAnsi="Arial" w:cs="Arial"/>
                <w:i/>
                <w:color w:val="000000" w:themeColor="text1"/>
                <w:sz w:val="20"/>
              </w:rPr>
              <w:t xml:space="preserve">Self-assessment results will be discussed. Methods of development planning will be introduced.   </w:t>
            </w:r>
          </w:p>
        </w:tc>
        <w:tc>
          <w:tcPr>
            <w:tcW w:w="3435" w:type="dxa"/>
            <w:vAlign w:val="center"/>
          </w:tcPr>
          <w:p w14:paraId="321588E1" w14:textId="77777777" w:rsidR="006E480F" w:rsidRPr="009907B5" w:rsidRDefault="006E480F" w:rsidP="00446F0F">
            <w:pPr>
              <w:pStyle w:val="ListParagraph"/>
              <w:snapToGrid w:val="0"/>
              <w:ind w:left="0"/>
              <w:rPr>
                <w:rFonts w:ascii="Arial" w:eastAsia="MS Mincho" w:hAnsi="Arial" w:cs="Arial"/>
                <w:bCs/>
                <w:i/>
                <w:iCs/>
                <w:color w:val="000000" w:themeColor="text1"/>
                <w:sz w:val="20"/>
                <w:szCs w:val="22"/>
              </w:rPr>
            </w:pPr>
            <w:r w:rsidRPr="009907B5">
              <w:rPr>
                <w:rFonts w:ascii="Arial" w:eastAsia="MS Mincho" w:hAnsi="Arial" w:cs="Arial"/>
                <w:bCs/>
                <w:i/>
                <w:iCs/>
                <w:color w:val="000000" w:themeColor="text1"/>
                <w:sz w:val="20"/>
                <w:szCs w:val="22"/>
              </w:rPr>
              <w:t>Self-Assessment DUE</w:t>
            </w:r>
          </w:p>
          <w:p w14:paraId="7F30FC0C" w14:textId="3D50C227" w:rsidR="006E480F" w:rsidRDefault="006E480F" w:rsidP="00446F0F">
            <w:pPr>
              <w:pStyle w:val="ListParagraph"/>
              <w:snapToGrid w:val="0"/>
              <w:ind w:left="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Development Pla</w:t>
            </w:r>
          </w:p>
          <w:p w14:paraId="1542502C" w14:textId="35973C9C" w:rsidR="006E480F" w:rsidRPr="00152B8E" w:rsidRDefault="006E480F" w:rsidP="00446F0F">
            <w:pPr>
              <w:pStyle w:val="ListParagraph"/>
              <w:snapToGrid w:val="0"/>
              <w:ind w:left="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Mid-Semester Time Sheets and Supervisor Evaluations</w:t>
            </w:r>
          </w:p>
        </w:tc>
      </w:tr>
      <w:tr w:rsidR="0045351D" w14:paraId="0246D79F" w14:textId="77777777" w:rsidTr="0045351D">
        <w:trPr>
          <w:trHeight w:val="998"/>
        </w:trPr>
        <w:tc>
          <w:tcPr>
            <w:tcW w:w="9290" w:type="dxa"/>
            <w:gridSpan w:val="3"/>
            <w:shd w:val="clear" w:color="auto" w:fill="C5E0B3" w:themeFill="accent6" w:themeFillTint="66"/>
            <w:vAlign w:val="center"/>
          </w:tcPr>
          <w:p w14:paraId="159B4F88" w14:textId="4B5E34F9" w:rsidR="0045351D" w:rsidRPr="0045351D" w:rsidRDefault="0045351D" w:rsidP="0045351D">
            <w:pPr>
              <w:pStyle w:val="ListParagraph"/>
              <w:snapToGrid w:val="0"/>
              <w:ind w:left="0"/>
              <w:jc w:val="center"/>
              <w:rPr>
                <w:rFonts w:ascii="Arial" w:eastAsia="MS Mincho" w:hAnsi="Arial" w:cs="Arial"/>
                <w:bCs/>
                <w:i/>
                <w:iCs/>
                <w:color w:val="1B4442"/>
                <w:sz w:val="20"/>
                <w:szCs w:val="22"/>
              </w:rPr>
            </w:pPr>
            <w:r w:rsidRPr="0045351D">
              <w:rPr>
                <w:rFonts w:ascii="Arial" w:eastAsia="HelveticaNeueLTStd-Roman" w:hAnsi="Arial" w:cs="Arial"/>
                <w:b/>
                <w:color w:val="1B4442"/>
                <w:sz w:val="20"/>
              </w:rPr>
              <w:t>Spring Break: No Classes 3/16 – 3/21</w:t>
            </w:r>
          </w:p>
        </w:tc>
      </w:tr>
      <w:tr w:rsidR="006E480F" w14:paraId="23F91A8E" w14:textId="77777777" w:rsidTr="00EE2061">
        <w:trPr>
          <w:trHeight w:val="590"/>
        </w:trPr>
        <w:tc>
          <w:tcPr>
            <w:tcW w:w="1161" w:type="dxa"/>
            <w:vAlign w:val="center"/>
          </w:tcPr>
          <w:p w14:paraId="26F2F20E" w14:textId="32478D72" w:rsidR="006E480F" w:rsidRPr="00BD28E3" w:rsidRDefault="006E480F" w:rsidP="00446F0F">
            <w:pPr>
              <w:snapToGrid w:val="0"/>
              <w:spacing w:after="0"/>
              <w:rPr>
                <w:rFonts w:ascii="Arial" w:eastAsia="HelveticaNeueLTStd-Roman" w:hAnsi="Arial" w:cs="Arial"/>
                <w:b/>
                <w:sz w:val="20"/>
              </w:rPr>
            </w:pPr>
            <w:r w:rsidRPr="00F343FD">
              <w:rPr>
                <w:rFonts w:ascii="Arial" w:eastAsia="HelveticaNeueLTStd-Roman" w:hAnsi="Arial" w:cs="Arial"/>
                <w:b/>
                <w:sz w:val="20"/>
              </w:rPr>
              <w:t xml:space="preserve">Week </w:t>
            </w:r>
            <w:r w:rsidR="0045351D">
              <w:rPr>
                <w:rFonts w:ascii="Arial" w:eastAsia="HelveticaNeueLTStd-Roman" w:hAnsi="Arial" w:cs="Arial"/>
                <w:b/>
                <w:sz w:val="20"/>
              </w:rPr>
              <w:t>9</w:t>
            </w:r>
          </w:p>
          <w:p w14:paraId="513CC998" w14:textId="118C84AA" w:rsidR="006E480F" w:rsidRPr="00BD28E3" w:rsidRDefault="0045351D" w:rsidP="00446F0F">
            <w:pPr>
              <w:snapToGrid w:val="0"/>
              <w:spacing w:after="0"/>
              <w:rPr>
                <w:rFonts w:ascii="Arial" w:hAnsi="Arial" w:cs="Arial"/>
                <w:bCs/>
                <w:sz w:val="20"/>
              </w:rPr>
            </w:pPr>
            <w:r>
              <w:rPr>
                <w:rFonts w:ascii="Arial" w:hAnsi="Arial" w:cs="Arial"/>
                <w:bCs/>
                <w:sz w:val="20"/>
              </w:rPr>
              <w:t>3/24</w:t>
            </w:r>
          </w:p>
        </w:tc>
        <w:tc>
          <w:tcPr>
            <w:tcW w:w="4694" w:type="dxa"/>
            <w:vAlign w:val="center"/>
          </w:tcPr>
          <w:p w14:paraId="240EA323" w14:textId="77777777" w:rsidR="006E480F" w:rsidRPr="00152B8E" w:rsidRDefault="006E480F" w:rsidP="00446F0F">
            <w:pPr>
              <w:snapToGrid w:val="0"/>
              <w:spacing w:after="0"/>
              <w:rPr>
                <w:rFonts w:ascii="Arial" w:eastAsia="HelveticaNeueLTStd-Roman" w:hAnsi="Arial" w:cs="Arial"/>
                <w:b/>
                <w:color w:val="000000" w:themeColor="text1"/>
                <w:sz w:val="20"/>
              </w:rPr>
            </w:pPr>
            <w:r>
              <w:rPr>
                <w:rFonts w:ascii="Arial" w:eastAsia="HelveticaNeueLTStd-Roman" w:hAnsi="Arial" w:cs="Arial"/>
                <w:b/>
                <w:color w:val="000000" w:themeColor="text1"/>
                <w:sz w:val="20"/>
              </w:rPr>
              <w:t>Career Planning Summary</w:t>
            </w:r>
          </w:p>
          <w:p w14:paraId="6095442A" w14:textId="77777777" w:rsidR="006E480F" w:rsidRPr="00BD28E3" w:rsidRDefault="006E480F" w:rsidP="00446F0F">
            <w:pPr>
              <w:snapToGrid w:val="0"/>
              <w:spacing w:after="0"/>
              <w:rPr>
                <w:rFonts w:ascii="Arial" w:hAnsi="Arial" w:cs="Arial"/>
                <w:b/>
                <w:bCs/>
                <w:sz w:val="20"/>
              </w:rPr>
            </w:pPr>
            <w:r>
              <w:rPr>
                <w:rFonts w:ascii="Arial" w:eastAsia="HelveticaNeueLTStd-Roman" w:hAnsi="Arial" w:cs="Arial"/>
                <w:i/>
                <w:color w:val="000000" w:themeColor="text1"/>
                <w:sz w:val="20"/>
              </w:rPr>
              <w:t xml:space="preserve">Review of development plan goals and creation of class development plan. Developmental goals will be reviewed throughout the semester.     </w:t>
            </w:r>
          </w:p>
        </w:tc>
        <w:tc>
          <w:tcPr>
            <w:tcW w:w="3435" w:type="dxa"/>
            <w:vAlign w:val="center"/>
          </w:tcPr>
          <w:p w14:paraId="5964DFEA" w14:textId="77777777" w:rsidR="006E480F" w:rsidRDefault="006E480F" w:rsidP="00446F0F">
            <w:pPr>
              <w:snapToGrid w:val="0"/>
              <w:spacing w:after="0" w:line="240" w:lineRule="auto"/>
              <w:rPr>
                <w:rFonts w:ascii="Arial" w:hAnsi="Arial" w:cs="Arial"/>
                <w:bCs/>
                <w:i/>
                <w:iCs/>
                <w:color w:val="000000" w:themeColor="text1"/>
                <w:sz w:val="20"/>
              </w:rPr>
            </w:pPr>
            <w:r w:rsidRPr="009907B5">
              <w:rPr>
                <w:rFonts w:ascii="Arial" w:hAnsi="Arial" w:cs="Arial"/>
                <w:bCs/>
                <w:i/>
                <w:iCs/>
                <w:color w:val="000000" w:themeColor="text1"/>
                <w:sz w:val="20"/>
              </w:rPr>
              <w:t>Development Plan</w:t>
            </w:r>
            <w:r>
              <w:rPr>
                <w:rFonts w:ascii="Arial" w:hAnsi="Arial" w:cs="Arial"/>
                <w:bCs/>
                <w:i/>
                <w:iCs/>
                <w:color w:val="000000" w:themeColor="text1"/>
                <w:sz w:val="20"/>
              </w:rPr>
              <w:t xml:space="preserve"> </w:t>
            </w:r>
            <w:r w:rsidRPr="009907B5">
              <w:rPr>
                <w:rFonts w:ascii="Arial" w:hAnsi="Arial" w:cs="Arial"/>
                <w:bCs/>
                <w:i/>
                <w:iCs/>
                <w:color w:val="000000" w:themeColor="text1"/>
                <w:sz w:val="20"/>
              </w:rPr>
              <w:t>DUE</w:t>
            </w:r>
          </w:p>
          <w:p w14:paraId="0DEEF9FD" w14:textId="77777777" w:rsidR="006E480F" w:rsidRPr="009907B5" w:rsidRDefault="006E480F" w:rsidP="00446F0F">
            <w:pPr>
              <w:snapToGrid w:val="0"/>
              <w:spacing w:after="0" w:line="240" w:lineRule="auto"/>
              <w:rPr>
                <w:rFonts w:ascii="Arial" w:hAnsi="Arial" w:cs="Arial"/>
                <w:bCs/>
                <w:i/>
                <w:iCs/>
                <w:color w:val="000000" w:themeColor="text1"/>
                <w:sz w:val="20"/>
              </w:rPr>
            </w:pPr>
            <w:r w:rsidRPr="009907B5">
              <w:rPr>
                <w:rFonts w:ascii="Arial" w:hAnsi="Arial" w:cs="Arial"/>
                <w:bCs/>
                <w:i/>
                <w:iCs/>
                <w:color w:val="000000" w:themeColor="text1"/>
                <w:sz w:val="20"/>
              </w:rPr>
              <w:t>Mid-Semester Time Sheets and Supervisor Evaluations Due</w:t>
            </w:r>
          </w:p>
        </w:tc>
      </w:tr>
      <w:tr w:rsidR="006E480F" w14:paraId="762BB4A5" w14:textId="77777777" w:rsidTr="00E70ED4">
        <w:trPr>
          <w:trHeight w:val="530"/>
        </w:trPr>
        <w:tc>
          <w:tcPr>
            <w:tcW w:w="9290" w:type="dxa"/>
            <w:gridSpan w:val="3"/>
            <w:shd w:val="clear" w:color="auto" w:fill="016F71"/>
            <w:vAlign w:val="center"/>
          </w:tcPr>
          <w:p w14:paraId="2C37DD26" w14:textId="77777777" w:rsidR="006E480F" w:rsidRPr="009E2FBE" w:rsidRDefault="006E480F" w:rsidP="00446F0F">
            <w:pPr>
              <w:pStyle w:val="ListParagraph"/>
              <w:snapToGrid w:val="0"/>
              <w:ind w:left="0"/>
              <w:rPr>
                <w:rFonts w:ascii="Arial" w:eastAsia="MS Mincho" w:hAnsi="Arial" w:cs="Arial"/>
                <w:b/>
                <w:bCs/>
                <w:color w:val="FFFFFF" w:themeColor="background1"/>
                <w:sz w:val="20"/>
                <w:szCs w:val="22"/>
              </w:rPr>
            </w:pPr>
            <w:r w:rsidRPr="009E2FBE">
              <w:rPr>
                <w:rFonts w:ascii="Arial" w:eastAsia="MS Mincho" w:hAnsi="Arial" w:cs="Arial"/>
                <w:b/>
                <w:bCs/>
                <w:color w:val="FFFFFF" w:themeColor="background1"/>
                <w:sz w:val="20"/>
                <w:szCs w:val="22"/>
              </w:rPr>
              <w:t>Senior Project Presentations</w:t>
            </w:r>
          </w:p>
        </w:tc>
      </w:tr>
      <w:tr w:rsidR="006E480F" w14:paraId="602B05B4" w14:textId="77777777" w:rsidTr="00EE2061">
        <w:trPr>
          <w:trHeight w:val="530"/>
        </w:trPr>
        <w:tc>
          <w:tcPr>
            <w:tcW w:w="9290" w:type="dxa"/>
            <w:gridSpan w:val="3"/>
            <w:shd w:val="clear" w:color="auto" w:fill="FFFFFF" w:themeFill="background1"/>
            <w:vAlign w:val="center"/>
          </w:tcPr>
          <w:p w14:paraId="05BE26D7" w14:textId="77777777" w:rsidR="006E480F" w:rsidRDefault="006E480F" w:rsidP="00446F0F">
            <w:pPr>
              <w:pStyle w:val="ListParagraph"/>
              <w:snapToGrid w:val="0"/>
              <w:ind w:left="0"/>
              <w:rPr>
                <w:rFonts w:ascii="Arial" w:eastAsia="MS Mincho" w:hAnsi="Arial" w:cs="Arial"/>
                <w:b/>
                <w:bCs/>
                <w:color w:val="000000" w:themeColor="text1"/>
                <w:sz w:val="20"/>
                <w:szCs w:val="22"/>
              </w:rPr>
            </w:pPr>
            <w:r w:rsidRPr="009E2FBE">
              <w:rPr>
                <w:rFonts w:ascii="Arial" w:eastAsia="MS Mincho" w:hAnsi="Arial" w:cs="Arial"/>
                <w:b/>
                <w:bCs/>
                <w:color w:val="000000" w:themeColor="text1"/>
                <w:sz w:val="20"/>
                <w:szCs w:val="22"/>
              </w:rPr>
              <w:t>Student</w:t>
            </w:r>
            <w:r>
              <w:rPr>
                <w:rFonts w:ascii="Arial" w:eastAsia="MS Mincho" w:hAnsi="Arial" w:cs="Arial"/>
                <w:b/>
                <w:bCs/>
                <w:color w:val="000000" w:themeColor="text1"/>
                <w:sz w:val="20"/>
                <w:szCs w:val="22"/>
              </w:rPr>
              <w:t xml:space="preserve"> Learning Outcomes</w:t>
            </w:r>
          </w:p>
          <w:p w14:paraId="6AE4B42F" w14:textId="77777777" w:rsidR="006E480F" w:rsidRDefault="006E480F" w:rsidP="00446F0F">
            <w:pPr>
              <w:pStyle w:val="ListParagraph"/>
              <w:snapToGrid w:val="0"/>
              <w:ind w:left="0"/>
              <w:rPr>
                <w:rFonts w:ascii="Arial" w:eastAsia="MS Mincho" w:hAnsi="Arial" w:cs="Arial"/>
                <w:bCs/>
                <w:i/>
                <w:color w:val="000000" w:themeColor="text1"/>
                <w:sz w:val="20"/>
                <w:szCs w:val="22"/>
              </w:rPr>
            </w:pPr>
            <w:r>
              <w:rPr>
                <w:rFonts w:ascii="Arial" w:eastAsia="MS Mincho" w:hAnsi="Arial" w:cs="Arial"/>
                <w:bCs/>
                <w:i/>
                <w:color w:val="000000" w:themeColor="text1"/>
                <w:sz w:val="20"/>
                <w:szCs w:val="22"/>
              </w:rPr>
              <w:t>Upon successful completion of this material, students will be able to:</w:t>
            </w:r>
          </w:p>
          <w:p w14:paraId="62E1641C" w14:textId="77777777" w:rsidR="006E480F" w:rsidRDefault="006E480F" w:rsidP="006E480F">
            <w:pPr>
              <w:pStyle w:val="ListParagraph"/>
              <w:numPr>
                <w:ilvl w:val="0"/>
                <w:numId w:val="1"/>
              </w:numPr>
              <w:snapToGrid w:val="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Create professional audio-visual presentations based on best-practice standards</w:t>
            </w:r>
          </w:p>
          <w:p w14:paraId="7BCA7BE2" w14:textId="77777777" w:rsidR="006E480F" w:rsidRDefault="006E480F" w:rsidP="006E480F">
            <w:pPr>
              <w:pStyle w:val="ListParagraph"/>
              <w:numPr>
                <w:ilvl w:val="0"/>
                <w:numId w:val="1"/>
              </w:numPr>
              <w:snapToGrid w:val="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Deliver professional, informative, and engaging presentations</w:t>
            </w:r>
          </w:p>
          <w:p w14:paraId="21FF74A8" w14:textId="77777777" w:rsidR="006E480F" w:rsidRPr="009911D3" w:rsidRDefault="006E480F" w:rsidP="006E480F">
            <w:pPr>
              <w:pStyle w:val="ListParagraph"/>
              <w:numPr>
                <w:ilvl w:val="0"/>
                <w:numId w:val="1"/>
              </w:numPr>
              <w:snapToGrid w:val="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Discuss various areas of graduate study and career paths in the field of psychology</w:t>
            </w:r>
          </w:p>
        </w:tc>
      </w:tr>
      <w:tr w:rsidR="006E480F" w14:paraId="293CDC2C" w14:textId="77777777" w:rsidTr="00EE2061">
        <w:trPr>
          <w:trHeight w:val="800"/>
        </w:trPr>
        <w:tc>
          <w:tcPr>
            <w:tcW w:w="1161" w:type="dxa"/>
            <w:vAlign w:val="center"/>
          </w:tcPr>
          <w:p w14:paraId="66F7D8ED" w14:textId="6860D96C" w:rsidR="006E480F" w:rsidRDefault="006E480F" w:rsidP="006E480F">
            <w:pPr>
              <w:snapToGrid w:val="0"/>
              <w:spacing w:after="0"/>
              <w:rPr>
                <w:rFonts w:ascii="Arial" w:eastAsia="HelveticaNeueLTStd-Roman" w:hAnsi="Arial" w:cs="Arial"/>
                <w:b/>
                <w:sz w:val="20"/>
              </w:rPr>
            </w:pPr>
            <w:r w:rsidRPr="00F343FD">
              <w:rPr>
                <w:rFonts w:ascii="Arial" w:eastAsia="HelveticaNeueLTStd-Roman" w:hAnsi="Arial" w:cs="Arial"/>
                <w:b/>
                <w:sz w:val="20"/>
              </w:rPr>
              <w:t xml:space="preserve">Week </w:t>
            </w:r>
            <w:r w:rsidR="0045351D">
              <w:rPr>
                <w:rFonts w:ascii="Arial" w:eastAsia="HelveticaNeueLTStd-Roman" w:hAnsi="Arial" w:cs="Arial"/>
                <w:b/>
                <w:sz w:val="20"/>
              </w:rPr>
              <w:t>10</w:t>
            </w:r>
          </w:p>
          <w:p w14:paraId="286030C5" w14:textId="74811FA2" w:rsidR="006E480F" w:rsidRPr="00830C76" w:rsidRDefault="0045351D" w:rsidP="006E480F">
            <w:pPr>
              <w:snapToGrid w:val="0"/>
              <w:spacing w:after="0"/>
              <w:rPr>
                <w:rFonts w:ascii="Arial" w:eastAsia="HelveticaNeueLTStd-Roman" w:hAnsi="Arial" w:cs="Arial"/>
                <w:bCs/>
                <w:sz w:val="20"/>
              </w:rPr>
            </w:pPr>
            <w:r>
              <w:rPr>
                <w:rFonts w:ascii="Arial" w:hAnsi="Arial" w:cs="Arial"/>
                <w:bCs/>
                <w:sz w:val="20"/>
              </w:rPr>
              <w:t>3/31</w:t>
            </w:r>
          </w:p>
        </w:tc>
        <w:tc>
          <w:tcPr>
            <w:tcW w:w="4694" w:type="dxa"/>
            <w:vAlign w:val="center"/>
          </w:tcPr>
          <w:p w14:paraId="7FF9B119" w14:textId="77777777" w:rsidR="006E480F" w:rsidRPr="00152B8E" w:rsidRDefault="006E480F" w:rsidP="006E480F">
            <w:pPr>
              <w:snapToGrid w:val="0"/>
              <w:spacing w:after="0"/>
              <w:rPr>
                <w:rFonts w:ascii="Arial" w:eastAsia="HelveticaNeueLTStd-Roman" w:hAnsi="Arial" w:cs="Arial"/>
                <w:b/>
                <w:color w:val="000000" w:themeColor="text1"/>
                <w:sz w:val="20"/>
              </w:rPr>
            </w:pPr>
            <w:r>
              <w:rPr>
                <w:rFonts w:ascii="Arial" w:eastAsia="HelveticaNeueLTStd-Roman" w:hAnsi="Arial" w:cs="Arial"/>
                <w:b/>
                <w:color w:val="000000" w:themeColor="text1"/>
                <w:sz w:val="20"/>
              </w:rPr>
              <w:t>Presentation Skills</w:t>
            </w:r>
          </w:p>
          <w:p w14:paraId="0D3BB230" w14:textId="290BFA61" w:rsidR="006E480F" w:rsidRDefault="006E480F" w:rsidP="006E480F">
            <w:pPr>
              <w:snapToGrid w:val="0"/>
              <w:spacing w:after="0"/>
              <w:rPr>
                <w:rFonts w:ascii="Arial" w:eastAsia="HelveticaNeueLTStd-Roman" w:hAnsi="Arial" w:cs="Arial"/>
                <w:b/>
                <w:color w:val="000000" w:themeColor="text1"/>
                <w:sz w:val="20"/>
              </w:rPr>
            </w:pPr>
            <w:r>
              <w:rPr>
                <w:rFonts w:ascii="Arial" w:eastAsia="HelveticaNeueLTStd-Roman" w:hAnsi="Arial" w:cs="Arial"/>
                <w:i/>
                <w:color w:val="000000" w:themeColor="text1"/>
                <w:sz w:val="20"/>
              </w:rPr>
              <w:t xml:space="preserve">Techniques for creating and delivering professional presentations will be reviewed.     </w:t>
            </w:r>
          </w:p>
        </w:tc>
        <w:tc>
          <w:tcPr>
            <w:tcW w:w="3435" w:type="dxa"/>
            <w:vAlign w:val="center"/>
          </w:tcPr>
          <w:p w14:paraId="4952A3A6" w14:textId="6BE61D77" w:rsidR="006E480F" w:rsidRPr="00DF20A2" w:rsidRDefault="006E480F" w:rsidP="006E480F">
            <w:pPr>
              <w:pStyle w:val="ListParagraph"/>
              <w:snapToGrid w:val="0"/>
              <w:ind w:left="0"/>
              <w:rPr>
                <w:rFonts w:ascii="Arial" w:eastAsia="MS Mincho" w:hAnsi="Arial" w:cs="Arial"/>
                <w:bCs/>
                <w:color w:val="000000" w:themeColor="text1"/>
                <w:sz w:val="20"/>
                <w:szCs w:val="22"/>
              </w:rPr>
            </w:pPr>
          </w:p>
          <w:p w14:paraId="462F8CE4" w14:textId="77777777" w:rsidR="006E480F" w:rsidRPr="00152B8E" w:rsidRDefault="006E480F" w:rsidP="00446F0F">
            <w:pPr>
              <w:pStyle w:val="ListParagraph"/>
              <w:snapToGrid w:val="0"/>
              <w:ind w:left="0"/>
              <w:rPr>
                <w:rFonts w:ascii="Arial" w:eastAsia="MS Mincho" w:hAnsi="Arial" w:cs="Arial"/>
                <w:bCs/>
                <w:color w:val="000000" w:themeColor="text1"/>
                <w:sz w:val="20"/>
                <w:szCs w:val="22"/>
              </w:rPr>
            </w:pPr>
          </w:p>
        </w:tc>
      </w:tr>
      <w:tr w:rsidR="006E480F" w14:paraId="27D26B9E" w14:textId="77777777" w:rsidTr="00EE2061">
        <w:trPr>
          <w:trHeight w:val="800"/>
        </w:trPr>
        <w:tc>
          <w:tcPr>
            <w:tcW w:w="1161" w:type="dxa"/>
            <w:vAlign w:val="center"/>
          </w:tcPr>
          <w:p w14:paraId="6D86BED4" w14:textId="23CEBB6C" w:rsidR="006E480F" w:rsidRDefault="006E480F" w:rsidP="006E480F">
            <w:pPr>
              <w:snapToGrid w:val="0"/>
              <w:spacing w:after="0"/>
              <w:rPr>
                <w:rFonts w:ascii="Arial" w:eastAsia="HelveticaNeueLTStd-Roman" w:hAnsi="Arial" w:cs="Arial"/>
                <w:b/>
                <w:sz w:val="20"/>
              </w:rPr>
            </w:pPr>
            <w:r w:rsidRPr="00F343FD">
              <w:rPr>
                <w:rFonts w:ascii="Arial" w:eastAsia="HelveticaNeueLTStd-Roman" w:hAnsi="Arial" w:cs="Arial"/>
                <w:b/>
                <w:sz w:val="20"/>
              </w:rPr>
              <w:t xml:space="preserve">Week </w:t>
            </w:r>
            <w:r>
              <w:rPr>
                <w:rFonts w:ascii="Arial" w:eastAsia="HelveticaNeueLTStd-Roman" w:hAnsi="Arial" w:cs="Arial"/>
                <w:b/>
                <w:sz w:val="20"/>
              </w:rPr>
              <w:t>1</w:t>
            </w:r>
            <w:r w:rsidR="0045351D">
              <w:rPr>
                <w:rFonts w:ascii="Arial" w:eastAsia="HelveticaNeueLTStd-Roman" w:hAnsi="Arial" w:cs="Arial"/>
                <w:b/>
                <w:sz w:val="20"/>
              </w:rPr>
              <w:t>1</w:t>
            </w:r>
          </w:p>
          <w:p w14:paraId="6553AF31" w14:textId="3F397741" w:rsidR="006E480F" w:rsidRPr="00907256" w:rsidRDefault="0045351D" w:rsidP="006E480F">
            <w:pPr>
              <w:snapToGrid w:val="0"/>
              <w:spacing w:after="0"/>
              <w:rPr>
                <w:rFonts w:ascii="Arial" w:hAnsi="Arial" w:cs="Arial"/>
                <w:bCs/>
                <w:color w:val="000000" w:themeColor="text1"/>
                <w:sz w:val="20"/>
              </w:rPr>
            </w:pPr>
            <w:r>
              <w:rPr>
                <w:rFonts w:ascii="Arial" w:hAnsi="Arial" w:cs="Arial"/>
                <w:bCs/>
                <w:color w:val="000000" w:themeColor="text1"/>
                <w:sz w:val="20"/>
              </w:rPr>
              <w:t>4/7</w:t>
            </w:r>
          </w:p>
        </w:tc>
        <w:tc>
          <w:tcPr>
            <w:tcW w:w="4694" w:type="dxa"/>
            <w:vAlign w:val="center"/>
          </w:tcPr>
          <w:p w14:paraId="1E1BEF3C" w14:textId="77777777" w:rsidR="006E480F" w:rsidRDefault="006E480F" w:rsidP="006E480F">
            <w:pPr>
              <w:snapToGrid w:val="0"/>
              <w:spacing w:after="0"/>
              <w:rPr>
                <w:rFonts w:ascii="Arial" w:eastAsia="HelveticaNeueLTStd-Roman" w:hAnsi="Arial" w:cs="Arial"/>
                <w:b/>
                <w:color w:val="000000" w:themeColor="text1"/>
                <w:sz w:val="20"/>
              </w:rPr>
            </w:pPr>
            <w:r>
              <w:rPr>
                <w:rFonts w:ascii="Arial" w:eastAsia="HelveticaNeueLTStd-Roman" w:hAnsi="Arial" w:cs="Arial"/>
                <w:b/>
                <w:color w:val="000000" w:themeColor="text1"/>
                <w:sz w:val="20"/>
              </w:rPr>
              <w:t xml:space="preserve">Semester Reports </w:t>
            </w:r>
          </w:p>
          <w:p w14:paraId="5D93A09B" w14:textId="30B583C0" w:rsidR="006E480F" w:rsidRPr="00152B8E" w:rsidRDefault="006E480F" w:rsidP="006E480F">
            <w:pPr>
              <w:snapToGrid w:val="0"/>
              <w:spacing w:after="0"/>
              <w:rPr>
                <w:rFonts w:ascii="Arial" w:hAnsi="Arial" w:cs="Arial"/>
                <w:bCs/>
                <w:i/>
                <w:color w:val="000000" w:themeColor="text1"/>
                <w:sz w:val="20"/>
              </w:rPr>
            </w:pPr>
            <w:r>
              <w:rPr>
                <w:rFonts w:ascii="Arial" w:eastAsia="HelveticaNeueLTStd-Roman" w:hAnsi="Arial" w:cs="Arial"/>
                <w:i/>
                <w:color w:val="000000" w:themeColor="text1"/>
                <w:sz w:val="20"/>
              </w:rPr>
              <w:t xml:space="preserve">Students will present their senior projects to the class via PowerPoint presentations.       </w:t>
            </w:r>
          </w:p>
        </w:tc>
        <w:tc>
          <w:tcPr>
            <w:tcW w:w="3435" w:type="dxa"/>
            <w:vAlign w:val="center"/>
          </w:tcPr>
          <w:p w14:paraId="038531C1" w14:textId="214E309A" w:rsidR="006E480F" w:rsidRPr="00152B8E" w:rsidRDefault="006E480F" w:rsidP="006E480F">
            <w:pPr>
              <w:pStyle w:val="ListParagraph"/>
              <w:snapToGrid w:val="0"/>
              <w:ind w:left="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Class PowerPoint Presentations Begin</w:t>
            </w:r>
          </w:p>
        </w:tc>
      </w:tr>
      <w:tr w:rsidR="0045351D" w14:paraId="2D18AD94" w14:textId="77777777" w:rsidTr="0045351D">
        <w:trPr>
          <w:trHeight w:val="800"/>
        </w:trPr>
        <w:tc>
          <w:tcPr>
            <w:tcW w:w="9290" w:type="dxa"/>
            <w:gridSpan w:val="3"/>
            <w:shd w:val="clear" w:color="auto" w:fill="C5E0B3" w:themeFill="accent6" w:themeFillTint="66"/>
            <w:vAlign w:val="center"/>
          </w:tcPr>
          <w:p w14:paraId="1D930AF9" w14:textId="07A23609" w:rsidR="0045351D" w:rsidRPr="0045351D" w:rsidRDefault="0045351D" w:rsidP="0045351D">
            <w:pPr>
              <w:pStyle w:val="ListParagraph"/>
              <w:snapToGrid w:val="0"/>
              <w:ind w:left="0"/>
              <w:jc w:val="center"/>
              <w:rPr>
                <w:rFonts w:ascii="Arial" w:eastAsia="MS Mincho" w:hAnsi="Arial" w:cs="Arial"/>
                <w:b/>
                <w:color w:val="1B4442"/>
                <w:sz w:val="20"/>
                <w:szCs w:val="22"/>
              </w:rPr>
            </w:pPr>
            <w:r>
              <w:rPr>
                <w:rFonts w:ascii="Arial" w:eastAsia="MS Mincho" w:hAnsi="Arial" w:cs="Arial"/>
                <w:b/>
                <w:color w:val="1B4442"/>
                <w:sz w:val="20"/>
                <w:szCs w:val="22"/>
              </w:rPr>
              <w:t>Governance Meeting: No Class 4/14</w:t>
            </w:r>
          </w:p>
        </w:tc>
      </w:tr>
      <w:tr w:rsidR="006E480F" w14:paraId="14F99A72" w14:textId="77777777" w:rsidTr="00EE2061">
        <w:trPr>
          <w:trHeight w:val="890"/>
        </w:trPr>
        <w:tc>
          <w:tcPr>
            <w:tcW w:w="1161" w:type="dxa"/>
            <w:vAlign w:val="center"/>
          </w:tcPr>
          <w:p w14:paraId="4E775035" w14:textId="22C3EB25" w:rsidR="006E480F" w:rsidRDefault="006E480F" w:rsidP="006E480F">
            <w:pPr>
              <w:snapToGrid w:val="0"/>
              <w:spacing w:after="0"/>
              <w:rPr>
                <w:rFonts w:ascii="Arial" w:eastAsia="HelveticaNeueLTStd-Roman" w:hAnsi="Arial" w:cs="Arial"/>
                <w:b/>
                <w:sz w:val="20"/>
              </w:rPr>
            </w:pPr>
            <w:r w:rsidRPr="00F343FD">
              <w:rPr>
                <w:rFonts w:ascii="Arial" w:eastAsia="HelveticaNeueLTStd-Roman" w:hAnsi="Arial" w:cs="Arial"/>
                <w:b/>
                <w:sz w:val="20"/>
              </w:rPr>
              <w:t xml:space="preserve">Week </w:t>
            </w:r>
            <w:r>
              <w:rPr>
                <w:rFonts w:ascii="Arial" w:eastAsia="HelveticaNeueLTStd-Roman" w:hAnsi="Arial" w:cs="Arial"/>
                <w:b/>
                <w:sz w:val="20"/>
              </w:rPr>
              <w:t>1</w:t>
            </w:r>
            <w:r w:rsidR="0045351D">
              <w:rPr>
                <w:rFonts w:ascii="Arial" w:eastAsia="HelveticaNeueLTStd-Roman" w:hAnsi="Arial" w:cs="Arial"/>
                <w:b/>
                <w:sz w:val="20"/>
              </w:rPr>
              <w:t>3</w:t>
            </w:r>
          </w:p>
          <w:p w14:paraId="524CE9DA" w14:textId="3E67974C" w:rsidR="006E480F" w:rsidRPr="005E72CB" w:rsidRDefault="006E480F" w:rsidP="006E480F">
            <w:pPr>
              <w:snapToGrid w:val="0"/>
              <w:spacing w:after="0"/>
              <w:rPr>
                <w:rFonts w:ascii="Arial" w:hAnsi="Arial" w:cs="Arial"/>
                <w:bCs/>
                <w:color w:val="FF0000"/>
                <w:sz w:val="20"/>
              </w:rPr>
            </w:pPr>
          </w:p>
        </w:tc>
        <w:tc>
          <w:tcPr>
            <w:tcW w:w="4694" w:type="dxa"/>
            <w:vAlign w:val="center"/>
          </w:tcPr>
          <w:p w14:paraId="4EB64C36" w14:textId="77777777" w:rsidR="006E480F" w:rsidRDefault="006E480F" w:rsidP="006E480F">
            <w:pPr>
              <w:snapToGrid w:val="0"/>
              <w:spacing w:after="0"/>
              <w:rPr>
                <w:rFonts w:ascii="Arial" w:eastAsia="HelveticaNeueLTStd-Roman" w:hAnsi="Arial" w:cs="Arial"/>
                <w:b/>
                <w:color w:val="000000" w:themeColor="text1"/>
                <w:sz w:val="20"/>
              </w:rPr>
            </w:pPr>
            <w:r>
              <w:rPr>
                <w:rFonts w:ascii="Arial" w:eastAsia="HelveticaNeueLTStd-Roman" w:hAnsi="Arial" w:cs="Arial"/>
                <w:b/>
                <w:color w:val="000000" w:themeColor="text1"/>
                <w:sz w:val="20"/>
              </w:rPr>
              <w:t xml:space="preserve">Semester Reports </w:t>
            </w:r>
          </w:p>
          <w:p w14:paraId="7D04C72D" w14:textId="42968823" w:rsidR="006E480F" w:rsidRPr="00152B8E" w:rsidRDefault="006E480F" w:rsidP="006E480F">
            <w:pPr>
              <w:snapToGrid w:val="0"/>
              <w:spacing w:after="0"/>
              <w:rPr>
                <w:rFonts w:ascii="Arial" w:hAnsi="Arial" w:cs="Arial"/>
                <w:bCs/>
                <w:i/>
                <w:color w:val="000000" w:themeColor="text1"/>
                <w:sz w:val="20"/>
              </w:rPr>
            </w:pPr>
            <w:r>
              <w:rPr>
                <w:rFonts w:ascii="Arial" w:eastAsia="HelveticaNeueLTStd-Roman" w:hAnsi="Arial" w:cs="Arial"/>
                <w:i/>
                <w:color w:val="000000" w:themeColor="text1"/>
                <w:sz w:val="20"/>
              </w:rPr>
              <w:t xml:space="preserve">Students will present their senior projects to the class via PowerPoint presentations.       </w:t>
            </w:r>
          </w:p>
        </w:tc>
        <w:tc>
          <w:tcPr>
            <w:tcW w:w="3435" w:type="dxa"/>
            <w:vAlign w:val="center"/>
          </w:tcPr>
          <w:p w14:paraId="060550CE" w14:textId="23F17C5C" w:rsidR="006E480F" w:rsidRPr="00152B8E" w:rsidRDefault="006E480F" w:rsidP="006E480F">
            <w:pPr>
              <w:pStyle w:val="ListParagraph"/>
              <w:snapToGrid w:val="0"/>
              <w:ind w:left="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 xml:space="preserve">Class PowerPoint Presentation </w:t>
            </w:r>
          </w:p>
        </w:tc>
      </w:tr>
      <w:tr w:rsidR="006E480F" w14:paraId="2427D195" w14:textId="77777777" w:rsidTr="00EE2061">
        <w:trPr>
          <w:trHeight w:val="800"/>
        </w:trPr>
        <w:tc>
          <w:tcPr>
            <w:tcW w:w="1161" w:type="dxa"/>
            <w:vAlign w:val="center"/>
          </w:tcPr>
          <w:p w14:paraId="46A6D650" w14:textId="3186F1A3" w:rsidR="006E480F" w:rsidRDefault="006E480F" w:rsidP="006E480F">
            <w:pPr>
              <w:snapToGrid w:val="0"/>
              <w:spacing w:after="0"/>
              <w:rPr>
                <w:rFonts w:ascii="Arial" w:eastAsia="HelveticaNeueLTStd-Roman" w:hAnsi="Arial" w:cs="Arial"/>
                <w:b/>
                <w:sz w:val="20"/>
              </w:rPr>
            </w:pPr>
            <w:r w:rsidRPr="00F343FD">
              <w:rPr>
                <w:rFonts w:ascii="Arial" w:eastAsia="HelveticaNeueLTStd-Roman" w:hAnsi="Arial" w:cs="Arial"/>
                <w:b/>
                <w:sz w:val="20"/>
              </w:rPr>
              <w:lastRenderedPageBreak/>
              <w:t xml:space="preserve">Week </w:t>
            </w:r>
            <w:r>
              <w:rPr>
                <w:rFonts w:ascii="Arial" w:eastAsia="HelveticaNeueLTStd-Roman" w:hAnsi="Arial" w:cs="Arial"/>
                <w:b/>
                <w:sz w:val="20"/>
              </w:rPr>
              <w:t>1</w:t>
            </w:r>
            <w:r w:rsidR="0045351D">
              <w:rPr>
                <w:rFonts w:ascii="Arial" w:eastAsia="HelveticaNeueLTStd-Roman" w:hAnsi="Arial" w:cs="Arial"/>
                <w:b/>
                <w:sz w:val="20"/>
              </w:rPr>
              <w:t>3</w:t>
            </w:r>
          </w:p>
          <w:p w14:paraId="09789F2C" w14:textId="7C4CB9A6" w:rsidR="006E480F" w:rsidRPr="0045351D" w:rsidRDefault="0045351D" w:rsidP="006E480F">
            <w:pPr>
              <w:snapToGrid w:val="0"/>
              <w:spacing w:after="0"/>
              <w:rPr>
                <w:rFonts w:ascii="Arial" w:hAnsi="Arial" w:cs="Arial"/>
                <w:bCs/>
                <w:color w:val="000000" w:themeColor="text1"/>
                <w:sz w:val="20"/>
              </w:rPr>
            </w:pPr>
            <w:r>
              <w:rPr>
                <w:rFonts w:ascii="Arial" w:hAnsi="Arial" w:cs="Arial"/>
                <w:bCs/>
                <w:color w:val="000000" w:themeColor="text1"/>
                <w:sz w:val="20"/>
              </w:rPr>
              <w:t>4/21</w:t>
            </w:r>
          </w:p>
        </w:tc>
        <w:tc>
          <w:tcPr>
            <w:tcW w:w="4694" w:type="dxa"/>
            <w:vAlign w:val="center"/>
          </w:tcPr>
          <w:p w14:paraId="702A7722" w14:textId="77777777" w:rsidR="006E480F" w:rsidRDefault="006E480F" w:rsidP="006E480F">
            <w:pPr>
              <w:snapToGrid w:val="0"/>
              <w:spacing w:after="0"/>
              <w:rPr>
                <w:rFonts w:ascii="Arial" w:eastAsia="HelveticaNeueLTStd-Roman" w:hAnsi="Arial" w:cs="Arial"/>
                <w:b/>
                <w:color w:val="000000" w:themeColor="text1"/>
                <w:sz w:val="20"/>
              </w:rPr>
            </w:pPr>
            <w:r>
              <w:rPr>
                <w:rFonts w:ascii="Arial" w:eastAsia="HelveticaNeueLTStd-Roman" w:hAnsi="Arial" w:cs="Arial"/>
                <w:b/>
                <w:color w:val="000000" w:themeColor="text1"/>
                <w:sz w:val="20"/>
              </w:rPr>
              <w:t xml:space="preserve">Semester Reports </w:t>
            </w:r>
          </w:p>
          <w:p w14:paraId="6A77AC43" w14:textId="28293BE1" w:rsidR="006E480F" w:rsidRPr="00152B8E" w:rsidRDefault="006E480F" w:rsidP="006E480F">
            <w:pPr>
              <w:snapToGrid w:val="0"/>
              <w:spacing w:after="0"/>
              <w:rPr>
                <w:rFonts w:ascii="Arial" w:hAnsi="Arial" w:cs="Arial"/>
                <w:bCs/>
                <w:i/>
                <w:color w:val="000000" w:themeColor="text1"/>
                <w:sz w:val="20"/>
              </w:rPr>
            </w:pPr>
            <w:r>
              <w:rPr>
                <w:rFonts w:ascii="Arial" w:eastAsia="HelveticaNeueLTStd-Roman" w:hAnsi="Arial" w:cs="Arial"/>
                <w:i/>
                <w:color w:val="000000" w:themeColor="text1"/>
                <w:sz w:val="20"/>
              </w:rPr>
              <w:t xml:space="preserve">Students will present their senior projects to the class via PowerPoint presentations.       </w:t>
            </w:r>
          </w:p>
        </w:tc>
        <w:tc>
          <w:tcPr>
            <w:tcW w:w="3435" w:type="dxa"/>
            <w:vAlign w:val="center"/>
          </w:tcPr>
          <w:p w14:paraId="0C18880B" w14:textId="50EAE933" w:rsidR="006E480F" w:rsidRPr="00152B8E" w:rsidRDefault="006E480F" w:rsidP="006E480F">
            <w:pPr>
              <w:pStyle w:val="ListParagraph"/>
              <w:snapToGrid w:val="0"/>
              <w:ind w:left="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 xml:space="preserve">Class PowerPoint Presentation </w:t>
            </w:r>
          </w:p>
        </w:tc>
      </w:tr>
      <w:tr w:rsidR="0045351D" w14:paraId="2085E2BF" w14:textId="77777777" w:rsidTr="0045351D">
        <w:trPr>
          <w:trHeight w:val="800"/>
        </w:trPr>
        <w:tc>
          <w:tcPr>
            <w:tcW w:w="9290" w:type="dxa"/>
            <w:gridSpan w:val="3"/>
            <w:shd w:val="clear" w:color="auto" w:fill="C5E0B3" w:themeFill="accent6" w:themeFillTint="66"/>
            <w:vAlign w:val="center"/>
          </w:tcPr>
          <w:p w14:paraId="6627D0E6" w14:textId="7C5D00A2" w:rsidR="0045351D" w:rsidRPr="0045351D" w:rsidRDefault="0045351D" w:rsidP="0045351D">
            <w:pPr>
              <w:pStyle w:val="ListParagraph"/>
              <w:snapToGrid w:val="0"/>
              <w:ind w:left="0"/>
              <w:jc w:val="center"/>
              <w:rPr>
                <w:rFonts w:ascii="Arial" w:eastAsia="MS Mincho" w:hAnsi="Arial" w:cs="Arial"/>
                <w:b/>
                <w:color w:val="000000" w:themeColor="text1"/>
                <w:sz w:val="20"/>
                <w:szCs w:val="22"/>
              </w:rPr>
            </w:pPr>
            <w:r w:rsidRPr="0045351D">
              <w:rPr>
                <w:rFonts w:ascii="Arial" w:eastAsia="MS Mincho" w:hAnsi="Arial" w:cs="Arial"/>
                <w:b/>
                <w:color w:val="1B4442"/>
                <w:sz w:val="20"/>
                <w:szCs w:val="22"/>
              </w:rPr>
              <w:t>Gallery of Student Projects – 4/23 | 4:00-5:00</w:t>
            </w:r>
          </w:p>
        </w:tc>
      </w:tr>
      <w:tr w:rsidR="006E480F" w14:paraId="2B718712" w14:textId="77777777" w:rsidTr="00EE2061">
        <w:trPr>
          <w:trHeight w:val="800"/>
        </w:trPr>
        <w:tc>
          <w:tcPr>
            <w:tcW w:w="1161" w:type="dxa"/>
            <w:vAlign w:val="center"/>
          </w:tcPr>
          <w:p w14:paraId="0F5F1EEA" w14:textId="527409B7" w:rsidR="006E480F" w:rsidRDefault="006E480F" w:rsidP="006E480F">
            <w:pPr>
              <w:snapToGrid w:val="0"/>
              <w:spacing w:after="0"/>
              <w:rPr>
                <w:rFonts w:ascii="Arial" w:eastAsia="HelveticaNeueLTStd-Roman" w:hAnsi="Arial" w:cs="Arial"/>
                <w:b/>
                <w:sz w:val="20"/>
              </w:rPr>
            </w:pPr>
            <w:r w:rsidRPr="00F343FD">
              <w:rPr>
                <w:rFonts w:ascii="Arial" w:eastAsia="HelveticaNeueLTStd-Roman" w:hAnsi="Arial" w:cs="Arial"/>
                <w:b/>
                <w:sz w:val="20"/>
              </w:rPr>
              <w:t xml:space="preserve">Week </w:t>
            </w:r>
            <w:r>
              <w:rPr>
                <w:rFonts w:ascii="Arial" w:eastAsia="HelveticaNeueLTStd-Roman" w:hAnsi="Arial" w:cs="Arial"/>
                <w:b/>
                <w:sz w:val="20"/>
              </w:rPr>
              <w:t>1</w:t>
            </w:r>
            <w:r w:rsidR="0045351D">
              <w:rPr>
                <w:rFonts w:ascii="Arial" w:eastAsia="HelveticaNeueLTStd-Roman" w:hAnsi="Arial" w:cs="Arial"/>
                <w:b/>
                <w:sz w:val="20"/>
              </w:rPr>
              <w:t>4</w:t>
            </w:r>
          </w:p>
          <w:p w14:paraId="4F31B546" w14:textId="68FA51AF" w:rsidR="006E480F" w:rsidRPr="005E72CB" w:rsidRDefault="0045351D" w:rsidP="006E480F">
            <w:pPr>
              <w:snapToGrid w:val="0"/>
              <w:spacing w:after="0"/>
              <w:rPr>
                <w:rFonts w:ascii="Arial" w:hAnsi="Arial" w:cs="Arial"/>
                <w:bCs/>
                <w:color w:val="FF0000"/>
                <w:sz w:val="20"/>
              </w:rPr>
            </w:pPr>
            <w:r w:rsidRPr="0045351D">
              <w:rPr>
                <w:rFonts w:ascii="Arial" w:hAnsi="Arial" w:cs="Arial"/>
                <w:bCs/>
                <w:color w:val="000000" w:themeColor="text1"/>
                <w:sz w:val="20"/>
              </w:rPr>
              <w:t>4/28</w:t>
            </w:r>
          </w:p>
        </w:tc>
        <w:tc>
          <w:tcPr>
            <w:tcW w:w="4694" w:type="dxa"/>
            <w:vAlign w:val="center"/>
          </w:tcPr>
          <w:p w14:paraId="307E679A" w14:textId="77777777" w:rsidR="006E480F" w:rsidRDefault="006E480F" w:rsidP="006E480F">
            <w:pPr>
              <w:snapToGrid w:val="0"/>
              <w:spacing w:after="0"/>
              <w:rPr>
                <w:rFonts w:ascii="Arial" w:eastAsia="HelveticaNeueLTStd-Roman" w:hAnsi="Arial" w:cs="Arial"/>
                <w:b/>
                <w:color w:val="000000" w:themeColor="text1"/>
                <w:sz w:val="20"/>
              </w:rPr>
            </w:pPr>
            <w:r>
              <w:rPr>
                <w:rFonts w:ascii="Arial" w:eastAsia="HelveticaNeueLTStd-Roman" w:hAnsi="Arial" w:cs="Arial"/>
                <w:b/>
                <w:color w:val="000000" w:themeColor="text1"/>
                <w:sz w:val="20"/>
              </w:rPr>
              <w:t xml:space="preserve">Semester Reports </w:t>
            </w:r>
          </w:p>
          <w:p w14:paraId="54D0847D" w14:textId="7C5953C3" w:rsidR="006E480F" w:rsidRPr="00152B8E" w:rsidRDefault="006E480F" w:rsidP="006E480F">
            <w:pPr>
              <w:snapToGrid w:val="0"/>
              <w:spacing w:after="0"/>
              <w:rPr>
                <w:rFonts w:ascii="Arial" w:hAnsi="Arial" w:cs="Arial"/>
                <w:bCs/>
                <w:i/>
                <w:color w:val="000000" w:themeColor="text1"/>
                <w:sz w:val="20"/>
              </w:rPr>
            </w:pPr>
            <w:r>
              <w:rPr>
                <w:rFonts w:ascii="Arial" w:eastAsia="HelveticaNeueLTStd-Roman" w:hAnsi="Arial" w:cs="Arial"/>
                <w:i/>
                <w:color w:val="000000" w:themeColor="text1"/>
                <w:sz w:val="20"/>
              </w:rPr>
              <w:t xml:space="preserve">Students will present their senior projects to the class via PowerPoint presentations.       </w:t>
            </w:r>
          </w:p>
        </w:tc>
        <w:tc>
          <w:tcPr>
            <w:tcW w:w="3435" w:type="dxa"/>
            <w:shd w:val="clear" w:color="auto" w:fill="FFFFFF" w:themeFill="background1"/>
            <w:vAlign w:val="center"/>
          </w:tcPr>
          <w:p w14:paraId="5E778D38" w14:textId="09EF515C" w:rsidR="006E480F" w:rsidRPr="00152B8E" w:rsidRDefault="006E480F" w:rsidP="006E480F">
            <w:pPr>
              <w:pStyle w:val="ListParagraph"/>
              <w:snapToGrid w:val="0"/>
              <w:ind w:left="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 xml:space="preserve">Class PowerPoint Presentation </w:t>
            </w:r>
          </w:p>
        </w:tc>
      </w:tr>
      <w:tr w:rsidR="006E480F" w14:paraId="675ADC73" w14:textId="77777777" w:rsidTr="00EE2061">
        <w:trPr>
          <w:trHeight w:val="800"/>
        </w:trPr>
        <w:tc>
          <w:tcPr>
            <w:tcW w:w="1161" w:type="dxa"/>
            <w:vAlign w:val="center"/>
          </w:tcPr>
          <w:p w14:paraId="3D577C54" w14:textId="10B687C9" w:rsidR="006E480F" w:rsidRDefault="006E480F" w:rsidP="006E480F">
            <w:pPr>
              <w:snapToGrid w:val="0"/>
              <w:spacing w:after="0"/>
              <w:rPr>
                <w:rFonts w:ascii="Arial" w:eastAsia="HelveticaNeueLTStd-Roman" w:hAnsi="Arial" w:cs="Arial"/>
                <w:b/>
                <w:sz w:val="20"/>
              </w:rPr>
            </w:pPr>
            <w:r w:rsidRPr="00F343FD">
              <w:rPr>
                <w:rFonts w:ascii="Arial" w:eastAsia="HelveticaNeueLTStd-Roman" w:hAnsi="Arial" w:cs="Arial"/>
                <w:b/>
                <w:sz w:val="20"/>
              </w:rPr>
              <w:t xml:space="preserve">Week </w:t>
            </w:r>
            <w:r>
              <w:rPr>
                <w:rFonts w:ascii="Arial" w:eastAsia="HelveticaNeueLTStd-Roman" w:hAnsi="Arial" w:cs="Arial"/>
                <w:b/>
                <w:sz w:val="20"/>
              </w:rPr>
              <w:t>1</w:t>
            </w:r>
            <w:r w:rsidR="0045351D">
              <w:rPr>
                <w:rFonts w:ascii="Arial" w:eastAsia="HelveticaNeueLTStd-Roman" w:hAnsi="Arial" w:cs="Arial"/>
                <w:b/>
                <w:sz w:val="20"/>
              </w:rPr>
              <w:t>5</w:t>
            </w:r>
          </w:p>
          <w:p w14:paraId="60498498" w14:textId="296C287E" w:rsidR="006E480F" w:rsidRPr="00907256" w:rsidRDefault="0045351D" w:rsidP="006E480F">
            <w:pPr>
              <w:snapToGrid w:val="0"/>
              <w:spacing w:after="0"/>
              <w:rPr>
                <w:rFonts w:ascii="Arial" w:hAnsi="Arial" w:cs="Arial"/>
                <w:bCs/>
                <w:color w:val="000000" w:themeColor="text1"/>
                <w:sz w:val="20"/>
              </w:rPr>
            </w:pPr>
            <w:r>
              <w:rPr>
                <w:rFonts w:ascii="Arial" w:hAnsi="Arial" w:cs="Arial"/>
                <w:bCs/>
                <w:color w:val="000000" w:themeColor="text1"/>
                <w:sz w:val="20"/>
              </w:rPr>
              <w:t>5/5</w:t>
            </w:r>
          </w:p>
        </w:tc>
        <w:tc>
          <w:tcPr>
            <w:tcW w:w="4694" w:type="dxa"/>
            <w:vAlign w:val="center"/>
          </w:tcPr>
          <w:p w14:paraId="1EACD20E" w14:textId="77777777" w:rsidR="006E480F" w:rsidRDefault="006E480F" w:rsidP="006E480F">
            <w:pPr>
              <w:snapToGrid w:val="0"/>
              <w:spacing w:after="0"/>
              <w:rPr>
                <w:rFonts w:ascii="Arial" w:eastAsia="HelveticaNeueLTStd-Roman" w:hAnsi="Arial" w:cs="Arial"/>
                <w:b/>
                <w:color w:val="000000" w:themeColor="text1"/>
                <w:sz w:val="20"/>
              </w:rPr>
            </w:pPr>
            <w:r>
              <w:rPr>
                <w:rFonts w:ascii="Arial" w:eastAsia="HelveticaNeueLTStd-Roman" w:hAnsi="Arial" w:cs="Arial"/>
                <w:b/>
                <w:color w:val="000000" w:themeColor="text1"/>
                <w:sz w:val="20"/>
              </w:rPr>
              <w:t>Feedback &amp; Wrap-Up</w:t>
            </w:r>
          </w:p>
          <w:p w14:paraId="217CDF4C" w14:textId="67031510" w:rsidR="006E480F" w:rsidRPr="00152B8E" w:rsidRDefault="006E480F" w:rsidP="006E480F">
            <w:pPr>
              <w:snapToGrid w:val="0"/>
              <w:spacing w:after="0"/>
              <w:rPr>
                <w:rFonts w:ascii="Arial" w:hAnsi="Arial" w:cs="Arial"/>
                <w:bCs/>
                <w:i/>
                <w:color w:val="000000" w:themeColor="text1"/>
                <w:sz w:val="20"/>
              </w:rPr>
            </w:pPr>
            <w:r>
              <w:rPr>
                <w:rFonts w:ascii="Arial" w:eastAsia="HelveticaNeueLTStd-Roman" w:hAnsi="Arial" w:cs="Arial"/>
                <w:i/>
                <w:color w:val="000000" w:themeColor="text1"/>
                <w:sz w:val="20"/>
              </w:rPr>
              <w:t xml:space="preserve">Progress on development plans and post-graduate plans will be discussed. Graduate exit surveys will be completed.         </w:t>
            </w:r>
          </w:p>
        </w:tc>
        <w:tc>
          <w:tcPr>
            <w:tcW w:w="3435" w:type="dxa"/>
            <w:vAlign w:val="center"/>
          </w:tcPr>
          <w:p w14:paraId="4E8F37C2" w14:textId="2B9FEF29" w:rsidR="006E480F" w:rsidRPr="00152B8E" w:rsidRDefault="006E480F" w:rsidP="006E480F">
            <w:pPr>
              <w:pStyle w:val="ListParagraph"/>
              <w:snapToGrid w:val="0"/>
              <w:ind w:left="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End of Semester Time Sheets and Supervisor Evaluations</w:t>
            </w:r>
          </w:p>
        </w:tc>
      </w:tr>
      <w:tr w:rsidR="006E480F" w14:paraId="21FF5894" w14:textId="77777777" w:rsidTr="00EE2061">
        <w:trPr>
          <w:trHeight w:val="1070"/>
        </w:trPr>
        <w:tc>
          <w:tcPr>
            <w:tcW w:w="1161" w:type="dxa"/>
            <w:vAlign w:val="center"/>
          </w:tcPr>
          <w:p w14:paraId="4D87FE53" w14:textId="4583DF85" w:rsidR="006E480F" w:rsidRPr="00730EBF" w:rsidRDefault="006E480F" w:rsidP="006E480F">
            <w:pPr>
              <w:snapToGrid w:val="0"/>
              <w:spacing w:after="0"/>
              <w:rPr>
                <w:rFonts w:ascii="Arial" w:eastAsia="HelveticaNeueLTStd-Roman" w:hAnsi="Arial" w:cs="Arial"/>
                <w:b/>
                <w:sz w:val="20"/>
              </w:rPr>
            </w:pPr>
            <w:r>
              <w:rPr>
                <w:rFonts w:ascii="Arial" w:eastAsia="HelveticaNeueLTStd-Roman" w:hAnsi="Arial" w:cs="Arial"/>
                <w:b/>
                <w:sz w:val="20"/>
              </w:rPr>
              <w:t>LAST WEEK OF CLASSES</w:t>
            </w:r>
          </w:p>
        </w:tc>
        <w:tc>
          <w:tcPr>
            <w:tcW w:w="4694" w:type="dxa"/>
            <w:vAlign w:val="center"/>
          </w:tcPr>
          <w:p w14:paraId="7E22C252" w14:textId="54CACE89" w:rsidR="006E480F" w:rsidRPr="00152B8E" w:rsidRDefault="006E480F" w:rsidP="006E480F">
            <w:pPr>
              <w:snapToGrid w:val="0"/>
              <w:spacing w:after="0"/>
              <w:rPr>
                <w:rFonts w:ascii="Arial" w:hAnsi="Arial" w:cs="Arial"/>
                <w:bCs/>
                <w:i/>
                <w:color w:val="000000" w:themeColor="text1"/>
                <w:sz w:val="20"/>
              </w:rPr>
            </w:pPr>
          </w:p>
        </w:tc>
        <w:tc>
          <w:tcPr>
            <w:tcW w:w="3435" w:type="dxa"/>
            <w:vAlign w:val="center"/>
          </w:tcPr>
          <w:p w14:paraId="1685B1B6" w14:textId="3A331388" w:rsidR="006E480F" w:rsidRPr="00152B8E" w:rsidRDefault="006E480F" w:rsidP="006E480F">
            <w:pPr>
              <w:pStyle w:val="ListParagraph"/>
              <w:snapToGrid w:val="0"/>
              <w:ind w:left="0"/>
              <w:rPr>
                <w:rFonts w:ascii="Arial" w:eastAsia="MS Mincho" w:hAnsi="Arial" w:cs="Arial"/>
                <w:bCs/>
                <w:color w:val="000000" w:themeColor="text1"/>
                <w:sz w:val="20"/>
                <w:szCs w:val="22"/>
              </w:rPr>
            </w:pPr>
            <w:r>
              <w:rPr>
                <w:rFonts w:ascii="Arial" w:eastAsia="MS Mincho" w:hAnsi="Arial" w:cs="Arial"/>
                <w:bCs/>
                <w:color w:val="000000" w:themeColor="text1"/>
                <w:sz w:val="20"/>
                <w:szCs w:val="22"/>
              </w:rPr>
              <w:t>End of Semester Time Sheets and Supervisor Evaluations</w:t>
            </w:r>
          </w:p>
        </w:tc>
      </w:tr>
    </w:tbl>
    <w:p w14:paraId="44588436" w14:textId="77777777" w:rsidR="00E70ED4" w:rsidRDefault="00E70ED4" w:rsidP="006E480F">
      <w:pPr>
        <w:widowControl w:val="0"/>
        <w:spacing w:line="240" w:lineRule="auto"/>
        <w:rPr>
          <w:rFonts w:ascii="Arial" w:hAnsi="Arial" w:cs="Arial"/>
          <w:b/>
          <w:sz w:val="20"/>
        </w:rPr>
      </w:pPr>
    </w:p>
    <w:p w14:paraId="41B6A945" w14:textId="1A65897F" w:rsidR="006E480F" w:rsidRPr="00E70ED4" w:rsidRDefault="006E480F" w:rsidP="006E480F">
      <w:pPr>
        <w:widowControl w:val="0"/>
        <w:spacing w:line="240" w:lineRule="auto"/>
        <w:rPr>
          <w:rFonts w:ascii="Arial" w:hAnsi="Arial" w:cs="Arial"/>
          <w:color w:val="016F71"/>
          <w:sz w:val="20"/>
        </w:rPr>
      </w:pPr>
      <w:r w:rsidRPr="00E70ED4">
        <w:rPr>
          <w:rFonts w:ascii="Arial" w:hAnsi="Arial" w:cs="Arial"/>
          <w:b/>
          <w:color w:val="016F71"/>
          <w:sz w:val="20"/>
        </w:rPr>
        <w:t>COURSE REQUIREMENTS</w:t>
      </w:r>
    </w:p>
    <w:p w14:paraId="17889229" w14:textId="77777777" w:rsidR="006E480F" w:rsidRPr="00DB6E69" w:rsidRDefault="006E480F" w:rsidP="006E480F">
      <w:pPr>
        <w:widowControl w:val="0"/>
        <w:spacing w:line="240" w:lineRule="auto"/>
        <w:rPr>
          <w:rFonts w:ascii="Arial" w:hAnsi="Arial" w:cs="Arial"/>
          <w:sz w:val="20"/>
          <w:szCs w:val="20"/>
          <w:u w:val="single"/>
        </w:rPr>
      </w:pPr>
      <w:r w:rsidRPr="00DB6E69">
        <w:rPr>
          <w:rFonts w:ascii="Arial" w:hAnsi="Arial" w:cs="Arial"/>
          <w:sz w:val="20"/>
          <w:szCs w:val="20"/>
          <w:u w:val="single"/>
        </w:rPr>
        <w:t>Assignments (40 pts)</w:t>
      </w:r>
    </w:p>
    <w:p w14:paraId="6D5BFD6B" w14:textId="5EA5B129" w:rsidR="006E480F" w:rsidRDefault="006E480F" w:rsidP="006E480F">
      <w:pPr>
        <w:pStyle w:val="NormalWeb"/>
        <w:spacing w:before="0" w:beforeAutospacing="0" w:after="0"/>
        <w:rPr>
          <w:rFonts w:ascii="Arial" w:hAnsi="Arial" w:cs="Arial"/>
          <w:sz w:val="20"/>
          <w:szCs w:val="20"/>
        </w:rPr>
      </w:pPr>
      <w:r w:rsidRPr="00DB6E69">
        <w:rPr>
          <w:rFonts w:ascii="Arial" w:hAnsi="Arial" w:cs="Arial"/>
          <w:sz w:val="20"/>
          <w:szCs w:val="20"/>
        </w:rPr>
        <w:t xml:space="preserve">Four graded assignments will be due throughout the semester. Specific requirements for each assignment will be posted on </w:t>
      </w:r>
      <w:r w:rsidR="00B7148B">
        <w:rPr>
          <w:rFonts w:ascii="Arial" w:hAnsi="Arial" w:cs="Arial"/>
          <w:bCs/>
          <w:sz w:val="20"/>
          <w:szCs w:val="20"/>
        </w:rPr>
        <w:t>Brightspace</w:t>
      </w:r>
      <w:r w:rsidRPr="00DB6E69">
        <w:rPr>
          <w:rFonts w:ascii="Arial" w:hAnsi="Arial" w:cs="Arial"/>
          <w:bCs/>
          <w:sz w:val="20"/>
          <w:szCs w:val="20"/>
        </w:rPr>
        <w:t xml:space="preserve"> </w:t>
      </w:r>
      <w:r w:rsidRPr="00DB6E69">
        <w:rPr>
          <w:rFonts w:ascii="Arial" w:hAnsi="Arial" w:cs="Arial"/>
          <w:sz w:val="20"/>
          <w:szCs w:val="20"/>
        </w:rPr>
        <w:t xml:space="preserve">and discussed in class. Assignments are due </w:t>
      </w:r>
      <w:r w:rsidRPr="00DB6E69">
        <w:rPr>
          <w:rFonts w:ascii="Arial" w:hAnsi="Arial" w:cs="Arial"/>
          <w:sz w:val="20"/>
          <w:szCs w:val="20"/>
          <w:u w:val="single"/>
        </w:rPr>
        <w:t>PRIOR</w:t>
      </w:r>
      <w:r w:rsidRPr="00DB6E69">
        <w:rPr>
          <w:rFonts w:ascii="Arial" w:hAnsi="Arial" w:cs="Arial"/>
          <w:sz w:val="20"/>
          <w:szCs w:val="20"/>
        </w:rPr>
        <w:t xml:space="preserve"> to class time on the documented due date. You will be required to discuss your assignment in class on the date due. Late assignments will be accepted for one week at </w:t>
      </w:r>
      <w:r w:rsidRPr="00DB6E69">
        <w:rPr>
          <w:rFonts w:ascii="Arial" w:hAnsi="Arial" w:cs="Arial"/>
          <w:sz w:val="20"/>
          <w:szCs w:val="20"/>
          <w:u w:val="single"/>
        </w:rPr>
        <w:t>HALF</w:t>
      </w:r>
      <w:r w:rsidRPr="00DB6E69">
        <w:rPr>
          <w:rFonts w:ascii="Arial" w:hAnsi="Arial" w:cs="Arial"/>
          <w:sz w:val="20"/>
          <w:szCs w:val="20"/>
        </w:rPr>
        <w:t xml:space="preserve"> credit.</w:t>
      </w:r>
      <w:r>
        <w:rPr>
          <w:rFonts w:ascii="Arial" w:hAnsi="Arial" w:cs="Arial"/>
          <w:sz w:val="20"/>
          <w:szCs w:val="20"/>
        </w:rPr>
        <w:t xml:space="preserve"> </w:t>
      </w:r>
      <w:r w:rsidRPr="00DB6E69">
        <w:rPr>
          <w:rFonts w:ascii="Arial" w:hAnsi="Arial" w:cs="Arial"/>
          <w:sz w:val="20"/>
          <w:szCs w:val="20"/>
        </w:rPr>
        <w:t xml:space="preserve">The </w:t>
      </w:r>
      <w:r>
        <w:rPr>
          <w:rFonts w:ascii="Arial" w:hAnsi="Arial" w:cs="Arial"/>
          <w:sz w:val="20"/>
          <w:szCs w:val="20"/>
        </w:rPr>
        <w:t>D</w:t>
      </w:r>
      <w:r w:rsidRPr="00DB6E69">
        <w:rPr>
          <w:rFonts w:ascii="Arial" w:hAnsi="Arial" w:cs="Arial"/>
          <w:sz w:val="20"/>
          <w:szCs w:val="20"/>
        </w:rPr>
        <w:t xml:space="preserve">ropbox for each assignment </w:t>
      </w:r>
      <w:r w:rsidRPr="00DB6E69">
        <w:rPr>
          <w:rFonts w:ascii="Arial" w:hAnsi="Arial" w:cs="Arial"/>
          <w:sz w:val="20"/>
          <w:szCs w:val="20"/>
          <w:u w:val="single"/>
        </w:rPr>
        <w:t>will close one week after the due date</w:t>
      </w:r>
      <w:r w:rsidRPr="00DB6E69">
        <w:rPr>
          <w:rFonts w:ascii="Arial" w:hAnsi="Arial" w:cs="Arial"/>
          <w:sz w:val="20"/>
          <w:szCs w:val="20"/>
        </w:rPr>
        <w:t xml:space="preserve"> and assignments will not be accepted after that time. </w:t>
      </w:r>
    </w:p>
    <w:p w14:paraId="7D15D97E" w14:textId="77777777" w:rsidR="006E480F" w:rsidRDefault="006E480F" w:rsidP="006E480F">
      <w:pPr>
        <w:pStyle w:val="NormalWeb"/>
        <w:spacing w:before="0" w:beforeAutospacing="0" w:after="0"/>
        <w:rPr>
          <w:rFonts w:ascii="Arial" w:hAnsi="Arial" w:cs="Arial"/>
          <w:sz w:val="20"/>
          <w:szCs w:val="20"/>
        </w:rPr>
      </w:pPr>
    </w:p>
    <w:p w14:paraId="4A45BF11" w14:textId="1DF735B6" w:rsidR="006E480F" w:rsidRPr="00DB6E69" w:rsidRDefault="006E480F" w:rsidP="006E480F">
      <w:pPr>
        <w:pStyle w:val="NormalWeb"/>
        <w:numPr>
          <w:ilvl w:val="0"/>
          <w:numId w:val="5"/>
        </w:numPr>
        <w:spacing w:before="0" w:beforeAutospacing="0" w:after="0"/>
        <w:rPr>
          <w:rFonts w:ascii="Arial" w:hAnsi="Arial" w:cs="Arial"/>
          <w:sz w:val="20"/>
          <w:szCs w:val="20"/>
        </w:rPr>
      </w:pPr>
      <w:r w:rsidRPr="00DB6E69">
        <w:rPr>
          <w:rFonts w:ascii="Arial" w:hAnsi="Arial" w:cs="Arial"/>
          <w:sz w:val="20"/>
          <w:szCs w:val="20"/>
        </w:rPr>
        <w:t>Assignment 1 (10 pt</w:t>
      </w:r>
      <w:r>
        <w:rPr>
          <w:rFonts w:ascii="Arial" w:hAnsi="Arial" w:cs="Arial"/>
          <w:sz w:val="20"/>
          <w:szCs w:val="20"/>
        </w:rPr>
        <w:t xml:space="preserve">s):  SDS Inventory </w:t>
      </w:r>
    </w:p>
    <w:p w14:paraId="70BFD899" w14:textId="2FD4539F" w:rsidR="006E480F" w:rsidRPr="00DB6E69" w:rsidRDefault="006E480F" w:rsidP="006E480F">
      <w:pPr>
        <w:numPr>
          <w:ilvl w:val="0"/>
          <w:numId w:val="3"/>
        </w:numPr>
        <w:spacing w:after="0" w:line="240" w:lineRule="auto"/>
        <w:rPr>
          <w:rFonts w:ascii="Arial" w:hAnsi="Arial" w:cs="Arial"/>
          <w:sz w:val="20"/>
          <w:szCs w:val="20"/>
        </w:rPr>
      </w:pPr>
      <w:r w:rsidRPr="00DB6E69">
        <w:rPr>
          <w:rFonts w:ascii="Arial" w:hAnsi="Arial" w:cs="Arial"/>
          <w:sz w:val="20"/>
          <w:szCs w:val="20"/>
        </w:rPr>
        <w:t>Assignment 2 (10 p</w:t>
      </w:r>
      <w:r>
        <w:rPr>
          <w:rFonts w:ascii="Arial" w:hAnsi="Arial" w:cs="Arial"/>
          <w:sz w:val="20"/>
          <w:szCs w:val="20"/>
        </w:rPr>
        <w:t xml:space="preserve">ts):  Job Analysis </w:t>
      </w:r>
    </w:p>
    <w:p w14:paraId="0AE5553B" w14:textId="10E24C1F" w:rsidR="006E480F" w:rsidRPr="00DB6E69" w:rsidRDefault="006E480F" w:rsidP="006E480F">
      <w:pPr>
        <w:numPr>
          <w:ilvl w:val="0"/>
          <w:numId w:val="3"/>
        </w:numPr>
        <w:spacing w:after="0" w:line="240" w:lineRule="auto"/>
        <w:rPr>
          <w:rFonts w:ascii="Arial" w:hAnsi="Arial" w:cs="Arial"/>
          <w:sz w:val="20"/>
          <w:szCs w:val="20"/>
        </w:rPr>
      </w:pPr>
      <w:r w:rsidRPr="00DB6E69">
        <w:rPr>
          <w:rFonts w:ascii="Arial" w:hAnsi="Arial" w:cs="Arial"/>
          <w:sz w:val="20"/>
          <w:szCs w:val="20"/>
        </w:rPr>
        <w:t>Assignment 3 (10 pts):</w:t>
      </w:r>
      <w:r>
        <w:rPr>
          <w:rFonts w:ascii="Arial" w:hAnsi="Arial" w:cs="Arial"/>
          <w:sz w:val="20"/>
          <w:szCs w:val="20"/>
        </w:rPr>
        <w:t xml:space="preserve">  Self-Assessment</w:t>
      </w:r>
    </w:p>
    <w:p w14:paraId="6B4A3298" w14:textId="5826C555" w:rsidR="006E480F" w:rsidRDefault="006E480F" w:rsidP="003B7632">
      <w:pPr>
        <w:numPr>
          <w:ilvl w:val="0"/>
          <w:numId w:val="3"/>
        </w:numPr>
        <w:spacing w:after="0" w:line="240" w:lineRule="auto"/>
        <w:rPr>
          <w:rFonts w:ascii="Arial" w:hAnsi="Arial" w:cs="Arial"/>
          <w:sz w:val="20"/>
          <w:szCs w:val="20"/>
        </w:rPr>
      </w:pPr>
      <w:r w:rsidRPr="00730EBF">
        <w:rPr>
          <w:rFonts w:ascii="Arial" w:hAnsi="Arial" w:cs="Arial"/>
          <w:sz w:val="20"/>
          <w:szCs w:val="20"/>
        </w:rPr>
        <w:t xml:space="preserve">Assignment 4 (10 pts):  Development Plan </w:t>
      </w:r>
    </w:p>
    <w:p w14:paraId="12F2547D" w14:textId="77777777" w:rsidR="00730EBF" w:rsidRPr="00730EBF" w:rsidRDefault="00730EBF" w:rsidP="00730EBF">
      <w:pPr>
        <w:spacing w:after="0" w:line="240" w:lineRule="auto"/>
        <w:ind w:left="360"/>
        <w:rPr>
          <w:rFonts w:ascii="Arial" w:hAnsi="Arial" w:cs="Arial"/>
          <w:sz w:val="20"/>
          <w:szCs w:val="20"/>
        </w:rPr>
      </w:pPr>
    </w:p>
    <w:p w14:paraId="1883D780" w14:textId="77777777" w:rsidR="006E480F" w:rsidRPr="00DB6E69" w:rsidRDefault="006E480F" w:rsidP="006E480F">
      <w:pPr>
        <w:spacing w:after="0"/>
        <w:rPr>
          <w:rFonts w:ascii="Arial" w:hAnsi="Arial" w:cs="Arial"/>
          <w:sz w:val="20"/>
          <w:szCs w:val="20"/>
          <w:u w:val="single"/>
        </w:rPr>
      </w:pPr>
      <w:r w:rsidRPr="00DB6E69">
        <w:rPr>
          <w:rFonts w:ascii="Arial" w:hAnsi="Arial" w:cs="Arial"/>
          <w:sz w:val="20"/>
          <w:szCs w:val="20"/>
          <w:u w:val="single"/>
        </w:rPr>
        <w:t>Senior Project Reporting and Evaluation (50 pts)</w:t>
      </w:r>
    </w:p>
    <w:p w14:paraId="14EEFABB" w14:textId="77777777" w:rsidR="006E480F" w:rsidRDefault="006E480F" w:rsidP="006E480F">
      <w:pPr>
        <w:spacing w:after="0"/>
        <w:rPr>
          <w:rFonts w:ascii="Arial" w:hAnsi="Arial" w:cs="Arial"/>
          <w:sz w:val="20"/>
          <w:szCs w:val="20"/>
        </w:rPr>
      </w:pPr>
    </w:p>
    <w:p w14:paraId="2F159860" w14:textId="65F893DB" w:rsidR="006E480F" w:rsidRPr="00DB6E69" w:rsidRDefault="006E480F" w:rsidP="006E480F">
      <w:pPr>
        <w:spacing w:after="0"/>
        <w:rPr>
          <w:rFonts w:ascii="Arial" w:hAnsi="Arial" w:cs="Arial"/>
          <w:sz w:val="20"/>
          <w:szCs w:val="20"/>
        </w:rPr>
      </w:pPr>
      <w:r>
        <w:rPr>
          <w:rFonts w:ascii="Arial" w:hAnsi="Arial" w:cs="Arial"/>
          <w:sz w:val="20"/>
          <w:szCs w:val="20"/>
        </w:rPr>
        <w:t>Senior project a</w:t>
      </w:r>
      <w:r w:rsidRPr="00DB6E69">
        <w:rPr>
          <w:rFonts w:ascii="Arial" w:hAnsi="Arial" w:cs="Arial"/>
          <w:sz w:val="20"/>
          <w:szCs w:val="20"/>
        </w:rPr>
        <w:t>ctivities outside of the class whether internship, independent research project, or research assistantship must total 90 hours across the semester and the student must obtain acceptable evaluation reports from the internship/project/research assistantship supervisor</w:t>
      </w:r>
      <w:r>
        <w:rPr>
          <w:rFonts w:ascii="Arial" w:hAnsi="Arial" w:cs="Arial"/>
          <w:sz w:val="20"/>
          <w:szCs w:val="20"/>
        </w:rPr>
        <w:t xml:space="preserve"> [see Internship/Senior Project Handbook on </w:t>
      </w:r>
      <w:r w:rsidR="00B7148B">
        <w:rPr>
          <w:rFonts w:ascii="Arial" w:hAnsi="Arial" w:cs="Arial"/>
          <w:sz w:val="20"/>
          <w:szCs w:val="20"/>
        </w:rPr>
        <w:t>Brightspace</w:t>
      </w:r>
      <w:r>
        <w:rPr>
          <w:rFonts w:ascii="Arial" w:hAnsi="Arial" w:cs="Arial"/>
          <w:sz w:val="20"/>
          <w:szCs w:val="20"/>
        </w:rPr>
        <w:t>]</w:t>
      </w:r>
      <w:r w:rsidRPr="00DB6E69">
        <w:rPr>
          <w:rFonts w:ascii="Arial" w:hAnsi="Arial" w:cs="Arial"/>
          <w:sz w:val="20"/>
          <w:szCs w:val="20"/>
        </w:rPr>
        <w:t>.  Students will be required to submit time sheets, at two times during the semester, documenting the hours devoted to activities outside of the class totaling 90 hours across the semester.  A grade for the course cannot be issued without documentation of completion of this 90</w:t>
      </w:r>
      <w:r>
        <w:rPr>
          <w:rFonts w:ascii="Arial" w:hAnsi="Arial" w:cs="Arial"/>
          <w:sz w:val="20"/>
          <w:szCs w:val="20"/>
        </w:rPr>
        <w:t>-</w:t>
      </w:r>
      <w:r w:rsidRPr="00DB6E69">
        <w:rPr>
          <w:rFonts w:ascii="Arial" w:hAnsi="Arial" w:cs="Arial"/>
          <w:sz w:val="20"/>
          <w:szCs w:val="20"/>
        </w:rPr>
        <w:t xml:space="preserve">hour requirement.  Additionally, students will document activities performed as part of their senior project.  The resultant semester report will be submitted and presented at the end of the semester.  Specific requirements will be posted on </w:t>
      </w:r>
      <w:r w:rsidR="00B7148B">
        <w:rPr>
          <w:rFonts w:ascii="Arial" w:hAnsi="Arial" w:cs="Arial"/>
          <w:bCs/>
          <w:sz w:val="20"/>
          <w:szCs w:val="20"/>
        </w:rPr>
        <w:t>Brightspace</w:t>
      </w:r>
      <w:r w:rsidRPr="00DB6E69">
        <w:rPr>
          <w:rFonts w:ascii="Arial" w:hAnsi="Arial" w:cs="Arial"/>
          <w:bCs/>
          <w:sz w:val="20"/>
          <w:szCs w:val="20"/>
        </w:rPr>
        <w:t xml:space="preserve"> </w:t>
      </w:r>
      <w:r w:rsidRPr="00DB6E69">
        <w:rPr>
          <w:rFonts w:ascii="Arial" w:hAnsi="Arial" w:cs="Arial"/>
          <w:sz w:val="20"/>
          <w:szCs w:val="20"/>
        </w:rPr>
        <w:t xml:space="preserve">and discussed in class.  Students will be evaluated by their </w:t>
      </w:r>
      <w:r w:rsidRPr="00DB6E69">
        <w:rPr>
          <w:rFonts w:ascii="Arial" w:hAnsi="Arial" w:cs="Arial"/>
          <w:sz w:val="20"/>
          <w:szCs w:val="20"/>
        </w:rPr>
        <w:lastRenderedPageBreak/>
        <w:t xml:space="preserve">internship/project/research assistantship supervisor two times during the semester.  Evaluation procedures will be discussed in class.  </w:t>
      </w:r>
    </w:p>
    <w:p w14:paraId="6A835671" w14:textId="771C6867" w:rsidR="006E480F" w:rsidRPr="00DB6E69" w:rsidRDefault="006E480F" w:rsidP="006E480F">
      <w:pPr>
        <w:numPr>
          <w:ilvl w:val="0"/>
          <w:numId w:val="4"/>
        </w:numPr>
        <w:spacing w:after="0" w:line="240" w:lineRule="auto"/>
        <w:rPr>
          <w:rFonts w:ascii="Arial" w:hAnsi="Arial" w:cs="Arial"/>
          <w:sz w:val="20"/>
          <w:szCs w:val="20"/>
        </w:rPr>
      </w:pPr>
      <w:r w:rsidRPr="00DB6E69">
        <w:rPr>
          <w:rFonts w:ascii="Arial" w:hAnsi="Arial" w:cs="Arial"/>
          <w:sz w:val="20"/>
          <w:szCs w:val="20"/>
        </w:rPr>
        <w:t>Tim</w:t>
      </w:r>
      <w:r>
        <w:rPr>
          <w:rFonts w:ascii="Arial" w:hAnsi="Arial" w:cs="Arial"/>
          <w:sz w:val="20"/>
          <w:szCs w:val="20"/>
        </w:rPr>
        <w:t>e Sheets – Midterm</w:t>
      </w:r>
    </w:p>
    <w:p w14:paraId="4B981666" w14:textId="624D538C" w:rsidR="006E480F" w:rsidRPr="00DB6E69" w:rsidRDefault="006E480F" w:rsidP="006E480F">
      <w:pPr>
        <w:numPr>
          <w:ilvl w:val="0"/>
          <w:numId w:val="4"/>
        </w:numPr>
        <w:spacing w:after="0" w:line="240" w:lineRule="auto"/>
        <w:rPr>
          <w:rFonts w:ascii="Arial" w:hAnsi="Arial" w:cs="Arial"/>
          <w:sz w:val="20"/>
          <w:szCs w:val="20"/>
        </w:rPr>
      </w:pPr>
      <w:r w:rsidRPr="00DB6E69">
        <w:rPr>
          <w:rFonts w:ascii="Arial" w:hAnsi="Arial" w:cs="Arial"/>
          <w:sz w:val="20"/>
          <w:szCs w:val="20"/>
        </w:rPr>
        <w:t>Supervisor Evaluations</w:t>
      </w:r>
      <w:r>
        <w:rPr>
          <w:rFonts w:ascii="Arial" w:hAnsi="Arial" w:cs="Arial"/>
          <w:sz w:val="20"/>
          <w:szCs w:val="20"/>
        </w:rPr>
        <w:t xml:space="preserve"> (20 pts)</w:t>
      </w:r>
    </w:p>
    <w:p w14:paraId="24A02FBB" w14:textId="0BD29614" w:rsidR="006E480F" w:rsidRPr="00DB6E69" w:rsidRDefault="006E480F" w:rsidP="006E480F">
      <w:pPr>
        <w:numPr>
          <w:ilvl w:val="0"/>
          <w:numId w:val="4"/>
        </w:numPr>
        <w:spacing w:after="0" w:line="240" w:lineRule="auto"/>
        <w:rPr>
          <w:rFonts w:ascii="Arial" w:hAnsi="Arial" w:cs="Arial"/>
          <w:sz w:val="20"/>
          <w:szCs w:val="20"/>
        </w:rPr>
      </w:pPr>
      <w:r w:rsidRPr="00DB6E69">
        <w:rPr>
          <w:rFonts w:ascii="Arial" w:hAnsi="Arial" w:cs="Arial"/>
          <w:sz w:val="20"/>
          <w:szCs w:val="20"/>
        </w:rPr>
        <w:t>Semester Report (30 pts)</w:t>
      </w:r>
    </w:p>
    <w:p w14:paraId="3053E942" w14:textId="77777777" w:rsidR="006E480F" w:rsidRPr="00DB6E69" w:rsidRDefault="006E480F" w:rsidP="006E480F">
      <w:pPr>
        <w:spacing w:after="0"/>
        <w:rPr>
          <w:rFonts w:ascii="Arial" w:hAnsi="Arial" w:cs="Arial"/>
          <w:sz w:val="20"/>
          <w:szCs w:val="20"/>
        </w:rPr>
      </w:pPr>
      <w:r w:rsidRPr="00DB6E69">
        <w:rPr>
          <w:rFonts w:ascii="Arial" w:hAnsi="Arial" w:cs="Arial"/>
          <w:sz w:val="20"/>
          <w:szCs w:val="20"/>
        </w:rPr>
        <w:t xml:space="preserve">  </w:t>
      </w:r>
    </w:p>
    <w:p w14:paraId="1BD1DFB8" w14:textId="77777777" w:rsidR="006E480F" w:rsidRDefault="006E480F" w:rsidP="006E480F">
      <w:pPr>
        <w:spacing w:after="0" w:line="240" w:lineRule="auto"/>
        <w:rPr>
          <w:rFonts w:ascii="Arial" w:hAnsi="Arial" w:cs="Arial"/>
          <w:b/>
          <w:color w:val="000000" w:themeColor="text1"/>
          <w:sz w:val="20"/>
        </w:rPr>
      </w:pPr>
    </w:p>
    <w:p w14:paraId="5D80547B" w14:textId="614AEB8B" w:rsidR="006E480F" w:rsidRPr="00E70ED4" w:rsidRDefault="00476E5F" w:rsidP="006E480F">
      <w:pPr>
        <w:spacing w:after="0" w:line="240" w:lineRule="auto"/>
        <w:rPr>
          <w:rFonts w:ascii="Arial" w:hAnsi="Arial" w:cs="Arial"/>
          <w:b/>
          <w:color w:val="016F71"/>
          <w:sz w:val="20"/>
        </w:rPr>
      </w:pPr>
      <w:r>
        <w:rPr>
          <w:rFonts w:ascii="Arial" w:hAnsi="Arial" w:cs="Arial"/>
          <w:b/>
          <w:color w:val="016F71"/>
          <w:sz w:val="20"/>
        </w:rPr>
        <w:t>Grading</w:t>
      </w:r>
    </w:p>
    <w:p w14:paraId="1F35ED32" w14:textId="3EBB91EE" w:rsidR="006E480F" w:rsidRPr="007C6E93" w:rsidRDefault="006E480F" w:rsidP="006E480F">
      <w:pPr>
        <w:pStyle w:val="ListParagraph"/>
        <w:numPr>
          <w:ilvl w:val="0"/>
          <w:numId w:val="5"/>
        </w:numPr>
        <w:rPr>
          <w:rFonts w:ascii="Arial" w:hAnsi="Arial" w:cs="Arial"/>
          <w:sz w:val="20"/>
        </w:rPr>
      </w:pPr>
      <w:r>
        <w:rPr>
          <w:rFonts w:ascii="Arial" w:hAnsi="Arial" w:cs="Arial"/>
          <w:sz w:val="20"/>
        </w:rPr>
        <w:t>Tim</w:t>
      </w:r>
      <w:r w:rsidR="00E70ED4">
        <w:rPr>
          <w:rFonts w:ascii="Arial" w:hAnsi="Arial" w:cs="Arial"/>
          <w:sz w:val="20"/>
        </w:rPr>
        <w:t>es</w:t>
      </w:r>
      <w:r>
        <w:rPr>
          <w:rFonts w:ascii="Arial" w:hAnsi="Arial" w:cs="Arial"/>
          <w:sz w:val="20"/>
        </w:rPr>
        <w:t xml:space="preserve">heets: SUNY mandates the 90-hour requirement for successful completion of the course. </w:t>
      </w:r>
      <w:r w:rsidRPr="00E70ED4">
        <w:rPr>
          <w:rFonts w:ascii="Arial" w:hAnsi="Arial" w:cs="Arial"/>
          <w:b/>
          <w:bCs/>
          <w:sz w:val="20"/>
          <w:u w:val="single"/>
        </w:rPr>
        <w:t>Without completion of internship hours, the student automatically fails the class</w:t>
      </w:r>
      <w:r>
        <w:rPr>
          <w:rFonts w:ascii="Arial" w:hAnsi="Arial" w:cs="Arial"/>
          <w:sz w:val="20"/>
        </w:rPr>
        <w:t>.</w:t>
      </w:r>
    </w:p>
    <w:p w14:paraId="72D949F6" w14:textId="5C7824EA" w:rsidR="006E480F" w:rsidRDefault="006E480F" w:rsidP="006E480F">
      <w:pPr>
        <w:pStyle w:val="ListParagraph"/>
        <w:numPr>
          <w:ilvl w:val="0"/>
          <w:numId w:val="5"/>
        </w:numPr>
        <w:rPr>
          <w:rFonts w:ascii="Arial" w:hAnsi="Arial" w:cs="Arial"/>
          <w:sz w:val="20"/>
        </w:rPr>
      </w:pPr>
      <w:r>
        <w:rPr>
          <w:rFonts w:ascii="Arial" w:hAnsi="Arial" w:cs="Arial"/>
          <w:sz w:val="20"/>
        </w:rPr>
        <w:t>Assignments are 10pts each = 40 pts</w:t>
      </w:r>
    </w:p>
    <w:p w14:paraId="14F7686B" w14:textId="082D05AB" w:rsidR="006E480F" w:rsidRDefault="006E480F" w:rsidP="006E480F">
      <w:pPr>
        <w:pStyle w:val="ListParagraph"/>
        <w:numPr>
          <w:ilvl w:val="0"/>
          <w:numId w:val="5"/>
        </w:numPr>
        <w:rPr>
          <w:rFonts w:ascii="Arial" w:hAnsi="Arial" w:cs="Arial"/>
          <w:sz w:val="20"/>
        </w:rPr>
      </w:pPr>
      <w:r>
        <w:rPr>
          <w:rFonts w:ascii="Arial" w:hAnsi="Arial" w:cs="Arial"/>
          <w:sz w:val="20"/>
        </w:rPr>
        <w:t>Supervisor Evaluations = 20pts</w:t>
      </w:r>
    </w:p>
    <w:p w14:paraId="726D82B2" w14:textId="423F30BC" w:rsidR="006E480F" w:rsidRDefault="006E480F" w:rsidP="006E480F">
      <w:pPr>
        <w:pStyle w:val="ListParagraph"/>
        <w:numPr>
          <w:ilvl w:val="0"/>
          <w:numId w:val="5"/>
        </w:numPr>
        <w:rPr>
          <w:rFonts w:ascii="Arial" w:hAnsi="Arial" w:cs="Arial"/>
          <w:sz w:val="20"/>
        </w:rPr>
      </w:pPr>
      <w:r>
        <w:rPr>
          <w:rFonts w:ascii="Arial" w:hAnsi="Arial" w:cs="Arial"/>
          <w:sz w:val="20"/>
        </w:rPr>
        <w:t>Semester Report = 30pts</w:t>
      </w:r>
    </w:p>
    <w:p w14:paraId="09E11229" w14:textId="5C4EFF73" w:rsidR="006E480F" w:rsidRPr="000079FB" w:rsidRDefault="006E480F" w:rsidP="006E480F">
      <w:pPr>
        <w:pStyle w:val="ListParagraph"/>
        <w:numPr>
          <w:ilvl w:val="0"/>
          <w:numId w:val="5"/>
        </w:numPr>
        <w:rPr>
          <w:rFonts w:ascii="Arial" w:hAnsi="Arial" w:cs="Arial"/>
          <w:sz w:val="20"/>
        </w:rPr>
      </w:pPr>
      <w:r>
        <w:rPr>
          <w:rFonts w:ascii="Arial" w:hAnsi="Arial" w:cs="Arial"/>
          <w:sz w:val="20"/>
        </w:rPr>
        <w:t xml:space="preserve">Final Grade = Assignments (40) + Evaluations (20) + Report (30) + </w:t>
      </w:r>
      <w:r w:rsidR="00EE1FA6">
        <w:rPr>
          <w:rFonts w:ascii="Arial" w:hAnsi="Arial" w:cs="Arial"/>
          <w:sz w:val="20"/>
        </w:rPr>
        <w:t>Participation</w:t>
      </w:r>
      <w:r>
        <w:rPr>
          <w:rFonts w:ascii="Arial" w:hAnsi="Arial" w:cs="Arial"/>
          <w:sz w:val="20"/>
        </w:rPr>
        <w:t xml:space="preserve"> (10) = 100 pts</w:t>
      </w:r>
    </w:p>
    <w:p w14:paraId="1A8274F5" w14:textId="77777777" w:rsidR="006E480F" w:rsidRDefault="006E480F" w:rsidP="006E480F">
      <w:pPr>
        <w:pStyle w:val="ListParagraph"/>
        <w:ind w:left="360"/>
        <w:rPr>
          <w:rFonts w:ascii="Arial" w:hAnsi="Arial" w:cs="Arial"/>
          <w:sz w:val="20"/>
        </w:rPr>
      </w:pPr>
    </w:p>
    <w:p w14:paraId="19CD881D" w14:textId="77777777" w:rsidR="006E480F" w:rsidRPr="00EE2061" w:rsidRDefault="006E480F" w:rsidP="006E480F">
      <w:pPr>
        <w:pStyle w:val="NormalWeb"/>
        <w:spacing w:before="0" w:beforeAutospacing="0" w:after="0"/>
        <w:rPr>
          <w:rFonts w:ascii="Arial" w:hAnsi="Arial" w:cs="Arial"/>
          <w:b/>
          <w:color w:val="016F71"/>
          <w:sz w:val="20"/>
          <w:szCs w:val="20"/>
        </w:rPr>
      </w:pPr>
      <w:r w:rsidRPr="00EE2061">
        <w:rPr>
          <w:rFonts w:ascii="Arial" w:hAnsi="Arial" w:cs="Arial"/>
          <w:b/>
          <w:color w:val="016F71"/>
          <w:sz w:val="20"/>
          <w:szCs w:val="20"/>
        </w:rPr>
        <w:t>Farmingdale Grading System</w:t>
      </w:r>
    </w:p>
    <w:p w14:paraId="71CE11BD" w14:textId="2394AFA9" w:rsidR="006E480F" w:rsidRDefault="006E480F" w:rsidP="006E480F">
      <w:pPr>
        <w:rPr>
          <w:rFonts w:ascii="Arial" w:hAnsi="Arial" w:cs="Arial"/>
          <w:sz w:val="20"/>
          <w:szCs w:val="20"/>
        </w:rPr>
      </w:pPr>
    </w:p>
    <w:tbl>
      <w:tblPr>
        <w:tblStyle w:val="PlainTable5"/>
        <w:tblW w:w="5000" w:type="pct"/>
        <w:tblLook w:val="04A0" w:firstRow="1" w:lastRow="0" w:firstColumn="1" w:lastColumn="0" w:noHBand="0" w:noVBand="1"/>
      </w:tblPr>
      <w:tblGrid>
        <w:gridCol w:w="2481"/>
        <w:gridCol w:w="2005"/>
        <w:gridCol w:w="2203"/>
        <w:gridCol w:w="2671"/>
      </w:tblGrid>
      <w:tr w:rsidR="00EE2061" w14:paraId="19E64E49" w14:textId="77777777" w:rsidTr="00EE2061">
        <w:trPr>
          <w:cnfStyle w:val="100000000000" w:firstRow="1" w:lastRow="0" w:firstColumn="0" w:lastColumn="0" w:oddVBand="0" w:evenVBand="0" w:oddHBand="0" w:evenHBand="0" w:firstRowFirstColumn="0" w:firstRowLastColumn="0" w:lastRowFirstColumn="0" w:lastRowLastColumn="0"/>
          <w:trHeight w:val="413"/>
        </w:trPr>
        <w:tc>
          <w:tcPr>
            <w:cnfStyle w:val="001000000100" w:firstRow="0" w:lastRow="0" w:firstColumn="1" w:lastColumn="0" w:oddVBand="0" w:evenVBand="0" w:oddHBand="0" w:evenHBand="0" w:firstRowFirstColumn="1" w:firstRowLastColumn="0" w:lastRowFirstColumn="0" w:lastRowLastColumn="0"/>
            <w:tcW w:w="1325" w:type="pct"/>
          </w:tcPr>
          <w:p w14:paraId="0ED7A2F9" w14:textId="2ECAA396" w:rsidR="00EE2061" w:rsidRPr="00EE2061" w:rsidRDefault="00EE2061" w:rsidP="00EE2061">
            <w:pPr>
              <w:jc w:val="center"/>
              <w:rPr>
                <w:rFonts w:ascii="Arial" w:hAnsi="Arial" w:cs="Arial"/>
                <w:b/>
                <w:bCs/>
                <w:sz w:val="20"/>
                <w:szCs w:val="20"/>
              </w:rPr>
            </w:pPr>
            <w:r>
              <w:rPr>
                <w:rFonts w:ascii="Arial" w:hAnsi="Arial" w:cs="Arial"/>
                <w:b/>
                <w:bCs/>
                <w:sz w:val="20"/>
                <w:szCs w:val="20"/>
              </w:rPr>
              <w:t>Minimum Grade Percentage Equivalent</w:t>
            </w:r>
          </w:p>
        </w:tc>
        <w:tc>
          <w:tcPr>
            <w:tcW w:w="1071" w:type="pct"/>
          </w:tcPr>
          <w:p w14:paraId="0193DB8A" w14:textId="4D4B9ED4" w:rsidR="00EE2061" w:rsidRPr="00EE2061" w:rsidRDefault="00EE2061" w:rsidP="00EE2061">
            <w:pPr>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20"/>
              </w:rPr>
            </w:pPr>
            <w:r w:rsidRPr="00EE2061">
              <w:rPr>
                <w:rFonts w:ascii="Arial" w:hAnsi="Arial" w:cs="Arial"/>
                <w:b/>
                <w:bCs/>
                <w:sz w:val="20"/>
                <w:szCs w:val="20"/>
              </w:rPr>
              <w:t>Grade</w:t>
            </w:r>
          </w:p>
        </w:tc>
        <w:tc>
          <w:tcPr>
            <w:tcW w:w="1177" w:type="pct"/>
          </w:tcPr>
          <w:p w14:paraId="2059EFA3" w14:textId="34890BDA" w:rsidR="00EE2061" w:rsidRPr="00EE2061" w:rsidRDefault="00EE2061" w:rsidP="00EE2061">
            <w:pPr>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20"/>
              </w:rPr>
            </w:pPr>
            <w:r w:rsidRPr="00EE2061">
              <w:rPr>
                <w:rFonts w:ascii="Arial" w:hAnsi="Arial" w:cs="Arial"/>
                <w:b/>
                <w:bCs/>
                <w:sz w:val="20"/>
                <w:szCs w:val="20"/>
              </w:rPr>
              <w:t>GPA Equivalent</w:t>
            </w:r>
          </w:p>
        </w:tc>
        <w:tc>
          <w:tcPr>
            <w:tcW w:w="1427" w:type="pct"/>
          </w:tcPr>
          <w:p w14:paraId="354B0407" w14:textId="622F5250" w:rsidR="00EE2061" w:rsidRPr="00EE2061" w:rsidRDefault="00EE2061" w:rsidP="00EE2061">
            <w:pPr>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20"/>
              </w:rPr>
            </w:pPr>
            <w:r w:rsidRPr="00EE2061">
              <w:rPr>
                <w:rFonts w:ascii="Arial" w:hAnsi="Arial" w:cs="Arial"/>
                <w:b/>
                <w:bCs/>
                <w:sz w:val="20"/>
                <w:szCs w:val="20"/>
              </w:rPr>
              <w:t>Interpretation</w:t>
            </w:r>
          </w:p>
        </w:tc>
      </w:tr>
      <w:tr w:rsidR="00EE2061" w14:paraId="0EA8CE57" w14:textId="268B7329" w:rsidTr="00EE206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325" w:type="pct"/>
          </w:tcPr>
          <w:p w14:paraId="0FFC0581" w14:textId="7FEBA053" w:rsidR="00EE2061" w:rsidRPr="00EE2061" w:rsidRDefault="00EE2061" w:rsidP="00EE2061">
            <w:pPr>
              <w:jc w:val="center"/>
              <w:rPr>
                <w:rFonts w:ascii="Arial" w:hAnsi="Arial" w:cs="Arial"/>
                <w:b/>
                <w:bCs/>
                <w:sz w:val="20"/>
                <w:szCs w:val="20"/>
              </w:rPr>
            </w:pPr>
            <w:r w:rsidRPr="00EE2061">
              <w:rPr>
                <w:rFonts w:ascii="Arial" w:hAnsi="Arial" w:cs="Arial"/>
                <w:b/>
                <w:bCs/>
                <w:sz w:val="20"/>
                <w:szCs w:val="20"/>
              </w:rPr>
              <w:t>A</w:t>
            </w:r>
          </w:p>
        </w:tc>
        <w:tc>
          <w:tcPr>
            <w:tcW w:w="1071" w:type="pct"/>
          </w:tcPr>
          <w:p w14:paraId="526BDA76" w14:textId="2C227B44"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93-100</w:t>
            </w:r>
          </w:p>
        </w:tc>
        <w:tc>
          <w:tcPr>
            <w:tcW w:w="1177" w:type="pct"/>
          </w:tcPr>
          <w:p w14:paraId="54C2F012" w14:textId="3B797BE6"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4.00</w:t>
            </w:r>
          </w:p>
        </w:tc>
        <w:tc>
          <w:tcPr>
            <w:tcW w:w="1427" w:type="pct"/>
          </w:tcPr>
          <w:p w14:paraId="4ECDA477" w14:textId="6612AB62"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Excellent</w:t>
            </w:r>
          </w:p>
        </w:tc>
      </w:tr>
      <w:tr w:rsidR="00EE2061" w14:paraId="309F5E56" w14:textId="422B4864" w:rsidTr="00EE2061">
        <w:trPr>
          <w:trHeight w:val="413"/>
        </w:trPr>
        <w:tc>
          <w:tcPr>
            <w:cnfStyle w:val="001000000000" w:firstRow="0" w:lastRow="0" w:firstColumn="1" w:lastColumn="0" w:oddVBand="0" w:evenVBand="0" w:oddHBand="0" w:evenHBand="0" w:firstRowFirstColumn="0" w:firstRowLastColumn="0" w:lastRowFirstColumn="0" w:lastRowLastColumn="0"/>
            <w:tcW w:w="1325" w:type="pct"/>
          </w:tcPr>
          <w:p w14:paraId="7D00A18A" w14:textId="7E18F063" w:rsidR="00EE2061" w:rsidRPr="00EE2061" w:rsidRDefault="00EE2061" w:rsidP="00EE2061">
            <w:pPr>
              <w:jc w:val="center"/>
              <w:rPr>
                <w:rFonts w:ascii="Arial" w:hAnsi="Arial" w:cs="Arial"/>
                <w:b/>
                <w:bCs/>
                <w:sz w:val="20"/>
                <w:szCs w:val="20"/>
              </w:rPr>
            </w:pPr>
            <w:r w:rsidRPr="00EE2061">
              <w:rPr>
                <w:rFonts w:ascii="Arial" w:hAnsi="Arial" w:cs="Arial"/>
                <w:b/>
                <w:bCs/>
                <w:sz w:val="20"/>
                <w:szCs w:val="20"/>
              </w:rPr>
              <w:t>A-</w:t>
            </w:r>
          </w:p>
        </w:tc>
        <w:tc>
          <w:tcPr>
            <w:tcW w:w="1071" w:type="pct"/>
          </w:tcPr>
          <w:p w14:paraId="1C422558" w14:textId="22F1A593" w:rsidR="00EE2061" w:rsidRDefault="00EE2061" w:rsidP="00EE206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90-92</w:t>
            </w:r>
          </w:p>
        </w:tc>
        <w:tc>
          <w:tcPr>
            <w:tcW w:w="1177" w:type="pct"/>
          </w:tcPr>
          <w:p w14:paraId="4A653D44" w14:textId="2A49F1AB" w:rsidR="00EE2061" w:rsidRDefault="00EE2061" w:rsidP="00EE206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3.67</w:t>
            </w:r>
          </w:p>
        </w:tc>
        <w:tc>
          <w:tcPr>
            <w:tcW w:w="1427" w:type="pct"/>
          </w:tcPr>
          <w:p w14:paraId="1184F208" w14:textId="77777777" w:rsidR="00EE2061" w:rsidRDefault="00EE2061" w:rsidP="00EE206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EE2061" w14:paraId="68924CAA" w14:textId="3445DE3F" w:rsidTr="00EE206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325" w:type="pct"/>
          </w:tcPr>
          <w:p w14:paraId="6CF2DA03" w14:textId="10371744" w:rsidR="00EE2061" w:rsidRPr="00EE2061" w:rsidRDefault="00EE2061" w:rsidP="00EE2061">
            <w:pPr>
              <w:jc w:val="center"/>
              <w:rPr>
                <w:rFonts w:ascii="Arial" w:hAnsi="Arial" w:cs="Arial"/>
                <w:b/>
                <w:bCs/>
                <w:sz w:val="20"/>
                <w:szCs w:val="20"/>
              </w:rPr>
            </w:pPr>
            <w:r w:rsidRPr="00EE2061">
              <w:rPr>
                <w:rFonts w:ascii="Arial" w:hAnsi="Arial" w:cs="Arial"/>
                <w:b/>
                <w:bCs/>
                <w:sz w:val="20"/>
                <w:szCs w:val="20"/>
              </w:rPr>
              <w:t>B+</w:t>
            </w:r>
          </w:p>
        </w:tc>
        <w:tc>
          <w:tcPr>
            <w:tcW w:w="1071" w:type="pct"/>
          </w:tcPr>
          <w:p w14:paraId="3BA29DF3" w14:textId="411BBC70"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87-89</w:t>
            </w:r>
          </w:p>
        </w:tc>
        <w:tc>
          <w:tcPr>
            <w:tcW w:w="1177" w:type="pct"/>
          </w:tcPr>
          <w:p w14:paraId="0ACC92CA" w14:textId="28F7341F"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3.33</w:t>
            </w:r>
          </w:p>
        </w:tc>
        <w:tc>
          <w:tcPr>
            <w:tcW w:w="1427" w:type="pct"/>
          </w:tcPr>
          <w:p w14:paraId="776BD958" w14:textId="77777777"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EE2061" w14:paraId="11384BF9" w14:textId="7F7E0997" w:rsidTr="00EE2061">
        <w:trPr>
          <w:trHeight w:val="413"/>
        </w:trPr>
        <w:tc>
          <w:tcPr>
            <w:cnfStyle w:val="001000000000" w:firstRow="0" w:lastRow="0" w:firstColumn="1" w:lastColumn="0" w:oddVBand="0" w:evenVBand="0" w:oddHBand="0" w:evenHBand="0" w:firstRowFirstColumn="0" w:firstRowLastColumn="0" w:lastRowFirstColumn="0" w:lastRowLastColumn="0"/>
            <w:tcW w:w="1325" w:type="pct"/>
          </w:tcPr>
          <w:p w14:paraId="4F940A58" w14:textId="2C84464C" w:rsidR="00EE2061" w:rsidRPr="00EE2061" w:rsidRDefault="00EE2061" w:rsidP="00EE2061">
            <w:pPr>
              <w:jc w:val="center"/>
              <w:rPr>
                <w:rFonts w:ascii="Arial" w:hAnsi="Arial" w:cs="Arial"/>
                <w:b/>
                <w:bCs/>
                <w:sz w:val="20"/>
                <w:szCs w:val="20"/>
              </w:rPr>
            </w:pPr>
            <w:r w:rsidRPr="00EE2061">
              <w:rPr>
                <w:rFonts w:ascii="Arial" w:hAnsi="Arial" w:cs="Arial"/>
                <w:b/>
                <w:bCs/>
                <w:sz w:val="20"/>
                <w:szCs w:val="20"/>
              </w:rPr>
              <w:t>B</w:t>
            </w:r>
          </w:p>
        </w:tc>
        <w:tc>
          <w:tcPr>
            <w:tcW w:w="1071" w:type="pct"/>
          </w:tcPr>
          <w:p w14:paraId="7D5DC415" w14:textId="0B8D478D" w:rsidR="00EE2061" w:rsidRDefault="00EE2061" w:rsidP="00EE206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83-86</w:t>
            </w:r>
          </w:p>
        </w:tc>
        <w:tc>
          <w:tcPr>
            <w:tcW w:w="1177" w:type="pct"/>
          </w:tcPr>
          <w:p w14:paraId="4B6FBEAE" w14:textId="7B30459D" w:rsidR="00EE2061" w:rsidRDefault="00EE2061" w:rsidP="00EE206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3.00</w:t>
            </w:r>
          </w:p>
        </w:tc>
        <w:tc>
          <w:tcPr>
            <w:tcW w:w="1427" w:type="pct"/>
          </w:tcPr>
          <w:p w14:paraId="2142D32E" w14:textId="476371DA" w:rsidR="00EE2061" w:rsidRDefault="00EE2061" w:rsidP="00EE206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Good</w:t>
            </w:r>
          </w:p>
        </w:tc>
      </w:tr>
      <w:tr w:rsidR="00EE2061" w14:paraId="336B4308" w14:textId="1BAC3FCA" w:rsidTr="00EE206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325" w:type="pct"/>
          </w:tcPr>
          <w:p w14:paraId="37C74A20" w14:textId="61C2699A" w:rsidR="00EE2061" w:rsidRPr="00EE2061" w:rsidRDefault="00EE2061" w:rsidP="00EE2061">
            <w:pPr>
              <w:jc w:val="center"/>
              <w:rPr>
                <w:rFonts w:ascii="Arial" w:hAnsi="Arial" w:cs="Arial"/>
                <w:b/>
                <w:bCs/>
                <w:sz w:val="20"/>
                <w:szCs w:val="20"/>
              </w:rPr>
            </w:pPr>
            <w:r w:rsidRPr="00EE2061">
              <w:rPr>
                <w:rFonts w:ascii="Arial" w:hAnsi="Arial" w:cs="Arial"/>
                <w:b/>
                <w:bCs/>
                <w:sz w:val="20"/>
                <w:szCs w:val="20"/>
              </w:rPr>
              <w:t>B-</w:t>
            </w:r>
          </w:p>
        </w:tc>
        <w:tc>
          <w:tcPr>
            <w:tcW w:w="1071" w:type="pct"/>
          </w:tcPr>
          <w:p w14:paraId="73739014" w14:textId="0CC074C4"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80-82</w:t>
            </w:r>
          </w:p>
        </w:tc>
        <w:tc>
          <w:tcPr>
            <w:tcW w:w="1177" w:type="pct"/>
          </w:tcPr>
          <w:p w14:paraId="3AD9119A" w14:textId="4246F224"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2.67</w:t>
            </w:r>
          </w:p>
        </w:tc>
        <w:tc>
          <w:tcPr>
            <w:tcW w:w="1427" w:type="pct"/>
          </w:tcPr>
          <w:p w14:paraId="3A17E513" w14:textId="77777777"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EE2061" w14:paraId="180DF12E" w14:textId="41BBE8B0" w:rsidTr="00EE2061">
        <w:trPr>
          <w:trHeight w:val="413"/>
        </w:trPr>
        <w:tc>
          <w:tcPr>
            <w:cnfStyle w:val="001000000000" w:firstRow="0" w:lastRow="0" w:firstColumn="1" w:lastColumn="0" w:oddVBand="0" w:evenVBand="0" w:oddHBand="0" w:evenHBand="0" w:firstRowFirstColumn="0" w:firstRowLastColumn="0" w:lastRowFirstColumn="0" w:lastRowLastColumn="0"/>
            <w:tcW w:w="1325" w:type="pct"/>
          </w:tcPr>
          <w:p w14:paraId="34F755CF" w14:textId="7027514E" w:rsidR="00EE2061" w:rsidRPr="00EE2061" w:rsidRDefault="00EE2061" w:rsidP="00EE2061">
            <w:pPr>
              <w:jc w:val="center"/>
              <w:rPr>
                <w:rFonts w:ascii="Arial" w:hAnsi="Arial" w:cs="Arial"/>
                <w:b/>
                <w:bCs/>
                <w:sz w:val="20"/>
                <w:szCs w:val="20"/>
              </w:rPr>
            </w:pPr>
            <w:r w:rsidRPr="00EE2061">
              <w:rPr>
                <w:rFonts w:ascii="Arial" w:hAnsi="Arial" w:cs="Arial"/>
                <w:b/>
                <w:bCs/>
                <w:sz w:val="20"/>
                <w:szCs w:val="20"/>
              </w:rPr>
              <w:t>C+</w:t>
            </w:r>
          </w:p>
        </w:tc>
        <w:tc>
          <w:tcPr>
            <w:tcW w:w="1071" w:type="pct"/>
          </w:tcPr>
          <w:p w14:paraId="0FA3C01E" w14:textId="4A2115A7" w:rsidR="00EE2061" w:rsidRDefault="00EE2061" w:rsidP="00EE206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77-79</w:t>
            </w:r>
          </w:p>
        </w:tc>
        <w:tc>
          <w:tcPr>
            <w:tcW w:w="1177" w:type="pct"/>
          </w:tcPr>
          <w:p w14:paraId="7236191E" w14:textId="3EE24E54" w:rsidR="00EE2061" w:rsidRDefault="00EE2061" w:rsidP="00EE206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2.33</w:t>
            </w:r>
          </w:p>
        </w:tc>
        <w:tc>
          <w:tcPr>
            <w:tcW w:w="1427" w:type="pct"/>
          </w:tcPr>
          <w:p w14:paraId="60DA7928" w14:textId="77777777" w:rsidR="00EE2061" w:rsidRDefault="00EE2061" w:rsidP="00EE206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EE2061" w14:paraId="4428F43B" w14:textId="3866EFD7" w:rsidTr="00EE206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325" w:type="pct"/>
          </w:tcPr>
          <w:p w14:paraId="69EA209D" w14:textId="2F670EDB" w:rsidR="00EE2061" w:rsidRPr="00EE2061" w:rsidRDefault="00EE2061" w:rsidP="00EE2061">
            <w:pPr>
              <w:jc w:val="center"/>
              <w:rPr>
                <w:rFonts w:ascii="Arial" w:hAnsi="Arial" w:cs="Arial"/>
                <w:b/>
                <w:bCs/>
                <w:sz w:val="20"/>
                <w:szCs w:val="20"/>
              </w:rPr>
            </w:pPr>
            <w:r w:rsidRPr="00EE2061">
              <w:rPr>
                <w:rFonts w:ascii="Arial" w:hAnsi="Arial" w:cs="Arial"/>
                <w:b/>
                <w:bCs/>
                <w:sz w:val="20"/>
                <w:szCs w:val="20"/>
              </w:rPr>
              <w:t>C</w:t>
            </w:r>
          </w:p>
        </w:tc>
        <w:tc>
          <w:tcPr>
            <w:tcW w:w="1071" w:type="pct"/>
          </w:tcPr>
          <w:p w14:paraId="55F21BFF" w14:textId="28CFE254"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73-76</w:t>
            </w:r>
          </w:p>
        </w:tc>
        <w:tc>
          <w:tcPr>
            <w:tcW w:w="1177" w:type="pct"/>
          </w:tcPr>
          <w:p w14:paraId="4D6DF89B" w14:textId="3A9E2AA1"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2.00</w:t>
            </w:r>
          </w:p>
        </w:tc>
        <w:tc>
          <w:tcPr>
            <w:tcW w:w="1427" w:type="pct"/>
          </w:tcPr>
          <w:p w14:paraId="600BCBB1" w14:textId="61A9CDDF"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Satisfactory</w:t>
            </w:r>
          </w:p>
        </w:tc>
      </w:tr>
      <w:tr w:rsidR="00EE2061" w14:paraId="14B1B14D" w14:textId="3F92352B" w:rsidTr="00EE2061">
        <w:trPr>
          <w:trHeight w:val="413"/>
        </w:trPr>
        <w:tc>
          <w:tcPr>
            <w:cnfStyle w:val="001000000000" w:firstRow="0" w:lastRow="0" w:firstColumn="1" w:lastColumn="0" w:oddVBand="0" w:evenVBand="0" w:oddHBand="0" w:evenHBand="0" w:firstRowFirstColumn="0" w:firstRowLastColumn="0" w:lastRowFirstColumn="0" w:lastRowLastColumn="0"/>
            <w:tcW w:w="1325" w:type="pct"/>
          </w:tcPr>
          <w:p w14:paraId="722E592B" w14:textId="7CA96D86" w:rsidR="00EE2061" w:rsidRPr="00EE2061" w:rsidRDefault="00EE2061" w:rsidP="00EE2061">
            <w:pPr>
              <w:jc w:val="center"/>
              <w:rPr>
                <w:rFonts w:ascii="Arial" w:hAnsi="Arial" w:cs="Arial"/>
                <w:b/>
                <w:bCs/>
                <w:sz w:val="20"/>
                <w:szCs w:val="20"/>
              </w:rPr>
            </w:pPr>
            <w:r w:rsidRPr="00EE2061">
              <w:rPr>
                <w:rFonts w:ascii="Arial" w:hAnsi="Arial" w:cs="Arial"/>
                <w:b/>
                <w:bCs/>
                <w:sz w:val="20"/>
                <w:szCs w:val="20"/>
              </w:rPr>
              <w:t>C-</w:t>
            </w:r>
          </w:p>
        </w:tc>
        <w:tc>
          <w:tcPr>
            <w:tcW w:w="1071" w:type="pct"/>
          </w:tcPr>
          <w:p w14:paraId="771FA960" w14:textId="37B759E2" w:rsidR="00EE2061" w:rsidRDefault="00EE2061" w:rsidP="00EE206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70-72</w:t>
            </w:r>
          </w:p>
        </w:tc>
        <w:tc>
          <w:tcPr>
            <w:tcW w:w="1177" w:type="pct"/>
          </w:tcPr>
          <w:p w14:paraId="55B51E0E" w14:textId="593002C0" w:rsidR="00EE2061" w:rsidRDefault="00EE2061" w:rsidP="00EE206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1.67</w:t>
            </w:r>
          </w:p>
        </w:tc>
        <w:tc>
          <w:tcPr>
            <w:tcW w:w="1427" w:type="pct"/>
          </w:tcPr>
          <w:p w14:paraId="670E93BA" w14:textId="77777777" w:rsidR="00EE2061" w:rsidRDefault="00EE2061" w:rsidP="00EE206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EE2061" w14:paraId="74E3DB27" w14:textId="35462FFF" w:rsidTr="00EE206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325" w:type="pct"/>
          </w:tcPr>
          <w:p w14:paraId="2FA82357" w14:textId="3D9C664D" w:rsidR="00EE2061" w:rsidRPr="00EE2061" w:rsidRDefault="00EE2061" w:rsidP="00EE2061">
            <w:pPr>
              <w:jc w:val="center"/>
              <w:rPr>
                <w:rFonts w:ascii="Arial" w:hAnsi="Arial" w:cs="Arial"/>
                <w:b/>
                <w:bCs/>
                <w:sz w:val="20"/>
                <w:szCs w:val="20"/>
              </w:rPr>
            </w:pPr>
            <w:r w:rsidRPr="00EE2061">
              <w:rPr>
                <w:rFonts w:ascii="Arial" w:hAnsi="Arial" w:cs="Arial"/>
                <w:b/>
                <w:bCs/>
                <w:sz w:val="20"/>
                <w:szCs w:val="20"/>
              </w:rPr>
              <w:t>D+</w:t>
            </w:r>
          </w:p>
        </w:tc>
        <w:tc>
          <w:tcPr>
            <w:tcW w:w="1071" w:type="pct"/>
          </w:tcPr>
          <w:p w14:paraId="6060993E" w14:textId="34A265A1"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67-69</w:t>
            </w:r>
          </w:p>
        </w:tc>
        <w:tc>
          <w:tcPr>
            <w:tcW w:w="1177" w:type="pct"/>
          </w:tcPr>
          <w:p w14:paraId="0AC83A94" w14:textId="242B6EC2"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1.33</w:t>
            </w:r>
          </w:p>
        </w:tc>
        <w:tc>
          <w:tcPr>
            <w:tcW w:w="1427" w:type="pct"/>
          </w:tcPr>
          <w:p w14:paraId="60AC12EA" w14:textId="77777777"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EE2061" w14:paraId="79F90B2E" w14:textId="445E8D93" w:rsidTr="00EE2061">
        <w:trPr>
          <w:trHeight w:val="413"/>
        </w:trPr>
        <w:tc>
          <w:tcPr>
            <w:cnfStyle w:val="001000000000" w:firstRow="0" w:lastRow="0" w:firstColumn="1" w:lastColumn="0" w:oddVBand="0" w:evenVBand="0" w:oddHBand="0" w:evenHBand="0" w:firstRowFirstColumn="0" w:firstRowLastColumn="0" w:lastRowFirstColumn="0" w:lastRowLastColumn="0"/>
            <w:tcW w:w="1325" w:type="pct"/>
          </w:tcPr>
          <w:p w14:paraId="7A8BADBB" w14:textId="340D76D5" w:rsidR="00EE2061" w:rsidRPr="00EE2061" w:rsidRDefault="00EE2061" w:rsidP="00EE2061">
            <w:pPr>
              <w:jc w:val="center"/>
              <w:rPr>
                <w:rFonts w:ascii="Arial" w:hAnsi="Arial" w:cs="Arial"/>
                <w:b/>
                <w:bCs/>
                <w:sz w:val="20"/>
                <w:szCs w:val="20"/>
              </w:rPr>
            </w:pPr>
            <w:r w:rsidRPr="00EE2061">
              <w:rPr>
                <w:rFonts w:ascii="Arial" w:hAnsi="Arial" w:cs="Arial"/>
                <w:b/>
                <w:bCs/>
                <w:sz w:val="20"/>
                <w:szCs w:val="20"/>
              </w:rPr>
              <w:t>D</w:t>
            </w:r>
          </w:p>
        </w:tc>
        <w:tc>
          <w:tcPr>
            <w:tcW w:w="1071" w:type="pct"/>
          </w:tcPr>
          <w:p w14:paraId="5B94E3EE" w14:textId="234FFE44" w:rsidR="00EE2061" w:rsidRDefault="00EE2061" w:rsidP="00EE206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60-66</w:t>
            </w:r>
          </w:p>
        </w:tc>
        <w:tc>
          <w:tcPr>
            <w:tcW w:w="1177" w:type="pct"/>
          </w:tcPr>
          <w:p w14:paraId="32049C28" w14:textId="4FDC5D57" w:rsidR="00EE2061" w:rsidRDefault="00EE2061" w:rsidP="00EE206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1.00</w:t>
            </w:r>
          </w:p>
        </w:tc>
        <w:tc>
          <w:tcPr>
            <w:tcW w:w="1427" w:type="pct"/>
          </w:tcPr>
          <w:p w14:paraId="7A6A0FD3" w14:textId="11E6D340" w:rsidR="00EE2061" w:rsidRDefault="00EE2061" w:rsidP="00EE206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Minimum Passing</w:t>
            </w:r>
          </w:p>
        </w:tc>
      </w:tr>
      <w:tr w:rsidR="00EE2061" w14:paraId="0B89752C" w14:textId="51EE002C" w:rsidTr="00EE206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325" w:type="pct"/>
          </w:tcPr>
          <w:p w14:paraId="46C3F23F" w14:textId="3360D9CC" w:rsidR="00EE2061" w:rsidRPr="00EE2061" w:rsidRDefault="00EE2061" w:rsidP="00EE2061">
            <w:pPr>
              <w:jc w:val="center"/>
              <w:rPr>
                <w:rFonts w:ascii="Arial" w:hAnsi="Arial" w:cs="Arial"/>
                <w:b/>
                <w:bCs/>
                <w:sz w:val="20"/>
                <w:szCs w:val="20"/>
              </w:rPr>
            </w:pPr>
            <w:r w:rsidRPr="00EE2061">
              <w:rPr>
                <w:rFonts w:ascii="Arial" w:hAnsi="Arial" w:cs="Arial"/>
                <w:b/>
                <w:bCs/>
                <w:sz w:val="20"/>
                <w:szCs w:val="20"/>
              </w:rPr>
              <w:t>F</w:t>
            </w:r>
          </w:p>
        </w:tc>
        <w:tc>
          <w:tcPr>
            <w:tcW w:w="1071" w:type="pct"/>
          </w:tcPr>
          <w:p w14:paraId="6631474E" w14:textId="4E155618"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0-59</w:t>
            </w:r>
          </w:p>
        </w:tc>
        <w:tc>
          <w:tcPr>
            <w:tcW w:w="1177" w:type="pct"/>
          </w:tcPr>
          <w:p w14:paraId="4C32F4AD" w14:textId="77777777"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1427" w:type="pct"/>
          </w:tcPr>
          <w:p w14:paraId="32896ED4" w14:textId="3EA4B2BB" w:rsidR="00EE2061" w:rsidRDefault="00EE2061" w:rsidP="00EE206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Failure</w:t>
            </w:r>
          </w:p>
        </w:tc>
      </w:tr>
    </w:tbl>
    <w:p w14:paraId="27080863" w14:textId="77777777" w:rsidR="00E70ED4" w:rsidRDefault="00E70ED4" w:rsidP="006E480F">
      <w:pPr>
        <w:rPr>
          <w:rFonts w:ascii="Arial" w:hAnsi="Arial" w:cs="Arial"/>
          <w:sz w:val="20"/>
          <w:szCs w:val="20"/>
        </w:rPr>
      </w:pPr>
    </w:p>
    <w:p w14:paraId="0B23404B" w14:textId="77777777" w:rsidR="00E70ED4" w:rsidRDefault="00E70ED4" w:rsidP="006E480F">
      <w:pPr>
        <w:rPr>
          <w:rFonts w:ascii="Arial" w:hAnsi="Arial" w:cs="Arial"/>
          <w:sz w:val="20"/>
          <w:szCs w:val="20"/>
        </w:rPr>
      </w:pPr>
    </w:p>
    <w:p w14:paraId="098B7AC5" w14:textId="02162468" w:rsidR="006E480F" w:rsidRPr="00EE2061" w:rsidRDefault="00476E5F" w:rsidP="006E480F">
      <w:pPr>
        <w:rPr>
          <w:rFonts w:ascii="Arial" w:hAnsi="Arial" w:cs="Arial"/>
          <w:b/>
          <w:color w:val="016F71"/>
          <w:sz w:val="20"/>
          <w:szCs w:val="20"/>
        </w:rPr>
      </w:pPr>
      <w:r w:rsidRPr="00EE2061">
        <w:rPr>
          <w:rFonts w:ascii="Arial" w:hAnsi="Arial" w:cs="Arial"/>
          <w:b/>
          <w:color w:val="016F71"/>
          <w:sz w:val="20"/>
          <w:szCs w:val="20"/>
        </w:rPr>
        <w:t>Student Information</w:t>
      </w:r>
    </w:p>
    <w:p w14:paraId="21216777" w14:textId="77777777" w:rsidR="00E70ED4" w:rsidRPr="00476E5F" w:rsidRDefault="00E70ED4" w:rsidP="00E70ED4">
      <w:pPr>
        <w:rPr>
          <w:rFonts w:ascii="Arial" w:hAnsi="Arial" w:cs="Arial"/>
          <w:bCs/>
          <w:color w:val="000000" w:themeColor="text1"/>
          <w:sz w:val="20"/>
          <w:szCs w:val="20"/>
        </w:rPr>
      </w:pPr>
      <w:r w:rsidRPr="00476E5F">
        <w:rPr>
          <w:rFonts w:ascii="Arial" w:hAnsi="Arial" w:cs="Arial"/>
          <w:bCs/>
          <w:color w:val="000000" w:themeColor="text1"/>
          <w:sz w:val="20"/>
          <w:szCs w:val="20"/>
        </w:rPr>
        <w:t xml:space="preserve">Brightspace will be used to post class material and for the submission of assignments.  To access the site, please log on to </w:t>
      </w:r>
      <w:proofErr w:type="spellStart"/>
      <w:r w:rsidRPr="00476E5F">
        <w:rPr>
          <w:rFonts w:ascii="Arial" w:hAnsi="Arial" w:cs="Arial"/>
          <w:bCs/>
          <w:color w:val="000000" w:themeColor="text1"/>
          <w:sz w:val="20"/>
          <w:szCs w:val="20"/>
        </w:rPr>
        <w:t>MyFSC</w:t>
      </w:r>
      <w:proofErr w:type="spellEnd"/>
      <w:r w:rsidRPr="00476E5F">
        <w:rPr>
          <w:rFonts w:ascii="Arial" w:hAnsi="Arial" w:cs="Arial"/>
          <w:bCs/>
          <w:color w:val="000000" w:themeColor="text1"/>
          <w:sz w:val="20"/>
          <w:szCs w:val="20"/>
        </w:rPr>
        <w:t xml:space="preserve"> and select Brightspace. If you have difficulty accessing the site, please contact the helpdesk:</w:t>
      </w:r>
    </w:p>
    <w:p w14:paraId="198B03D2" w14:textId="77777777" w:rsidR="00E70ED4" w:rsidRPr="00E70ED4" w:rsidRDefault="00E70ED4" w:rsidP="00E70ED4">
      <w:pPr>
        <w:rPr>
          <w:rFonts w:ascii="Arial" w:hAnsi="Arial" w:cs="Arial"/>
          <w:b/>
          <w:color w:val="000000" w:themeColor="text1"/>
          <w:sz w:val="20"/>
          <w:szCs w:val="20"/>
        </w:rPr>
      </w:pPr>
      <w:r w:rsidRPr="00E70ED4">
        <w:rPr>
          <w:rFonts w:ascii="Arial" w:hAnsi="Arial" w:cs="Arial"/>
          <w:b/>
          <w:color w:val="000000" w:themeColor="text1"/>
          <w:sz w:val="20"/>
          <w:szCs w:val="20"/>
        </w:rPr>
        <w:t>Email: </w:t>
      </w:r>
      <w:hyperlink r:id="rId10" w:history="1">
        <w:r w:rsidRPr="00E70ED4">
          <w:rPr>
            <w:rStyle w:val="Hyperlink"/>
            <w:rFonts w:ascii="Arial" w:hAnsi="Arial" w:cs="Arial"/>
            <w:b/>
            <w:sz w:val="20"/>
            <w:szCs w:val="20"/>
          </w:rPr>
          <w:t>helpdesk@farmingdale.edu</w:t>
        </w:r>
      </w:hyperlink>
    </w:p>
    <w:p w14:paraId="099C4BE6" w14:textId="10DC6094" w:rsidR="00E70ED4" w:rsidRDefault="00E70ED4" w:rsidP="006E480F">
      <w:pPr>
        <w:rPr>
          <w:rFonts w:ascii="Arial" w:hAnsi="Arial" w:cs="Arial"/>
          <w:b/>
          <w:color w:val="000000" w:themeColor="text1"/>
          <w:sz w:val="20"/>
          <w:szCs w:val="20"/>
        </w:rPr>
      </w:pPr>
      <w:r w:rsidRPr="00E70ED4">
        <w:rPr>
          <w:rFonts w:ascii="Arial" w:hAnsi="Arial" w:cs="Arial"/>
          <w:b/>
          <w:color w:val="000000" w:themeColor="text1"/>
          <w:sz w:val="20"/>
          <w:szCs w:val="20"/>
        </w:rPr>
        <w:lastRenderedPageBreak/>
        <w:t>Phone: 934-420-2754</w:t>
      </w:r>
    </w:p>
    <w:p w14:paraId="046108BE" w14:textId="77777777" w:rsidR="00476E5F" w:rsidRPr="00476E5F" w:rsidRDefault="00476E5F" w:rsidP="00476E5F">
      <w:pPr>
        <w:rPr>
          <w:rFonts w:ascii="Arial" w:hAnsi="Arial" w:cs="Arial"/>
          <w:b/>
          <w:color w:val="016F71"/>
          <w:sz w:val="20"/>
          <w:szCs w:val="20"/>
        </w:rPr>
      </w:pPr>
      <w:r w:rsidRPr="00476E5F">
        <w:rPr>
          <w:rFonts w:ascii="Arial" w:hAnsi="Arial" w:cs="Arial"/>
          <w:b/>
          <w:color w:val="016F71"/>
          <w:sz w:val="20"/>
          <w:szCs w:val="20"/>
        </w:rPr>
        <w:t xml:space="preserve">Use of AI in This Course </w:t>
      </w:r>
    </w:p>
    <w:p w14:paraId="19991B65" w14:textId="77777777" w:rsidR="00476E5F" w:rsidRPr="00476E5F" w:rsidRDefault="00476E5F" w:rsidP="00476E5F">
      <w:pPr>
        <w:rPr>
          <w:rFonts w:ascii="Arial" w:hAnsi="Arial" w:cs="Arial"/>
          <w:bCs/>
          <w:color w:val="000000" w:themeColor="text1"/>
          <w:sz w:val="20"/>
          <w:szCs w:val="20"/>
        </w:rPr>
      </w:pPr>
      <w:r w:rsidRPr="00476E5F">
        <w:rPr>
          <w:rFonts w:ascii="Arial" w:hAnsi="Arial" w:cs="Arial"/>
          <w:bCs/>
          <w:color w:val="000000" w:themeColor="text1"/>
          <w:sz w:val="20"/>
          <w:szCs w:val="20"/>
        </w:rPr>
        <w:t xml:space="preserve">Students are encouraged to explore the appropriate use of generative AI tools, such as ChatGPT or other similar platforms, as resources to enhance their learning and productivity. However, all work submitted must reflect your understanding and effort. Before using AI for any assignment, project, or class-related work, you must check with the instructor to confirm whether its use is permitted. If generative AI is used in any capacity, its contributions must be transparently acknowledged and appropriately cited. Failure to do so will be considered a violation of academic integrity. Remember, these tools are valuable supplements, but they should not replace critical thinking or original analysis in your work. </w:t>
      </w:r>
    </w:p>
    <w:p w14:paraId="21BCB847" w14:textId="77777777" w:rsidR="00476E5F" w:rsidRPr="00476E5F" w:rsidRDefault="00476E5F" w:rsidP="00476E5F">
      <w:pPr>
        <w:rPr>
          <w:rFonts w:ascii="Arial" w:hAnsi="Arial" w:cs="Arial"/>
          <w:bCs/>
          <w:color w:val="000000" w:themeColor="text1"/>
          <w:sz w:val="20"/>
          <w:szCs w:val="20"/>
        </w:rPr>
      </w:pPr>
      <w:r w:rsidRPr="00476E5F">
        <w:rPr>
          <w:rFonts w:ascii="Arial" w:hAnsi="Arial" w:cs="Arial"/>
          <w:b/>
          <w:color w:val="000000" w:themeColor="text1"/>
          <w:sz w:val="20"/>
          <w:szCs w:val="20"/>
        </w:rPr>
        <w:t xml:space="preserve">Brainstorming Ideas: </w:t>
      </w:r>
      <w:r w:rsidRPr="00476E5F">
        <w:rPr>
          <w:rFonts w:ascii="Arial" w:hAnsi="Arial" w:cs="Arial"/>
          <w:bCs/>
          <w:color w:val="000000" w:themeColor="text1"/>
          <w:sz w:val="20"/>
          <w:szCs w:val="20"/>
        </w:rPr>
        <w:t xml:space="preserve">Using AI to generate creative ideas or topics for essays, projects, presentations, or professional goals. </w:t>
      </w:r>
    </w:p>
    <w:p w14:paraId="5FF63350" w14:textId="77777777" w:rsidR="00476E5F" w:rsidRPr="00476E5F" w:rsidRDefault="00476E5F" w:rsidP="00476E5F">
      <w:pPr>
        <w:rPr>
          <w:rFonts w:ascii="Arial" w:hAnsi="Arial" w:cs="Arial"/>
          <w:bCs/>
          <w:color w:val="000000" w:themeColor="text1"/>
          <w:sz w:val="20"/>
          <w:szCs w:val="20"/>
        </w:rPr>
      </w:pPr>
      <w:r w:rsidRPr="00476E5F">
        <w:rPr>
          <w:rFonts w:ascii="Arial" w:hAnsi="Arial" w:cs="Arial"/>
          <w:b/>
          <w:color w:val="000000" w:themeColor="text1"/>
          <w:sz w:val="20"/>
          <w:szCs w:val="20"/>
        </w:rPr>
        <w:t>Research Assistance</w:t>
      </w:r>
      <w:r w:rsidRPr="00476E5F">
        <w:rPr>
          <w:rFonts w:ascii="Arial" w:hAnsi="Arial" w:cs="Arial"/>
          <w:bCs/>
          <w:color w:val="000000" w:themeColor="text1"/>
          <w:sz w:val="20"/>
          <w:szCs w:val="20"/>
        </w:rPr>
        <w:t xml:space="preserve">: Leveraging AI to identify potential academic sources, summarize articles, outline key research concepts, or explore trends in professional fields. </w:t>
      </w:r>
    </w:p>
    <w:p w14:paraId="031B74C2" w14:textId="77777777" w:rsidR="00476E5F" w:rsidRPr="00476E5F" w:rsidRDefault="00476E5F" w:rsidP="00476E5F">
      <w:pPr>
        <w:rPr>
          <w:rFonts w:ascii="Arial" w:hAnsi="Arial" w:cs="Arial"/>
          <w:bCs/>
          <w:color w:val="000000" w:themeColor="text1"/>
          <w:sz w:val="20"/>
          <w:szCs w:val="20"/>
        </w:rPr>
      </w:pPr>
      <w:r w:rsidRPr="00476E5F">
        <w:rPr>
          <w:rFonts w:ascii="Arial" w:hAnsi="Arial" w:cs="Arial"/>
          <w:b/>
          <w:color w:val="000000" w:themeColor="text1"/>
          <w:sz w:val="20"/>
          <w:szCs w:val="20"/>
        </w:rPr>
        <w:t>Drafting Professional Materials</w:t>
      </w:r>
      <w:r w:rsidRPr="00476E5F">
        <w:rPr>
          <w:rFonts w:ascii="Arial" w:hAnsi="Arial" w:cs="Arial"/>
          <w:bCs/>
          <w:color w:val="000000" w:themeColor="text1"/>
          <w:sz w:val="20"/>
          <w:szCs w:val="20"/>
        </w:rPr>
        <w:t xml:space="preserve">: Using AI to create initial drafts of resumes, cover letters, or LinkedIn profiles, which you can refine and personalize. </w:t>
      </w:r>
    </w:p>
    <w:p w14:paraId="4F5AF125" w14:textId="77777777" w:rsidR="00476E5F" w:rsidRPr="00476E5F" w:rsidRDefault="00476E5F" w:rsidP="00476E5F">
      <w:pPr>
        <w:rPr>
          <w:rFonts w:ascii="Arial" w:hAnsi="Arial" w:cs="Arial"/>
          <w:bCs/>
          <w:color w:val="000000" w:themeColor="text1"/>
          <w:sz w:val="20"/>
          <w:szCs w:val="20"/>
        </w:rPr>
      </w:pPr>
      <w:r w:rsidRPr="00476E5F">
        <w:rPr>
          <w:rFonts w:ascii="Arial" w:hAnsi="Arial" w:cs="Arial"/>
          <w:b/>
          <w:color w:val="000000" w:themeColor="text1"/>
          <w:sz w:val="20"/>
          <w:szCs w:val="20"/>
        </w:rPr>
        <w:t>Interview Preparation</w:t>
      </w:r>
      <w:r w:rsidRPr="00476E5F">
        <w:rPr>
          <w:rFonts w:ascii="Arial" w:hAnsi="Arial" w:cs="Arial"/>
          <w:bCs/>
          <w:color w:val="000000" w:themeColor="text1"/>
          <w:sz w:val="20"/>
          <w:szCs w:val="20"/>
        </w:rPr>
        <w:t xml:space="preserve">: Consulting AI for sample interview questions tailored to specific roles or industries, as well as suggestions for answering common interview questions </w:t>
      </w:r>
    </w:p>
    <w:p w14:paraId="6EE1FAE6" w14:textId="77777777" w:rsidR="00476E5F" w:rsidRPr="00476E5F" w:rsidRDefault="00476E5F" w:rsidP="00476E5F">
      <w:pPr>
        <w:rPr>
          <w:rFonts w:ascii="Arial" w:hAnsi="Arial" w:cs="Arial"/>
          <w:bCs/>
          <w:color w:val="000000" w:themeColor="text1"/>
          <w:sz w:val="20"/>
          <w:szCs w:val="20"/>
        </w:rPr>
      </w:pPr>
      <w:r w:rsidRPr="00476E5F">
        <w:rPr>
          <w:rFonts w:ascii="Arial" w:hAnsi="Arial" w:cs="Arial"/>
          <w:b/>
          <w:color w:val="000000" w:themeColor="text1"/>
          <w:sz w:val="20"/>
          <w:szCs w:val="20"/>
        </w:rPr>
        <w:t>Proofreading and Editing</w:t>
      </w:r>
      <w:r w:rsidRPr="00476E5F">
        <w:rPr>
          <w:rFonts w:ascii="Arial" w:hAnsi="Arial" w:cs="Arial"/>
          <w:bCs/>
          <w:color w:val="000000" w:themeColor="text1"/>
          <w:sz w:val="20"/>
          <w:szCs w:val="20"/>
        </w:rPr>
        <w:t xml:space="preserve">: Utilizing AI tools for grammar checks, sentence restructuring, or improving clarity in written assignments, resumes, or research proposals. </w:t>
      </w:r>
    </w:p>
    <w:p w14:paraId="6E632DF5" w14:textId="77777777" w:rsidR="00476E5F" w:rsidRPr="00476E5F" w:rsidRDefault="00476E5F" w:rsidP="00476E5F">
      <w:pPr>
        <w:rPr>
          <w:rFonts w:ascii="Arial" w:hAnsi="Arial" w:cs="Arial"/>
          <w:bCs/>
          <w:color w:val="000000" w:themeColor="text1"/>
          <w:sz w:val="20"/>
          <w:szCs w:val="20"/>
        </w:rPr>
      </w:pPr>
      <w:r w:rsidRPr="00476E5F">
        <w:rPr>
          <w:rFonts w:ascii="Arial" w:hAnsi="Arial" w:cs="Arial"/>
          <w:b/>
          <w:color w:val="000000" w:themeColor="text1"/>
          <w:sz w:val="20"/>
          <w:szCs w:val="20"/>
        </w:rPr>
        <w:t>Data Analysis Support</w:t>
      </w:r>
      <w:r w:rsidRPr="00476E5F">
        <w:rPr>
          <w:rFonts w:ascii="Arial" w:hAnsi="Arial" w:cs="Arial"/>
          <w:bCs/>
          <w:color w:val="000000" w:themeColor="text1"/>
          <w:sz w:val="20"/>
          <w:szCs w:val="20"/>
        </w:rPr>
        <w:t xml:space="preserve">: Using AI to assist with exploratory data analysis, visualizations, or statistical calculations in research projects or professional reports. </w:t>
      </w:r>
    </w:p>
    <w:p w14:paraId="6DE6F920" w14:textId="77777777" w:rsidR="00476E5F" w:rsidRPr="00476E5F" w:rsidRDefault="00476E5F" w:rsidP="00476E5F">
      <w:pPr>
        <w:rPr>
          <w:rFonts w:ascii="Arial" w:hAnsi="Arial" w:cs="Arial"/>
          <w:bCs/>
          <w:color w:val="000000" w:themeColor="text1"/>
          <w:sz w:val="20"/>
          <w:szCs w:val="20"/>
        </w:rPr>
      </w:pPr>
      <w:r w:rsidRPr="00476E5F">
        <w:rPr>
          <w:rFonts w:ascii="Arial" w:hAnsi="Arial" w:cs="Arial"/>
          <w:b/>
          <w:color w:val="000000" w:themeColor="text1"/>
          <w:sz w:val="20"/>
          <w:szCs w:val="20"/>
        </w:rPr>
        <w:t>Coding Assistance</w:t>
      </w:r>
      <w:r w:rsidRPr="00476E5F">
        <w:rPr>
          <w:rFonts w:ascii="Arial" w:hAnsi="Arial" w:cs="Arial"/>
          <w:bCs/>
          <w:color w:val="000000" w:themeColor="text1"/>
          <w:sz w:val="20"/>
          <w:szCs w:val="20"/>
        </w:rPr>
        <w:t xml:space="preserve">: Consulting AI for debugging code, learning new programming techniques, or automating tasks related to research or professional analysis. </w:t>
      </w:r>
    </w:p>
    <w:p w14:paraId="50F03AD5" w14:textId="77777777" w:rsidR="00476E5F" w:rsidRPr="00476E5F" w:rsidRDefault="00476E5F" w:rsidP="00476E5F">
      <w:pPr>
        <w:rPr>
          <w:rFonts w:ascii="Arial" w:hAnsi="Arial" w:cs="Arial"/>
          <w:bCs/>
          <w:color w:val="000000" w:themeColor="text1"/>
          <w:sz w:val="20"/>
          <w:szCs w:val="20"/>
        </w:rPr>
      </w:pPr>
      <w:r w:rsidRPr="00476E5F">
        <w:rPr>
          <w:rFonts w:ascii="Arial" w:hAnsi="Arial" w:cs="Arial"/>
          <w:b/>
          <w:color w:val="000000" w:themeColor="text1"/>
          <w:sz w:val="20"/>
          <w:szCs w:val="20"/>
        </w:rPr>
        <w:t>Learning Support</w:t>
      </w:r>
      <w:r w:rsidRPr="00476E5F">
        <w:rPr>
          <w:rFonts w:ascii="Arial" w:hAnsi="Arial" w:cs="Arial"/>
          <w:bCs/>
          <w:color w:val="000000" w:themeColor="text1"/>
          <w:sz w:val="20"/>
          <w:szCs w:val="20"/>
        </w:rPr>
        <w:t xml:space="preserve">: Asking AI for clarification on key research or professional concepts, definitions, or study strategies to supplement understanding. </w:t>
      </w:r>
    </w:p>
    <w:p w14:paraId="2B0DE11C" w14:textId="77777777" w:rsidR="00476E5F" w:rsidRPr="00476E5F" w:rsidRDefault="00476E5F" w:rsidP="00476E5F">
      <w:pPr>
        <w:rPr>
          <w:rFonts w:ascii="Arial" w:hAnsi="Arial" w:cs="Arial"/>
          <w:bCs/>
          <w:color w:val="000000" w:themeColor="text1"/>
          <w:sz w:val="20"/>
          <w:szCs w:val="20"/>
        </w:rPr>
      </w:pPr>
      <w:r w:rsidRPr="00476E5F">
        <w:rPr>
          <w:rFonts w:ascii="Arial" w:hAnsi="Arial" w:cs="Arial"/>
          <w:b/>
          <w:color w:val="000000" w:themeColor="text1"/>
          <w:sz w:val="20"/>
          <w:szCs w:val="20"/>
        </w:rPr>
        <w:t>Generating Study Materials</w:t>
      </w:r>
      <w:r w:rsidRPr="00476E5F">
        <w:rPr>
          <w:rFonts w:ascii="Arial" w:hAnsi="Arial" w:cs="Arial"/>
          <w:bCs/>
          <w:color w:val="000000" w:themeColor="text1"/>
          <w:sz w:val="20"/>
          <w:szCs w:val="20"/>
        </w:rPr>
        <w:t xml:space="preserve">: Creating flashcards, summaries, or practice questions for self-study or group review in both professional development and research methods contexts. </w:t>
      </w:r>
    </w:p>
    <w:p w14:paraId="7C523F5E" w14:textId="4E81BFF2" w:rsidR="00476E5F" w:rsidRPr="00476E5F" w:rsidRDefault="00476E5F" w:rsidP="00476E5F">
      <w:pPr>
        <w:rPr>
          <w:rFonts w:ascii="Arial" w:hAnsi="Arial" w:cs="Arial"/>
          <w:bCs/>
          <w:color w:val="000000" w:themeColor="text1"/>
          <w:sz w:val="20"/>
          <w:szCs w:val="20"/>
        </w:rPr>
      </w:pPr>
      <w:r w:rsidRPr="00476E5F">
        <w:rPr>
          <w:rFonts w:ascii="Arial" w:hAnsi="Arial" w:cs="Arial"/>
          <w:b/>
          <w:color w:val="000000" w:themeColor="text1"/>
          <w:sz w:val="20"/>
          <w:szCs w:val="20"/>
        </w:rPr>
        <w:t>Professional Scenario Planning</w:t>
      </w:r>
      <w:r w:rsidRPr="00476E5F">
        <w:rPr>
          <w:rFonts w:ascii="Arial" w:hAnsi="Arial" w:cs="Arial"/>
          <w:bCs/>
          <w:color w:val="000000" w:themeColor="text1"/>
          <w:sz w:val="20"/>
          <w:szCs w:val="20"/>
        </w:rPr>
        <w:t>: Using AI to role-play professional scenarios such as mock interviews, client communications, or presenting research findings.</w:t>
      </w:r>
    </w:p>
    <w:p w14:paraId="46F19BD3" w14:textId="1C378A55" w:rsidR="006E480F" w:rsidRPr="00165410" w:rsidRDefault="006E480F" w:rsidP="006E480F">
      <w:pPr>
        <w:rPr>
          <w:rFonts w:ascii="Arial" w:hAnsi="Arial" w:cs="Arial"/>
          <w:color w:val="FF0000"/>
          <w:sz w:val="20"/>
          <w:szCs w:val="20"/>
        </w:rPr>
      </w:pPr>
      <w:r w:rsidRPr="00476E5F">
        <w:rPr>
          <w:rFonts w:ascii="Arial" w:hAnsi="Arial" w:cs="Arial"/>
          <w:b/>
          <w:color w:val="016F71"/>
          <w:sz w:val="20"/>
          <w:szCs w:val="20"/>
        </w:rPr>
        <w:t>Cancelation of Classes:</w:t>
      </w:r>
      <w:r w:rsidRPr="00476E5F">
        <w:rPr>
          <w:rFonts w:ascii="Arial" w:hAnsi="Arial" w:cs="Arial"/>
          <w:b/>
          <w:color w:val="1B4442"/>
          <w:sz w:val="20"/>
          <w:szCs w:val="20"/>
        </w:rPr>
        <w:t xml:space="preserve"> </w:t>
      </w:r>
      <w:r w:rsidRPr="00165410">
        <w:rPr>
          <w:rFonts w:ascii="Arial" w:eastAsia="HelveticaNeueLTStd-Roman" w:hAnsi="Arial" w:cs="Arial"/>
          <w:sz w:val="20"/>
          <w:szCs w:val="20"/>
        </w:rPr>
        <w:br/>
      </w:r>
      <w:r w:rsidRPr="00271338">
        <w:rPr>
          <w:rFonts w:ascii="Arial" w:hAnsi="Arial" w:cs="Arial"/>
          <w:sz w:val="20"/>
        </w:rPr>
        <w:t>Weather</w:t>
      </w:r>
      <w:r>
        <w:rPr>
          <w:rFonts w:ascii="Arial" w:hAnsi="Arial" w:cs="Arial"/>
          <w:sz w:val="20"/>
        </w:rPr>
        <w:t xml:space="preserve"> and other campus-wide</w:t>
      </w:r>
      <w:r w:rsidRPr="00271338">
        <w:rPr>
          <w:rFonts w:ascii="Arial" w:hAnsi="Arial" w:cs="Arial"/>
          <w:sz w:val="20"/>
        </w:rPr>
        <w:t xml:space="preserve"> cancellations will be listed on the home page, Facebook and Twitter and you can also sign up for RAVE and SUNY Alert. Go to</w:t>
      </w:r>
      <w:r>
        <w:rPr>
          <w:rFonts w:ascii="Arial" w:hAnsi="Arial" w:cs="Arial"/>
          <w:sz w:val="20"/>
        </w:rPr>
        <w:t xml:space="preserve"> the </w:t>
      </w:r>
      <w:hyperlink r:id="rId11" w:history="1">
        <w:r w:rsidRPr="00DB1CBC">
          <w:rPr>
            <w:rStyle w:val="Hyperlink"/>
            <w:rFonts w:ascii="Arial" w:hAnsi="Arial" w:cs="Arial"/>
            <w:sz w:val="20"/>
          </w:rPr>
          <w:t>Rave</w:t>
        </w:r>
      </w:hyperlink>
      <w:r>
        <w:rPr>
          <w:rFonts w:ascii="Arial" w:hAnsi="Arial" w:cs="Arial"/>
          <w:sz w:val="20"/>
        </w:rPr>
        <w:t xml:space="preserve"> web page</w:t>
      </w:r>
      <w:r w:rsidRPr="00271338">
        <w:rPr>
          <w:rFonts w:ascii="Arial" w:hAnsi="Arial" w:cs="Arial"/>
          <w:sz w:val="20"/>
        </w:rPr>
        <w:t xml:space="preserve"> and use your Farmingdale user ID and password to enter the site.  For SUNY-Alert, please visit the </w:t>
      </w:r>
      <w:hyperlink r:id="rId12" w:history="1">
        <w:r w:rsidRPr="00DB1CBC">
          <w:rPr>
            <w:rStyle w:val="Hyperlink"/>
            <w:rFonts w:ascii="Arial" w:hAnsi="Arial" w:cs="Arial"/>
            <w:sz w:val="20"/>
          </w:rPr>
          <w:t xml:space="preserve">University Police </w:t>
        </w:r>
      </w:hyperlink>
      <w:r>
        <w:rPr>
          <w:rFonts w:ascii="Arial" w:hAnsi="Arial" w:cs="Arial"/>
          <w:sz w:val="20"/>
        </w:rPr>
        <w:t>web page</w:t>
      </w:r>
      <w:r w:rsidRPr="00271338">
        <w:rPr>
          <w:rFonts w:ascii="Arial" w:hAnsi="Arial" w:cs="Arial"/>
          <w:sz w:val="20"/>
        </w:rPr>
        <w:t>.</w:t>
      </w:r>
      <w:r>
        <w:rPr>
          <w:rFonts w:ascii="Arial" w:hAnsi="Arial" w:cs="Arial"/>
          <w:sz w:val="20"/>
        </w:rPr>
        <w:t xml:space="preserve">  Students will be notified of other class cancelations (for reasons other than weather or campus-wide cancellations) by the instructor through </w:t>
      </w:r>
      <w:r w:rsidR="00B7148B">
        <w:rPr>
          <w:rFonts w:ascii="Arial" w:hAnsi="Arial" w:cs="Arial"/>
          <w:sz w:val="20"/>
        </w:rPr>
        <w:t>Brightspace</w:t>
      </w:r>
      <w:r>
        <w:rPr>
          <w:rFonts w:ascii="Arial" w:hAnsi="Arial" w:cs="Arial"/>
          <w:sz w:val="20"/>
        </w:rPr>
        <w:t xml:space="preserve">. An announcement will be posted on the </w:t>
      </w:r>
      <w:r w:rsidR="00B7148B">
        <w:rPr>
          <w:rFonts w:ascii="Arial" w:hAnsi="Arial" w:cs="Arial"/>
          <w:sz w:val="20"/>
        </w:rPr>
        <w:t>Brightspace</w:t>
      </w:r>
      <w:r>
        <w:rPr>
          <w:rFonts w:ascii="Arial" w:hAnsi="Arial" w:cs="Arial"/>
          <w:sz w:val="20"/>
        </w:rPr>
        <w:t xml:space="preserve"> course page and students will be emailed via </w:t>
      </w:r>
      <w:r w:rsidR="00B7148B">
        <w:rPr>
          <w:rFonts w:ascii="Arial" w:hAnsi="Arial" w:cs="Arial"/>
          <w:sz w:val="20"/>
        </w:rPr>
        <w:t>Brightspace</w:t>
      </w:r>
      <w:r>
        <w:rPr>
          <w:rFonts w:ascii="Arial" w:hAnsi="Arial" w:cs="Arial"/>
          <w:sz w:val="20"/>
        </w:rPr>
        <w:t xml:space="preserve"> as early as possible.  </w:t>
      </w:r>
    </w:p>
    <w:p w14:paraId="3DF3D9B3" w14:textId="77777777" w:rsidR="006E480F" w:rsidRDefault="006E480F" w:rsidP="006E480F">
      <w:pPr>
        <w:rPr>
          <w:rFonts w:ascii="Arial" w:hAnsi="Arial" w:cs="Arial"/>
          <w:color w:val="000000" w:themeColor="text1"/>
          <w:sz w:val="20"/>
          <w:szCs w:val="20"/>
        </w:rPr>
      </w:pPr>
      <w:r w:rsidRPr="00EE2061">
        <w:rPr>
          <w:rFonts w:ascii="Arial" w:hAnsi="Arial" w:cs="Arial"/>
          <w:b/>
          <w:color w:val="016F71"/>
          <w:sz w:val="20"/>
          <w:szCs w:val="20"/>
        </w:rPr>
        <w:t xml:space="preserve">Electronic Devices Policy: </w:t>
      </w:r>
      <w:r w:rsidRPr="00165410">
        <w:rPr>
          <w:rFonts w:ascii="Arial" w:hAnsi="Arial" w:cs="Arial"/>
          <w:b/>
          <w:sz w:val="20"/>
          <w:szCs w:val="20"/>
        </w:rPr>
        <w:br/>
      </w:r>
      <w:r w:rsidRPr="00015275">
        <w:rPr>
          <w:rFonts w:ascii="Arial" w:hAnsi="Arial" w:cs="Arial"/>
          <w:color w:val="000000" w:themeColor="text1"/>
          <w:sz w:val="20"/>
          <w:szCs w:val="20"/>
        </w:rPr>
        <w:t xml:space="preserve">Students will use desktop computers in the classroom laboratory to review lecture notes, class materials, </w:t>
      </w:r>
      <w:r w:rsidRPr="00015275">
        <w:rPr>
          <w:rFonts w:ascii="Arial" w:hAnsi="Arial" w:cs="Arial"/>
          <w:color w:val="000000" w:themeColor="text1"/>
          <w:sz w:val="20"/>
          <w:szCs w:val="20"/>
        </w:rPr>
        <w:lastRenderedPageBreak/>
        <w:t>and other relevant resources as instructed. Desktop computers and laboratory printers are not for personal use. All materials required for class must be printed prior to class. Students will demonstrate professional behavior with regards to the use of personal devices (e.g., cell phones, laptops).</w:t>
      </w:r>
    </w:p>
    <w:p w14:paraId="511CB60B" w14:textId="77777777" w:rsidR="00730EBF" w:rsidRPr="00730EBF" w:rsidRDefault="00730EBF" w:rsidP="00730EBF">
      <w:pPr>
        <w:rPr>
          <w:rFonts w:ascii="Arial" w:hAnsi="Arial" w:cs="Arial"/>
          <w:b/>
          <w:color w:val="016F71"/>
          <w:sz w:val="20"/>
          <w:szCs w:val="20"/>
        </w:rPr>
      </w:pPr>
      <w:r w:rsidRPr="00730EBF">
        <w:rPr>
          <w:rFonts w:ascii="Arial" w:hAnsi="Arial" w:cs="Arial"/>
          <w:b/>
          <w:color w:val="016F71"/>
          <w:sz w:val="20"/>
          <w:szCs w:val="20"/>
        </w:rPr>
        <w:t>Classroom Recording:</w:t>
      </w:r>
    </w:p>
    <w:p w14:paraId="496330E8" w14:textId="795E7899" w:rsidR="00730EBF" w:rsidRPr="00730EBF" w:rsidRDefault="00730EBF" w:rsidP="006E480F">
      <w:pPr>
        <w:rPr>
          <w:rFonts w:ascii="Arial" w:hAnsi="Arial" w:cs="Arial"/>
          <w:bCs/>
          <w:color w:val="000000" w:themeColor="text1"/>
          <w:sz w:val="20"/>
          <w:szCs w:val="20"/>
        </w:rPr>
      </w:pPr>
      <w:r w:rsidRPr="00730EBF">
        <w:rPr>
          <w:rFonts w:ascii="Arial" w:hAnsi="Arial" w:cs="Arial"/>
          <w:bCs/>
          <w:color w:val="000000" w:themeColor="text1"/>
          <w:sz w:val="20"/>
          <w:szCs w:val="20"/>
        </w:rPr>
        <w:t>The recording of classroom instruction is for the sole purpose of supporting the course learning objectives and can only be accessible to FSC faculty, staff, and students. Capturing, copying, and or sharing of recordings is strictly prohibited unless approved by the instructor.  Recordings may not be shared on any other learning platform, or internet site, including social media sites.  Students not adhering to campus policies would be in violation of the student code of conduct.</w:t>
      </w:r>
    </w:p>
    <w:p w14:paraId="4EF37F05" w14:textId="77777777" w:rsidR="006E480F" w:rsidRPr="00015275" w:rsidRDefault="006E480F" w:rsidP="006E480F">
      <w:pPr>
        <w:rPr>
          <w:rFonts w:ascii="Arial" w:hAnsi="Arial" w:cs="Arial"/>
          <w:color w:val="000000" w:themeColor="text1"/>
          <w:sz w:val="20"/>
          <w:szCs w:val="20"/>
        </w:rPr>
      </w:pPr>
      <w:r w:rsidRPr="00EE2061">
        <w:rPr>
          <w:rFonts w:ascii="Arial" w:hAnsi="Arial" w:cs="Arial"/>
          <w:b/>
          <w:color w:val="016F71"/>
          <w:sz w:val="20"/>
          <w:szCs w:val="20"/>
        </w:rPr>
        <w:t xml:space="preserve">Attendance Policy: </w:t>
      </w:r>
      <w:r w:rsidRPr="00015275">
        <w:rPr>
          <w:rFonts w:ascii="Arial" w:hAnsi="Arial" w:cs="Arial"/>
          <w:b/>
          <w:color w:val="000000" w:themeColor="text1"/>
          <w:sz w:val="20"/>
          <w:szCs w:val="20"/>
        </w:rPr>
        <w:br/>
      </w:r>
      <w:r w:rsidRPr="00015275">
        <w:rPr>
          <w:rFonts w:ascii="Arial" w:hAnsi="Arial" w:cs="Arial"/>
          <w:color w:val="000000" w:themeColor="text1"/>
          <w:sz w:val="20"/>
          <w:szCs w:val="20"/>
        </w:rPr>
        <w:t>Regular attendance is required and will contribute to the students' class participation grade. Attendance will be taken at the start of every class session. Students who are late to class are responsible for informing the instructor of their attendance. Absences in excess of two class ses</w:t>
      </w:r>
      <w:r>
        <w:rPr>
          <w:rFonts w:ascii="Arial" w:hAnsi="Arial" w:cs="Arial"/>
          <w:color w:val="000000" w:themeColor="text1"/>
          <w:sz w:val="20"/>
          <w:szCs w:val="20"/>
        </w:rPr>
        <w:t>s</w:t>
      </w:r>
      <w:r w:rsidRPr="00015275">
        <w:rPr>
          <w:rFonts w:ascii="Arial" w:hAnsi="Arial" w:cs="Arial"/>
          <w:color w:val="000000" w:themeColor="text1"/>
          <w:sz w:val="20"/>
          <w:szCs w:val="20"/>
        </w:rPr>
        <w:t xml:space="preserve">ions per semester or excessive lateness will negatively affect the class participation grade. Absences due to extenuating circumstances should be discussed, as appropriate, with the instructor.  </w:t>
      </w:r>
    </w:p>
    <w:p w14:paraId="6E5CB83B" w14:textId="4ED13C83" w:rsidR="006E480F" w:rsidRPr="00165410" w:rsidRDefault="006E480F" w:rsidP="006E480F">
      <w:pPr>
        <w:rPr>
          <w:rFonts w:ascii="Arial" w:hAnsi="Arial" w:cs="Arial"/>
          <w:b/>
          <w:sz w:val="20"/>
          <w:szCs w:val="20"/>
        </w:rPr>
      </w:pPr>
      <w:r w:rsidRPr="00EE2061">
        <w:rPr>
          <w:rFonts w:ascii="Arial" w:hAnsi="Arial" w:cs="Arial"/>
          <w:b/>
          <w:color w:val="016F71"/>
          <w:sz w:val="20"/>
          <w:szCs w:val="20"/>
        </w:rPr>
        <w:t>Religious Absences:</w:t>
      </w:r>
      <w:r w:rsidRPr="00015275">
        <w:rPr>
          <w:rFonts w:ascii="Arial" w:hAnsi="Arial" w:cs="Arial"/>
          <w:b/>
          <w:color w:val="000000" w:themeColor="text1"/>
          <w:sz w:val="20"/>
          <w:szCs w:val="20"/>
        </w:rPr>
        <w:br/>
      </w:r>
      <w:r w:rsidR="00730EBF" w:rsidRPr="00730EBF">
        <w:rPr>
          <w:rFonts w:ascii="Arial" w:hAnsi="Arial" w:cs="Arial"/>
          <w:sz w:val="20"/>
          <w:szCs w:val="20"/>
        </w:rPr>
        <w:t>If you are unable to attend class on certain days due to religious beliefs, please consult with your instructor well in advance of the absence so that appropriate accommodation can be made. Reasonable accommodation in course work may be unavailable if a request results in a significant number of absences or substantially impacts class participation.  Please note a significant number of absences is viewed as greater than 5% of class time.</w:t>
      </w:r>
    </w:p>
    <w:p w14:paraId="7614B255" w14:textId="2D91049E" w:rsidR="006E480F" w:rsidRDefault="006E480F" w:rsidP="006E480F">
      <w:pPr>
        <w:rPr>
          <w:rFonts w:ascii="Arial" w:hAnsi="Arial" w:cs="Arial"/>
          <w:b/>
          <w:sz w:val="20"/>
          <w:szCs w:val="20"/>
        </w:rPr>
      </w:pPr>
      <w:r w:rsidRPr="00EE2061">
        <w:rPr>
          <w:rFonts w:ascii="Arial" w:hAnsi="Arial" w:cs="Arial"/>
          <w:b/>
          <w:color w:val="016F71"/>
          <w:sz w:val="20"/>
          <w:szCs w:val="20"/>
        </w:rPr>
        <w:t xml:space="preserve">Use of Email: </w:t>
      </w:r>
      <w:r>
        <w:rPr>
          <w:rFonts w:ascii="Arial" w:hAnsi="Arial" w:cs="Arial"/>
          <w:b/>
          <w:sz w:val="20"/>
          <w:szCs w:val="20"/>
        </w:rPr>
        <w:br/>
      </w:r>
      <w:r w:rsidRPr="00165410">
        <w:rPr>
          <w:rFonts w:ascii="Arial" w:hAnsi="Arial" w:cs="Arial"/>
          <w:sz w:val="20"/>
          <w:szCs w:val="20"/>
        </w:rPr>
        <w:t xml:space="preserve">It is College policy that instructors and students use the Farmingdale email system or the </w:t>
      </w:r>
      <w:r w:rsidR="00E70ED4">
        <w:rPr>
          <w:rFonts w:ascii="Arial" w:hAnsi="Arial" w:cs="Arial"/>
          <w:sz w:val="20"/>
          <w:szCs w:val="20"/>
        </w:rPr>
        <w:t>Brightspace</w:t>
      </w:r>
      <w:r w:rsidRPr="00165410">
        <w:rPr>
          <w:rFonts w:ascii="Arial" w:hAnsi="Arial" w:cs="Arial"/>
          <w:sz w:val="20"/>
          <w:szCs w:val="20"/>
        </w:rPr>
        <w:t xml:space="preserve"> email system to contact one another.</w:t>
      </w:r>
    </w:p>
    <w:p w14:paraId="5B96D31C" w14:textId="7EFA62E9" w:rsidR="006E480F" w:rsidRPr="00EE2061" w:rsidRDefault="006E480F" w:rsidP="006E480F">
      <w:pPr>
        <w:pStyle w:val="Default"/>
        <w:rPr>
          <w:rFonts w:ascii="Arial" w:hAnsi="Arial" w:cs="Arial"/>
          <w:color w:val="016F71"/>
          <w:sz w:val="20"/>
          <w:szCs w:val="20"/>
        </w:rPr>
      </w:pPr>
      <w:r w:rsidRPr="00EE2061">
        <w:rPr>
          <w:rFonts w:ascii="Arial" w:hAnsi="Arial" w:cs="Arial"/>
          <w:b/>
          <w:bCs/>
          <w:color w:val="016F71"/>
          <w:sz w:val="20"/>
          <w:szCs w:val="20"/>
        </w:rPr>
        <w:t>Academic Integrity Policy</w:t>
      </w:r>
      <w:r w:rsidR="00EE2061" w:rsidRPr="00EE2061">
        <w:rPr>
          <w:rFonts w:ascii="Arial" w:hAnsi="Arial" w:cs="Arial"/>
          <w:b/>
          <w:bCs/>
          <w:color w:val="016F71"/>
          <w:sz w:val="20"/>
          <w:szCs w:val="20"/>
        </w:rPr>
        <w:t>:</w:t>
      </w:r>
    </w:p>
    <w:p w14:paraId="442DBF00" w14:textId="77777777" w:rsidR="006E480F" w:rsidRDefault="006E480F" w:rsidP="006E480F">
      <w:pPr>
        <w:pStyle w:val="Default"/>
        <w:rPr>
          <w:rFonts w:ascii="Arial" w:hAnsi="Arial" w:cs="Arial"/>
          <w:color w:val="323232"/>
          <w:sz w:val="20"/>
          <w:szCs w:val="20"/>
        </w:rPr>
      </w:pPr>
      <w:r w:rsidRPr="00161B8A">
        <w:rPr>
          <w:rFonts w:ascii="Arial" w:hAnsi="Arial" w:cs="Arial"/>
          <w:color w:val="323232"/>
          <w:sz w:val="20"/>
          <w:szCs w:val="20"/>
        </w:rPr>
        <w:t>Because intellectual honesty is a cornerstone of all academic and scholarly work, each member of the Farmingdale State College campus community is expected to maintain academic integrity. Farmingdale State College has developed r</w:t>
      </w:r>
      <w:r w:rsidRPr="00161B8A">
        <w:rPr>
          <w:rFonts w:ascii="Arial" w:hAnsi="Arial" w:cs="Arial"/>
          <w:sz w:val="20"/>
          <w:szCs w:val="20"/>
        </w:rPr>
        <w:t xml:space="preserve">egulations concerning academic dishonesty and integrity to protect all students and to maintain an ethical academic environment. </w:t>
      </w:r>
      <w:r w:rsidRPr="00161B8A">
        <w:rPr>
          <w:rFonts w:ascii="Arial" w:hAnsi="Arial" w:cs="Arial"/>
          <w:color w:val="323232"/>
          <w:sz w:val="20"/>
          <w:szCs w:val="20"/>
        </w:rPr>
        <w:t>For more information, click the</w:t>
      </w:r>
      <w:r>
        <w:rPr>
          <w:rFonts w:ascii="Arial" w:hAnsi="Arial" w:cs="Arial"/>
          <w:color w:val="323232"/>
          <w:sz w:val="20"/>
          <w:szCs w:val="20"/>
        </w:rPr>
        <w:t xml:space="preserve"> updated</w:t>
      </w:r>
      <w:r w:rsidRPr="00161B8A">
        <w:rPr>
          <w:rFonts w:ascii="Arial" w:hAnsi="Arial" w:cs="Arial"/>
          <w:color w:val="323232"/>
          <w:sz w:val="20"/>
          <w:szCs w:val="20"/>
        </w:rPr>
        <w:t xml:space="preserve"> link </w:t>
      </w:r>
      <w:r>
        <w:rPr>
          <w:rFonts w:ascii="Arial" w:hAnsi="Arial" w:cs="Arial"/>
          <w:color w:val="323232"/>
          <w:sz w:val="20"/>
          <w:szCs w:val="20"/>
        </w:rPr>
        <w:t xml:space="preserve">for the </w:t>
      </w:r>
      <w:hyperlink r:id="rId13" w:history="1">
        <w:r w:rsidRPr="00DB1CBC">
          <w:rPr>
            <w:rStyle w:val="Hyperlink"/>
            <w:rFonts w:ascii="Arial" w:hAnsi="Arial" w:cs="Arial"/>
            <w:sz w:val="20"/>
            <w:szCs w:val="20"/>
          </w:rPr>
          <w:t>Academic Integrity Policy</w:t>
        </w:r>
      </w:hyperlink>
      <w:r>
        <w:rPr>
          <w:rFonts w:ascii="Arial" w:hAnsi="Arial" w:cs="Arial"/>
          <w:color w:val="323232"/>
          <w:sz w:val="20"/>
          <w:szCs w:val="20"/>
        </w:rPr>
        <w:t xml:space="preserve">. </w:t>
      </w:r>
    </w:p>
    <w:p w14:paraId="2A053712" w14:textId="77777777" w:rsidR="006E480F" w:rsidRPr="00161B8A" w:rsidRDefault="006E480F" w:rsidP="006E480F">
      <w:pPr>
        <w:pStyle w:val="Default"/>
        <w:rPr>
          <w:rFonts w:ascii="Arial" w:hAnsi="Arial" w:cs="Arial"/>
          <w:sz w:val="20"/>
          <w:szCs w:val="20"/>
        </w:rPr>
      </w:pPr>
    </w:p>
    <w:p w14:paraId="251E7FBD" w14:textId="77777777" w:rsidR="006E480F" w:rsidRPr="00161B8A" w:rsidRDefault="006E480F" w:rsidP="006E480F">
      <w:pPr>
        <w:pStyle w:val="Default"/>
        <w:rPr>
          <w:rFonts w:ascii="Arial" w:hAnsi="Arial" w:cs="Arial"/>
          <w:color w:val="FF0000"/>
          <w:sz w:val="20"/>
          <w:szCs w:val="20"/>
        </w:rPr>
      </w:pPr>
      <w:r w:rsidRPr="00161B8A">
        <w:rPr>
          <w:rFonts w:ascii="Arial" w:hAnsi="Arial" w:cs="Arial"/>
          <w:sz w:val="20"/>
          <w:szCs w:val="20"/>
        </w:rPr>
        <w:t>It is important for you to understand the concept of plagiarism. Plagiarism is intentionally representing the words, images</w:t>
      </w:r>
      <w:r>
        <w:rPr>
          <w:rFonts w:ascii="Arial" w:hAnsi="Arial" w:cs="Arial"/>
          <w:sz w:val="20"/>
          <w:szCs w:val="20"/>
        </w:rPr>
        <w:t>,</w:t>
      </w:r>
      <w:r w:rsidRPr="00161B8A">
        <w:rPr>
          <w:rFonts w:ascii="Arial" w:hAnsi="Arial" w:cs="Arial"/>
          <w:sz w:val="20"/>
          <w:szCs w:val="20"/>
        </w:rPr>
        <w:t xml:space="preserve"> or ideas of another as one’s own</w:t>
      </w:r>
      <w:r>
        <w:rPr>
          <w:rFonts w:ascii="Arial" w:hAnsi="Arial" w:cs="Arial"/>
          <w:sz w:val="20"/>
          <w:szCs w:val="20"/>
        </w:rPr>
        <w:t>,</w:t>
      </w:r>
      <w:r w:rsidRPr="00161B8A">
        <w:rPr>
          <w:rFonts w:ascii="Arial" w:hAnsi="Arial" w:cs="Arial"/>
          <w:sz w:val="20"/>
          <w:szCs w:val="20"/>
        </w:rPr>
        <w:t xml:space="preserve"> in any academic exercise. This includes words, images or ideas in either print or electronic format. </w:t>
      </w:r>
      <w:r>
        <w:rPr>
          <w:rFonts w:ascii="Arial" w:hAnsi="Arial" w:cs="Arial"/>
          <w:sz w:val="20"/>
          <w:szCs w:val="20"/>
        </w:rPr>
        <w:t xml:space="preserve">Plagiarized assignments will receive 0 points. Students who are found to plagiarize an assignment will be counseled by the instructor. Continued acts of plagiarism will be referred to the Dean of Students.  </w:t>
      </w:r>
    </w:p>
    <w:p w14:paraId="0D7A54C0" w14:textId="77777777" w:rsidR="006E480F" w:rsidRDefault="006E480F" w:rsidP="006E480F"/>
    <w:p w14:paraId="4B9D301E" w14:textId="77777777" w:rsidR="00730EBF" w:rsidRPr="00476E5F" w:rsidRDefault="00730EBF" w:rsidP="00730EBF">
      <w:pPr>
        <w:pStyle w:val="Default"/>
        <w:rPr>
          <w:rFonts w:ascii="Calibri" w:hAnsi="Calibri" w:cs="Calibri"/>
          <w:b/>
          <w:color w:val="1B4442"/>
          <w:sz w:val="22"/>
          <w:szCs w:val="22"/>
        </w:rPr>
      </w:pPr>
      <w:r w:rsidRPr="00476E5F">
        <w:rPr>
          <w:rFonts w:ascii="Calibri" w:hAnsi="Calibri" w:cs="Calibri"/>
          <w:b/>
          <w:color w:val="1B4442"/>
          <w:sz w:val="22"/>
          <w:szCs w:val="22"/>
        </w:rPr>
        <w:t>Diversity Equity &amp; Inclusion:</w:t>
      </w:r>
    </w:p>
    <w:p w14:paraId="684BD805" w14:textId="77777777" w:rsidR="00730EBF" w:rsidRPr="00480A97" w:rsidRDefault="00730EBF" w:rsidP="00730EBF">
      <w:pPr>
        <w:pStyle w:val="Default"/>
        <w:rPr>
          <w:rFonts w:ascii="Calibri" w:hAnsi="Calibri" w:cs="Calibri"/>
          <w:color w:val="auto"/>
          <w:sz w:val="22"/>
          <w:szCs w:val="22"/>
        </w:rPr>
      </w:pPr>
      <w:r w:rsidRPr="00480A97">
        <w:rPr>
          <w:rFonts w:ascii="Calibri" w:hAnsi="Calibri" w:cs="Calibri"/>
          <w:color w:val="auto"/>
          <w:sz w:val="22"/>
          <w:szCs w:val="22"/>
        </w:rPr>
        <w:t xml:space="preserve">Farmingdale State College embraces the belief that our intellectual community is enriched and enhanced by the opportunity to learn from and appreciate diversity. We strive to have a curriculum and learning environment which respects, honors and incorporates the contributions of a diverse and inclusive teaching and learning community. Your person (identity) and voice are welcomed in this classroom environment because of your value as a member of FSC’s inclusive and diverse culture. All </w:t>
      </w:r>
      <w:r w:rsidRPr="00480A97">
        <w:rPr>
          <w:rFonts w:ascii="Calibri" w:hAnsi="Calibri" w:cs="Calibri"/>
          <w:color w:val="auto"/>
          <w:sz w:val="22"/>
          <w:szCs w:val="22"/>
        </w:rPr>
        <w:lastRenderedPageBreak/>
        <w:t>members of this class are expected to contribute to a respectful, welcoming and inclusive environment for every other member of the class.</w:t>
      </w:r>
    </w:p>
    <w:p w14:paraId="40AB31F3" w14:textId="77777777" w:rsidR="00730EBF" w:rsidRPr="00480A97" w:rsidRDefault="00730EBF" w:rsidP="00730EBF">
      <w:pPr>
        <w:pStyle w:val="Default"/>
        <w:rPr>
          <w:rFonts w:ascii="Calibri" w:hAnsi="Calibri" w:cs="Calibri"/>
          <w:color w:val="FF0000"/>
          <w:sz w:val="22"/>
          <w:szCs w:val="22"/>
        </w:rPr>
      </w:pPr>
    </w:p>
    <w:p w14:paraId="02A813F8" w14:textId="77777777" w:rsidR="00730EBF" w:rsidRPr="00476E5F" w:rsidRDefault="00730EBF" w:rsidP="00730EBF">
      <w:pPr>
        <w:autoSpaceDE w:val="0"/>
        <w:autoSpaceDN w:val="0"/>
        <w:adjustRightInd w:val="0"/>
        <w:rPr>
          <w:rFonts w:ascii="Calibri" w:hAnsi="Calibri" w:cs="Calibri"/>
          <w:b/>
          <w:color w:val="1B4442"/>
        </w:rPr>
      </w:pPr>
      <w:r w:rsidRPr="00476E5F">
        <w:rPr>
          <w:rFonts w:ascii="Calibri" w:hAnsi="Calibri" w:cs="Calibri"/>
          <w:b/>
          <w:color w:val="1B4442"/>
        </w:rPr>
        <w:t>Student Code of Conduct</w:t>
      </w:r>
    </w:p>
    <w:p w14:paraId="3A42DB47" w14:textId="57391360" w:rsidR="00730EBF" w:rsidRPr="00730EBF" w:rsidRDefault="00730EBF" w:rsidP="00730EBF">
      <w:pPr>
        <w:autoSpaceDE w:val="0"/>
        <w:autoSpaceDN w:val="0"/>
        <w:adjustRightInd w:val="0"/>
        <w:rPr>
          <w:rStyle w:val="Hyperlink"/>
          <w:rFonts w:ascii="Calibri" w:hAnsi="Calibri" w:cs="Calibri"/>
          <w:color w:val="auto"/>
        </w:rPr>
      </w:pPr>
      <w:r w:rsidRPr="00480A97">
        <w:rPr>
          <w:rFonts w:ascii="Calibri" w:hAnsi="Calibri" w:cs="Calibri"/>
        </w:rPr>
        <w:t xml:space="preserve">The President of the College and the Vice President for Student Affairs recognize the rights of designees including University Police, to enforce all regulations, policies, license agreements, laws and codes on campus. If any individual allegedly violates the laws, Student Code of Conduct or campus policies, a President’s designee will institute proceedings against the offender (s). For more information on the student code of conduct, see the Code of Conduct section in the current Student Handbook which can be found at this link, </w:t>
      </w:r>
      <w:hyperlink r:id="rId14" w:history="1">
        <w:r w:rsidRPr="00480A97">
          <w:rPr>
            <w:rStyle w:val="Hyperlink"/>
            <w:rFonts w:ascii="Calibri" w:hAnsi="Calibri" w:cs="Calibri"/>
          </w:rPr>
          <w:t>https://www.farmingdale.edu/dean/policies.shtml</w:t>
        </w:r>
      </w:hyperlink>
      <w:r w:rsidRPr="00480A97">
        <w:rPr>
          <w:rFonts w:ascii="Calibri" w:hAnsi="Calibri" w:cs="Calibri"/>
        </w:rPr>
        <w:t xml:space="preserve"> </w:t>
      </w:r>
    </w:p>
    <w:p w14:paraId="31E2FFE4" w14:textId="77777777" w:rsidR="00730EBF" w:rsidRPr="00480A97" w:rsidRDefault="00730EBF" w:rsidP="00730EBF">
      <w:pPr>
        <w:rPr>
          <w:rFonts w:ascii="Calibri" w:hAnsi="Calibri" w:cs="Calibri"/>
          <w:b/>
        </w:rPr>
      </w:pPr>
      <w:r w:rsidRPr="00476E5F">
        <w:rPr>
          <w:rFonts w:ascii="Calibri" w:hAnsi="Calibri" w:cs="Calibri"/>
          <w:b/>
          <w:color w:val="1B4442"/>
        </w:rPr>
        <w:t>Basic Needs Insecurity</w:t>
      </w:r>
      <w:r w:rsidRPr="00480A97">
        <w:rPr>
          <w:rFonts w:ascii="Calibri" w:hAnsi="Calibri" w:cs="Calibri"/>
          <w:b/>
        </w:rPr>
        <w:t xml:space="preserve">: </w:t>
      </w:r>
    </w:p>
    <w:p w14:paraId="76A3D00F" w14:textId="4B1729B5" w:rsidR="00730EBF" w:rsidRPr="00730EBF" w:rsidRDefault="00730EBF" w:rsidP="00730EBF">
      <w:pPr>
        <w:rPr>
          <w:rFonts w:ascii="Calibri" w:hAnsi="Calibri" w:cs="Calibri"/>
        </w:rPr>
      </w:pPr>
      <w:r w:rsidRPr="00480A97">
        <w:rPr>
          <w:rFonts w:ascii="Calibri" w:hAnsi="Calibri" w:cs="Calibri"/>
        </w:rPr>
        <w:t>Your well-being is crucial to your academic success at Farmingdale State College.  If you are dealing with basic needs insecurity, please communicate with the Office of the Dean of Students at (934)420-2104. We are here to ensure that your well-being is prioritized. Resources are available to support you if you face challenges such as unstable housing, insufficient food, financial difficulties or other personal hardships.</w:t>
      </w:r>
    </w:p>
    <w:p w14:paraId="0571CF81" w14:textId="77777777" w:rsidR="00730EBF" w:rsidRPr="00EC5CF9" w:rsidRDefault="00730EBF" w:rsidP="00730EBF">
      <w:pPr>
        <w:rPr>
          <w:rFonts w:ascii="Calibri" w:hAnsi="Calibri" w:cs="Calibri"/>
          <w:i/>
          <w:iCs/>
        </w:rPr>
      </w:pPr>
      <w:r w:rsidRPr="00480A97">
        <w:rPr>
          <w:rFonts w:ascii="Calibri" w:hAnsi="Calibri" w:cs="Calibri"/>
          <w:i/>
          <w:iCs/>
        </w:rPr>
        <w:t xml:space="preserve"> </w:t>
      </w:r>
      <w:r w:rsidRPr="00EC5CF9">
        <w:rPr>
          <w:rFonts w:ascii="Calibri" w:hAnsi="Calibri" w:cs="Calibri"/>
          <w:i/>
          <w:iCs/>
        </w:rPr>
        <w:t>Food Security</w:t>
      </w:r>
    </w:p>
    <w:p w14:paraId="7A324BAC" w14:textId="77777777" w:rsidR="00730EBF" w:rsidRPr="00476E5F" w:rsidRDefault="00730EBF" w:rsidP="00730EBF">
      <w:pPr>
        <w:pStyle w:val="ListParagraph"/>
        <w:numPr>
          <w:ilvl w:val="0"/>
          <w:numId w:val="6"/>
        </w:numPr>
        <w:contextualSpacing w:val="0"/>
        <w:rPr>
          <w:rFonts w:asciiTheme="minorHAnsi" w:hAnsiTheme="minorHAnsi" w:cstheme="minorHAnsi"/>
          <w:sz w:val="22"/>
          <w:szCs w:val="22"/>
        </w:rPr>
      </w:pPr>
      <w:r w:rsidRPr="00476E5F">
        <w:rPr>
          <w:rFonts w:asciiTheme="minorHAnsi" w:hAnsiTheme="minorHAnsi" w:cstheme="minorHAnsi"/>
          <w:b/>
          <w:bCs/>
          <w:sz w:val="22"/>
          <w:szCs w:val="22"/>
        </w:rPr>
        <w:t>Campus food Pantry</w:t>
      </w:r>
      <w:r w:rsidRPr="00476E5F">
        <w:rPr>
          <w:rFonts w:asciiTheme="minorHAnsi" w:hAnsiTheme="minorHAnsi" w:cstheme="minorHAnsi"/>
          <w:sz w:val="22"/>
          <w:szCs w:val="22"/>
        </w:rPr>
        <w:t xml:space="preserve"> –The Food Pantry provides free groceries to students in need.  More information and hours of operation are available at </w:t>
      </w:r>
      <w:hyperlink r:id="rId15" w:history="1">
        <w:r w:rsidRPr="00476E5F">
          <w:rPr>
            <w:rStyle w:val="Hyperlink"/>
            <w:rFonts w:asciiTheme="minorHAnsi" w:hAnsiTheme="minorHAnsi" w:cstheme="minorHAnsi"/>
            <w:sz w:val="22"/>
            <w:szCs w:val="22"/>
          </w:rPr>
          <w:t>Food Pantry</w:t>
        </w:r>
      </w:hyperlink>
    </w:p>
    <w:p w14:paraId="768DEE15" w14:textId="77777777" w:rsidR="00730EBF" w:rsidRPr="00476E5F" w:rsidRDefault="00730EBF" w:rsidP="00730EBF">
      <w:pPr>
        <w:pStyle w:val="ListParagraph"/>
        <w:numPr>
          <w:ilvl w:val="0"/>
          <w:numId w:val="6"/>
        </w:numPr>
        <w:contextualSpacing w:val="0"/>
        <w:rPr>
          <w:rFonts w:asciiTheme="minorHAnsi" w:hAnsiTheme="minorHAnsi" w:cstheme="minorHAnsi"/>
          <w:sz w:val="22"/>
          <w:szCs w:val="22"/>
        </w:rPr>
      </w:pPr>
      <w:r w:rsidRPr="00476E5F">
        <w:rPr>
          <w:rFonts w:asciiTheme="minorHAnsi" w:hAnsiTheme="minorHAnsi" w:cstheme="minorHAnsi"/>
          <w:b/>
          <w:bCs/>
          <w:sz w:val="22"/>
          <w:szCs w:val="22"/>
        </w:rPr>
        <w:t>Supplemental Nutrition Assistance Program (SNAP</w:t>
      </w:r>
      <w:r w:rsidRPr="00476E5F">
        <w:rPr>
          <w:rFonts w:asciiTheme="minorHAnsi" w:hAnsiTheme="minorHAnsi" w:cstheme="minorHAnsi"/>
          <w:sz w:val="22"/>
          <w:szCs w:val="22"/>
        </w:rPr>
        <w:t xml:space="preserve">): Many students are eligible for SNAP benefits, which provides funds for purchasing food.  For more information and assistance with applying, please contact Jamie Hawkins, Health &amp; Wellness Center, </w:t>
      </w:r>
      <w:hyperlink r:id="rId16" w:history="1">
        <w:r w:rsidRPr="00476E5F">
          <w:rPr>
            <w:rStyle w:val="Hyperlink"/>
            <w:rFonts w:asciiTheme="minorHAnsi" w:hAnsiTheme="minorHAnsi" w:cstheme="minorHAnsi"/>
            <w:sz w:val="22"/>
            <w:szCs w:val="22"/>
          </w:rPr>
          <w:t>hawkinjk@farmingdale.edu</w:t>
        </w:r>
      </w:hyperlink>
      <w:r w:rsidRPr="00476E5F">
        <w:rPr>
          <w:rFonts w:asciiTheme="minorHAnsi" w:hAnsiTheme="minorHAnsi" w:cstheme="minorHAnsi"/>
          <w:sz w:val="22"/>
          <w:szCs w:val="22"/>
        </w:rPr>
        <w:t xml:space="preserve">, or call 934-420-2690. </w:t>
      </w:r>
      <w:r w:rsidRPr="00476E5F">
        <w:rPr>
          <w:rFonts w:asciiTheme="minorHAnsi" w:hAnsiTheme="minorHAnsi" w:cstheme="minorHAnsi"/>
          <w:color w:val="212529"/>
          <w:sz w:val="22"/>
          <w:szCs w:val="22"/>
        </w:rPr>
        <w:t>You can apply online at </w:t>
      </w:r>
      <w:hyperlink r:id="rId17" w:anchor="snap" w:tgtFrame="_blank" w:tooltip="Supplemental Nutritional Assistance Program" w:history="1">
        <w:r w:rsidRPr="00476E5F">
          <w:rPr>
            <w:rFonts w:asciiTheme="minorHAnsi" w:hAnsiTheme="minorHAnsi" w:cstheme="minorHAnsi"/>
            <w:b/>
            <w:bCs/>
            <w:color w:val="006F71"/>
            <w:sz w:val="22"/>
            <w:szCs w:val="22"/>
            <w:bdr w:val="none" w:sz="0" w:space="0" w:color="auto" w:frame="1"/>
          </w:rPr>
          <w:t>Supplemental Nutritional Assistance Program</w:t>
        </w:r>
      </w:hyperlink>
      <w:r w:rsidRPr="00476E5F">
        <w:rPr>
          <w:rFonts w:asciiTheme="minorHAnsi" w:hAnsiTheme="minorHAnsi" w:cstheme="minorHAnsi"/>
          <w:color w:val="212529"/>
          <w:sz w:val="22"/>
          <w:szCs w:val="22"/>
        </w:rPr>
        <w:t xml:space="preserve"> (SNAP).  </w:t>
      </w:r>
      <w:hyperlink r:id="rId18" w:tgtFrame="_blank" w:history="1">
        <w:r w:rsidRPr="00476E5F">
          <w:rPr>
            <w:rFonts w:asciiTheme="minorHAnsi" w:hAnsiTheme="minorHAnsi" w:cstheme="minorHAnsi"/>
            <w:b/>
            <w:bCs/>
            <w:color w:val="006F71"/>
            <w:sz w:val="22"/>
            <w:szCs w:val="22"/>
          </w:rPr>
          <w:t>Health and Welfare Counsel of Long Island</w:t>
        </w:r>
      </w:hyperlink>
      <w:r w:rsidRPr="00476E5F">
        <w:rPr>
          <w:rFonts w:asciiTheme="minorHAnsi" w:hAnsiTheme="minorHAnsi" w:cstheme="minorHAnsi"/>
          <w:color w:val="212529"/>
          <w:sz w:val="22"/>
          <w:szCs w:val="22"/>
        </w:rPr>
        <w:t> is available to help you complete the application.</w:t>
      </w:r>
    </w:p>
    <w:p w14:paraId="3DF38B59" w14:textId="77777777" w:rsidR="00730EBF" w:rsidRPr="00480A97" w:rsidRDefault="00730EBF" w:rsidP="00730EBF">
      <w:pPr>
        <w:pStyle w:val="ListParagraph"/>
      </w:pPr>
    </w:p>
    <w:p w14:paraId="4335A894" w14:textId="77777777" w:rsidR="00730EBF" w:rsidRPr="00480A97" w:rsidRDefault="00730EBF" w:rsidP="00730EBF">
      <w:pPr>
        <w:rPr>
          <w:rFonts w:ascii="Calibri" w:hAnsi="Calibri" w:cs="Calibri"/>
          <w:i/>
        </w:rPr>
      </w:pPr>
      <w:r w:rsidRPr="00480A97">
        <w:rPr>
          <w:rFonts w:ascii="Calibri" w:hAnsi="Calibri" w:cs="Calibri"/>
          <w:i/>
        </w:rPr>
        <w:t>Housing Assistance</w:t>
      </w:r>
    </w:p>
    <w:p w14:paraId="7C910809" w14:textId="77777777" w:rsidR="00730EBF" w:rsidRPr="00476E5F" w:rsidRDefault="00730EBF" w:rsidP="00730EBF">
      <w:pPr>
        <w:pStyle w:val="ListParagraph"/>
        <w:numPr>
          <w:ilvl w:val="0"/>
          <w:numId w:val="7"/>
        </w:numPr>
        <w:contextualSpacing w:val="0"/>
        <w:rPr>
          <w:rFonts w:asciiTheme="minorHAnsi" w:hAnsiTheme="minorHAnsi" w:cstheme="minorHAnsi"/>
          <w:sz w:val="22"/>
          <w:szCs w:val="22"/>
        </w:rPr>
      </w:pPr>
      <w:r w:rsidRPr="00476E5F">
        <w:rPr>
          <w:rFonts w:asciiTheme="minorHAnsi" w:hAnsiTheme="minorHAnsi" w:cstheme="minorHAnsi"/>
          <w:b/>
          <w:bCs/>
          <w:sz w:val="22"/>
          <w:szCs w:val="22"/>
        </w:rPr>
        <w:t>Homeless Liaison</w:t>
      </w:r>
      <w:r w:rsidRPr="00476E5F">
        <w:rPr>
          <w:rFonts w:asciiTheme="minorHAnsi" w:hAnsiTheme="minorHAnsi" w:cstheme="minorHAnsi"/>
          <w:sz w:val="22"/>
          <w:szCs w:val="22"/>
        </w:rPr>
        <w:t>: Jamie Hawkins, your Campus Homeless Liaison, offers confidential support to students experience housing instability.  They will connect you with campus and community resources.   </w:t>
      </w:r>
    </w:p>
    <w:p w14:paraId="62EE2C0A" w14:textId="77777777" w:rsidR="00730EBF" w:rsidRPr="00476E5F" w:rsidRDefault="00730EBF" w:rsidP="00730EBF">
      <w:pPr>
        <w:pStyle w:val="ListParagraph"/>
        <w:numPr>
          <w:ilvl w:val="0"/>
          <w:numId w:val="7"/>
        </w:numPr>
        <w:contextualSpacing w:val="0"/>
        <w:rPr>
          <w:rFonts w:asciiTheme="minorHAnsi" w:hAnsiTheme="minorHAnsi" w:cstheme="minorHAnsi"/>
          <w:sz w:val="22"/>
          <w:szCs w:val="22"/>
        </w:rPr>
      </w:pPr>
      <w:r w:rsidRPr="00476E5F">
        <w:rPr>
          <w:rFonts w:asciiTheme="minorHAnsi" w:hAnsiTheme="minorHAnsi" w:cstheme="minorHAnsi"/>
          <w:b/>
          <w:bCs/>
          <w:sz w:val="22"/>
          <w:szCs w:val="22"/>
        </w:rPr>
        <w:t>Emergency Housing</w:t>
      </w:r>
      <w:r w:rsidRPr="00476E5F">
        <w:rPr>
          <w:rFonts w:asciiTheme="minorHAnsi" w:hAnsiTheme="minorHAnsi" w:cstheme="minorHAnsi"/>
          <w:sz w:val="22"/>
          <w:szCs w:val="22"/>
        </w:rPr>
        <w:t>: If you are experiencing housing instability or homelessness, the Residence Life Office (RLO) can assist with temporary housing solutions.  Contact them at (934)420-2010.</w:t>
      </w:r>
    </w:p>
    <w:p w14:paraId="6CDBDD04" w14:textId="285B7235" w:rsidR="00730EBF" w:rsidRPr="00476E5F" w:rsidRDefault="00730EBF" w:rsidP="00730EBF">
      <w:pPr>
        <w:pStyle w:val="ListParagraph"/>
        <w:numPr>
          <w:ilvl w:val="0"/>
          <w:numId w:val="7"/>
        </w:numPr>
        <w:contextualSpacing w:val="0"/>
        <w:rPr>
          <w:rFonts w:asciiTheme="minorHAnsi" w:hAnsiTheme="minorHAnsi" w:cstheme="minorHAnsi"/>
          <w:sz w:val="22"/>
          <w:szCs w:val="22"/>
        </w:rPr>
      </w:pPr>
      <w:r w:rsidRPr="00476E5F">
        <w:rPr>
          <w:rFonts w:asciiTheme="minorHAnsi" w:hAnsiTheme="minorHAnsi" w:cstheme="minorHAnsi"/>
          <w:b/>
          <w:bCs/>
          <w:sz w:val="22"/>
          <w:szCs w:val="22"/>
        </w:rPr>
        <w:t>Affordable Housing Resources</w:t>
      </w:r>
      <w:r w:rsidRPr="00476E5F">
        <w:rPr>
          <w:rFonts w:asciiTheme="minorHAnsi" w:hAnsiTheme="minorHAnsi" w:cstheme="minorHAnsi"/>
          <w:sz w:val="22"/>
          <w:szCs w:val="22"/>
        </w:rPr>
        <w:t xml:space="preserve">: For long-term housing support, the RLO can connect you with affordable housing options in the community.  Visit </w:t>
      </w:r>
      <w:hyperlink r:id="rId19" w:history="1">
        <w:r w:rsidRPr="00476E5F">
          <w:rPr>
            <w:rStyle w:val="Hyperlink"/>
            <w:rFonts w:asciiTheme="minorHAnsi" w:hAnsiTheme="minorHAnsi" w:cstheme="minorHAnsi"/>
            <w:sz w:val="22"/>
            <w:szCs w:val="22"/>
          </w:rPr>
          <w:t>the RLO webpage</w:t>
        </w:r>
      </w:hyperlink>
      <w:r w:rsidRPr="00476E5F">
        <w:rPr>
          <w:rFonts w:asciiTheme="minorHAnsi" w:hAnsiTheme="minorHAnsi" w:cstheme="minorHAnsi"/>
          <w:sz w:val="22"/>
          <w:szCs w:val="22"/>
        </w:rPr>
        <w:t xml:space="preserve"> for more details.  </w:t>
      </w:r>
    </w:p>
    <w:p w14:paraId="49BADADD" w14:textId="77777777" w:rsidR="00730EBF" w:rsidRPr="00476E5F" w:rsidRDefault="00730EBF" w:rsidP="00730EBF">
      <w:pPr>
        <w:rPr>
          <w:rFonts w:ascii="Calibri" w:hAnsi="Calibri" w:cs="Calibri"/>
          <w:i/>
        </w:rPr>
      </w:pPr>
      <w:r w:rsidRPr="00476E5F">
        <w:rPr>
          <w:rFonts w:ascii="Calibri" w:hAnsi="Calibri" w:cs="Calibri"/>
          <w:i/>
        </w:rPr>
        <w:t>Financial Assistance</w:t>
      </w:r>
    </w:p>
    <w:p w14:paraId="206B263B" w14:textId="77777777" w:rsidR="00730EBF" w:rsidRPr="00476E5F" w:rsidRDefault="00730EBF" w:rsidP="00730EBF">
      <w:pPr>
        <w:pStyle w:val="ListParagraph"/>
        <w:numPr>
          <w:ilvl w:val="0"/>
          <w:numId w:val="8"/>
        </w:numPr>
        <w:contextualSpacing w:val="0"/>
        <w:rPr>
          <w:rFonts w:asciiTheme="minorHAnsi" w:hAnsiTheme="minorHAnsi" w:cstheme="minorHAnsi"/>
          <w:sz w:val="22"/>
          <w:szCs w:val="22"/>
        </w:rPr>
      </w:pPr>
      <w:r w:rsidRPr="00476E5F">
        <w:rPr>
          <w:rFonts w:asciiTheme="minorHAnsi" w:hAnsiTheme="minorHAnsi" w:cstheme="minorHAnsi"/>
          <w:sz w:val="22"/>
          <w:szCs w:val="22"/>
        </w:rPr>
        <w:t xml:space="preserve">Emergency Grants: Your campus offers emergency financial grants to assist </w:t>
      </w:r>
      <w:proofErr w:type="gramStart"/>
      <w:r w:rsidRPr="00476E5F">
        <w:rPr>
          <w:rFonts w:asciiTheme="minorHAnsi" w:hAnsiTheme="minorHAnsi" w:cstheme="minorHAnsi"/>
          <w:sz w:val="22"/>
          <w:szCs w:val="22"/>
        </w:rPr>
        <w:t>students</w:t>
      </w:r>
      <w:proofErr w:type="gramEnd"/>
      <w:r w:rsidRPr="00476E5F">
        <w:rPr>
          <w:rFonts w:asciiTheme="minorHAnsi" w:hAnsiTheme="minorHAnsi" w:cstheme="minorHAnsi"/>
          <w:sz w:val="22"/>
          <w:szCs w:val="22"/>
        </w:rPr>
        <w:t xml:space="preserve"> faculty unexpected financial hardships.  To apply, visit </w:t>
      </w:r>
      <w:hyperlink r:id="rId20" w:history="1">
        <w:r w:rsidRPr="00476E5F">
          <w:rPr>
            <w:rStyle w:val="Hyperlink"/>
            <w:rFonts w:asciiTheme="minorHAnsi" w:hAnsiTheme="minorHAnsi" w:cstheme="minorHAnsi"/>
            <w:sz w:val="22"/>
            <w:szCs w:val="22"/>
          </w:rPr>
          <w:t>https://www.farmingdale.edu/scholarships/</w:t>
        </w:r>
      </w:hyperlink>
    </w:p>
    <w:p w14:paraId="207BDD7F" w14:textId="3BC3B9AE" w:rsidR="00730EBF" w:rsidRPr="00476E5F" w:rsidRDefault="00730EBF" w:rsidP="00730EBF">
      <w:pPr>
        <w:pStyle w:val="ListParagraph"/>
        <w:numPr>
          <w:ilvl w:val="0"/>
          <w:numId w:val="8"/>
        </w:numPr>
        <w:contextualSpacing w:val="0"/>
        <w:rPr>
          <w:rFonts w:asciiTheme="minorHAnsi" w:hAnsiTheme="minorHAnsi" w:cstheme="minorHAnsi"/>
          <w:sz w:val="22"/>
          <w:szCs w:val="22"/>
        </w:rPr>
      </w:pPr>
      <w:r w:rsidRPr="00476E5F">
        <w:rPr>
          <w:rFonts w:asciiTheme="minorHAnsi" w:hAnsiTheme="minorHAnsi" w:cstheme="minorHAnsi"/>
          <w:sz w:val="22"/>
          <w:szCs w:val="22"/>
        </w:rPr>
        <w:lastRenderedPageBreak/>
        <w:t xml:space="preserve">Financial Aid: Ensure that you have applied for all available financial aid, including scholarships, grants, and loans.  Visit the </w:t>
      </w:r>
      <w:hyperlink r:id="rId21" w:history="1">
        <w:r w:rsidRPr="00476E5F">
          <w:rPr>
            <w:rStyle w:val="Hyperlink"/>
            <w:rFonts w:asciiTheme="minorHAnsi" w:hAnsiTheme="minorHAnsi" w:cstheme="minorHAnsi"/>
            <w:sz w:val="22"/>
            <w:szCs w:val="22"/>
          </w:rPr>
          <w:t>Financial Aid Office</w:t>
        </w:r>
      </w:hyperlink>
      <w:r w:rsidRPr="00476E5F">
        <w:rPr>
          <w:rFonts w:asciiTheme="minorHAnsi" w:hAnsiTheme="minorHAnsi" w:cstheme="minorHAnsi"/>
          <w:sz w:val="22"/>
          <w:szCs w:val="22"/>
        </w:rPr>
        <w:t xml:space="preserve"> or contact them (934)420-2578 for personalized assistance</w:t>
      </w:r>
    </w:p>
    <w:p w14:paraId="4AED1D57" w14:textId="77777777" w:rsidR="00730EBF" w:rsidRPr="00480A97" w:rsidRDefault="00730EBF" w:rsidP="00730EBF">
      <w:pPr>
        <w:rPr>
          <w:rFonts w:ascii="Calibri" w:hAnsi="Calibri" w:cs="Calibri"/>
          <w:i/>
        </w:rPr>
      </w:pPr>
      <w:r w:rsidRPr="00480A97">
        <w:rPr>
          <w:rFonts w:ascii="Calibri" w:hAnsi="Calibri" w:cs="Calibri"/>
          <w:i/>
        </w:rPr>
        <w:t>Additional Support Services</w:t>
      </w:r>
    </w:p>
    <w:p w14:paraId="058B6209" w14:textId="77777777" w:rsidR="00730EBF" w:rsidRPr="00480A97" w:rsidRDefault="00730EBF" w:rsidP="00730EBF">
      <w:pPr>
        <w:numPr>
          <w:ilvl w:val="0"/>
          <w:numId w:val="10"/>
        </w:numPr>
        <w:spacing w:after="0" w:line="240" w:lineRule="auto"/>
        <w:rPr>
          <w:rFonts w:ascii="Calibri" w:hAnsi="Calibri" w:cs="Calibri"/>
        </w:rPr>
      </w:pPr>
      <w:r w:rsidRPr="00480A97">
        <w:rPr>
          <w:rFonts w:ascii="Calibri" w:hAnsi="Calibri" w:cs="Calibri"/>
          <w:b/>
        </w:rPr>
        <w:t>Mental Health Services</w:t>
      </w:r>
      <w:r w:rsidRPr="00480A97">
        <w:rPr>
          <w:rFonts w:ascii="Calibri" w:hAnsi="Calibri" w:cs="Calibri"/>
        </w:rPr>
        <w:t>: All registered students at Farmingdale State College have access to Campus Mental Health Services (CMHS), located in Dewy Hall, room 91. There is no fee for services. CMHS provides both short and long-term treatment for anxiety, mood disorders, acute and chronic stress disorders, and other emotional or behavioral problems that may adversely impact students’ functioning. Additionally, CMHS is available 24/7 for students who may be in crisis. You are encouraged to contact CMHS at (934) 420-2006 or cmhs@farmingdale.edu if you are having difficulties in the above areas or are seeking a consultation.</w:t>
      </w:r>
    </w:p>
    <w:p w14:paraId="4F3C9510" w14:textId="77777777" w:rsidR="00730EBF" w:rsidRPr="00480A97" w:rsidRDefault="00730EBF" w:rsidP="00730EBF">
      <w:pPr>
        <w:numPr>
          <w:ilvl w:val="0"/>
          <w:numId w:val="10"/>
        </w:numPr>
        <w:spacing w:after="0" w:line="240" w:lineRule="auto"/>
        <w:rPr>
          <w:rFonts w:ascii="Calibri" w:hAnsi="Calibri" w:cs="Calibri"/>
        </w:rPr>
      </w:pPr>
      <w:r w:rsidRPr="00480A97">
        <w:rPr>
          <w:rFonts w:ascii="Calibri" w:hAnsi="Calibri" w:cs="Calibri"/>
          <w:b/>
        </w:rPr>
        <w:t>Disability Services</w:t>
      </w:r>
      <w:r w:rsidRPr="00480A97">
        <w:rPr>
          <w:rFonts w:ascii="Calibri" w:hAnsi="Calibri" w:cs="Calibri"/>
        </w:rPr>
        <w:t>: If you have a disability for which you are or may be requesting an accommodation, you are encouraged to contact both your instructor and the Disability Services Center, Whitman Hall, room</w:t>
      </w:r>
      <w:r>
        <w:rPr>
          <w:rFonts w:ascii="Calibri" w:hAnsi="Calibri" w:cs="Calibri"/>
        </w:rPr>
        <w:t xml:space="preserve"> 186D</w:t>
      </w:r>
      <w:r w:rsidRPr="00480A97">
        <w:rPr>
          <w:rFonts w:ascii="Calibri" w:hAnsi="Calibri" w:cs="Calibri"/>
        </w:rPr>
        <w:t>, or call 934-420-2411, or 420–2607 as soon as possible this semester.</w:t>
      </w:r>
    </w:p>
    <w:p w14:paraId="622F5D94" w14:textId="77777777" w:rsidR="00730EBF" w:rsidRPr="00476E5F" w:rsidRDefault="00730EBF" w:rsidP="00730EBF">
      <w:pPr>
        <w:pStyle w:val="ListParagraph"/>
        <w:numPr>
          <w:ilvl w:val="0"/>
          <w:numId w:val="9"/>
        </w:numPr>
        <w:contextualSpacing w:val="0"/>
        <w:rPr>
          <w:rFonts w:asciiTheme="minorHAnsi" w:hAnsiTheme="minorHAnsi" w:cstheme="minorHAnsi"/>
          <w:sz w:val="22"/>
          <w:szCs w:val="22"/>
        </w:rPr>
      </w:pPr>
      <w:r w:rsidRPr="00476E5F">
        <w:rPr>
          <w:rFonts w:asciiTheme="minorHAnsi" w:hAnsiTheme="minorHAnsi" w:cstheme="minorHAnsi"/>
          <w:b/>
          <w:sz w:val="22"/>
          <w:szCs w:val="22"/>
        </w:rPr>
        <w:t>Health and Wellness Center:</w:t>
      </w:r>
      <w:r w:rsidRPr="00476E5F">
        <w:rPr>
          <w:rFonts w:asciiTheme="minorHAnsi" w:hAnsiTheme="minorHAnsi" w:cstheme="minorHAnsi"/>
          <w:sz w:val="22"/>
          <w:szCs w:val="22"/>
        </w:rPr>
        <w:t xml:space="preserve"> For health-related concerns, visit the </w:t>
      </w:r>
      <w:hyperlink r:id="rId22" w:history="1">
        <w:r w:rsidRPr="00476E5F">
          <w:rPr>
            <w:rStyle w:val="Hyperlink"/>
            <w:rFonts w:asciiTheme="minorHAnsi" w:hAnsiTheme="minorHAnsi" w:cstheme="minorHAnsi"/>
            <w:sz w:val="22"/>
            <w:szCs w:val="22"/>
          </w:rPr>
          <w:t>Health and Wellness Center</w:t>
        </w:r>
      </w:hyperlink>
    </w:p>
    <w:p w14:paraId="1DB4C57B" w14:textId="05C3EC23" w:rsidR="00730EBF" w:rsidRPr="00476E5F" w:rsidRDefault="00730EBF" w:rsidP="00730EBF">
      <w:pPr>
        <w:pStyle w:val="ListParagraph"/>
        <w:numPr>
          <w:ilvl w:val="0"/>
          <w:numId w:val="9"/>
        </w:numPr>
        <w:contextualSpacing w:val="0"/>
        <w:rPr>
          <w:rFonts w:asciiTheme="minorHAnsi" w:hAnsiTheme="minorHAnsi" w:cstheme="minorHAnsi"/>
          <w:sz w:val="22"/>
          <w:szCs w:val="22"/>
        </w:rPr>
      </w:pPr>
      <w:r w:rsidRPr="00476E5F">
        <w:rPr>
          <w:rFonts w:asciiTheme="minorHAnsi" w:hAnsiTheme="minorHAnsi" w:cstheme="minorHAnsi"/>
          <w:b/>
          <w:sz w:val="22"/>
          <w:szCs w:val="22"/>
        </w:rPr>
        <w:t>Academic Support:</w:t>
      </w:r>
      <w:r w:rsidRPr="00476E5F">
        <w:rPr>
          <w:rFonts w:asciiTheme="minorHAnsi" w:hAnsiTheme="minorHAnsi" w:cstheme="minorHAnsi"/>
          <w:sz w:val="22"/>
          <w:szCs w:val="22"/>
        </w:rPr>
        <w:t xml:space="preserve"> For academic assistance, contact  </w:t>
      </w:r>
      <w:hyperlink r:id="rId23" w:history="1">
        <w:r w:rsidRPr="00476E5F">
          <w:rPr>
            <w:rStyle w:val="Hyperlink"/>
            <w:rFonts w:asciiTheme="minorHAnsi" w:hAnsiTheme="minorHAnsi" w:cstheme="minorHAnsi"/>
            <w:sz w:val="22"/>
            <w:szCs w:val="22"/>
          </w:rPr>
          <w:t>Center for Academic Success &amp; Tutoring</w:t>
        </w:r>
      </w:hyperlink>
    </w:p>
    <w:p w14:paraId="5BCEC85F" w14:textId="77777777" w:rsidR="00730EBF" w:rsidRPr="00730EBF" w:rsidRDefault="00730EBF" w:rsidP="00476E5F">
      <w:pPr>
        <w:pStyle w:val="ListParagraph"/>
        <w:contextualSpacing w:val="0"/>
      </w:pPr>
    </w:p>
    <w:p w14:paraId="3B08BE8D" w14:textId="77777777" w:rsidR="00730EBF" w:rsidRPr="00480A97" w:rsidRDefault="00730EBF" w:rsidP="00730EBF">
      <w:pPr>
        <w:autoSpaceDE w:val="0"/>
        <w:autoSpaceDN w:val="0"/>
        <w:adjustRightInd w:val="0"/>
        <w:rPr>
          <w:rFonts w:ascii="Calibri" w:hAnsi="Calibri" w:cs="Calibri"/>
          <w:b/>
        </w:rPr>
      </w:pPr>
      <w:r w:rsidRPr="00480A97">
        <w:rPr>
          <w:rFonts w:ascii="Calibri" w:hAnsi="Calibri" w:cs="Calibri"/>
          <w:b/>
        </w:rPr>
        <w:t>University Police</w:t>
      </w:r>
    </w:p>
    <w:p w14:paraId="5982E9E8" w14:textId="77777777" w:rsidR="00730EBF" w:rsidRPr="00480A97" w:rsidRDefault="00730EBF" w:rsidP="00730EBF">
      <w:pPr>
        <w:autoSpaceDE w:val="0"/>
        <w:autoSpaceDN w:val="0"/>
        <w:adjustRightInd w:val="0"/>
        <w:rPr>
          <w:rFonts w:ascii="Calibri" w:hAnsi="Calibri" w:cs="Calibri"/>
        </w:rPr>
      </w:pPr>
      <w:r w:rsidRPr="00480A97">
        <w:rPr>
          <w:rFonts w:ascii="Calibri" w:hAnsi="Calibri" w:cs="Calibri"/>
        </w:rPr>
        <w:t>934-420-2111</w:t>
      </w:r>
    </w:p>
    <w:p w14:paraId="0E545C73" w14:textId="77777777" w:rsidR="00730EBF" w:rsidRDefault="00730EBF" w:rsidP="00730EBF">
      <w:pPr>
        <w:autoSpaceDE w:val="0"/>
        <w:autoSpaceDN w:val="0"/>
        <w:adjustRightInd w:val="0"/>
        <w:rPr>
          <w:rFonts w:ascii="Arial" w:hAnsi="Arial" w:cs="Arial"/>
          <w:sz w:val="20"/>
        </w:rPr>
      </w:pPr>
    </w:p>
    <w:p w14:paraId="556B6238" w14:textId="77777777" w:rsidR="00730EBF" w:rsidRDefault="00730EBF" w:rsidP="00730EBF">
      <w:pPr>
        <w:autoSpaceDE w:val="0"/>
        <w:autoSpaceDN w:val="0"/>
        <w:adjustRightInd w:val="0"/>
        <w:rPr>
          <w:rFonts w:ascii="Arial" w:hAnsi="Arial" w:cs="Arial"/>
          <w:sz w:val="20"/>
        </w:rPr>
      </w:pPr>
    </w:p>
    <w:p w14:paraId="7FFD812B" w14:textId="77777777" w:rsidR="00730EBF" w:rsidRDefault="00730EBF" w:rsidP="006E480F"/>
    <w:p w14:paraId="2911F1B0" w14:textId="77777777" w:rsidR="006E480F" w:rsidRPr="0082242E" w:rsidRDefault="006E480F" w:rsidP="006E480F">
      <w:pPr>
        <w:spacing w:after="80"/>
        <w:outlineLvl w:val="3"/>
      </w:pPr>
    </w:p>
    <w:p w14:paraId="31811A0E" w14:textId="77777777" w:rsidR="00EC133F" w:rsidRDefault="00EC133F"/>
    <w:sectPr w:rsidR="00EC133F" w:rsidSect="005E6233">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70779" w14:textId="77777777" w:rsidR="00BD0E2F" w:rsidRDefault="00BD0E2F">
      <w:pPr>
        <w:spacing w:after="0" w:line="240" w:lineRule="auto"/>
      </w:pPr>
      <w:r>
        <w:separator/>
      </w:r>
    </w:p>
  </w:endnote>
  <w:endnote w:type="continuationSeparator" w:id="0">
    <w:p w14:paraId="5A0C6B0F" w14:textId="77777777" w:rsidR="00BD0E2F" w:rsidRDefault="00BD0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NeueLTStd-Roman">
    <w:panose1 w:val="020B0604020202020204"/>
    <w:charset w:val="80"/>
    <w:family w:val="swiss"/>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01AD8" w14:textId="77777777" w:rsidR="00BD0E2F" w:rsidRDefault="00BD0E2F">
      <w:pPr>
        <w:spacing w:after="0" w:line="240" w:lineRule="auto"/>
      </w:pPr>
      <w:r>
        <w:separator/>
      </w:r>
    </w:p>
  </w:footnote>
  <w:footnote w:type="continuationSeparator" w:id="0">
    <w:p w14:paraId="1EAB6B77" w14:textId="77777777" w:rsidR="00BD0E2F" w:rsidRDefault="00BD0E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672665"/>
      <w:docPartObj>
        <w:docPartGallery w:val="Page Numbers (Top of Page)"/>
        <w:docPartUnique/>
      </w:docPartObj>
    </w:sdtPr>
    <w:sdtEndPr>
      <w:rPr>
        <w:noProof/>
      </w:rPr>
    </w:sdtEndPr>
    <w:sdtContent>
      <w:p w14:paraId="7616AFDF" w14:textId="77777777" w:rsidR="00EC133F" w:rsidRDefault="00EC133F" w:rsidP="00D24C34">
        <w:pPr>
          <w:pStyle w:val="Header"/>
          <w:tabs>
            <w:tab w:val="clear" w:pos="4680"/>
          </w:tabs>
        </w:pPr>
      </w:p>
      <w:tbl>
        <w:tblPr>
          <w:tblStyle w:val="TableGrid"/>
          <w:tblW w:w="9626"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5755"/>
          <w:gridCol w:w="3871"/>
        </w:tblGrid>
        <w:tr w:rsidR="00144908" w14:paraId="656220F4" w14:textId="77777777" w:rsidTr="00CA2292">
          <w:trPr>
            <w:trHeight w:val="445"/>
          </w:trPr>
          <w:tc>
            <w:tcPr>
              <w:tcW w:w="5755" w:type="dxa"/>
            </w:tcPr>
            <w:p w14:paraId="5F65F5F8" w14:textId="77777777" w:rsidR="00EC133F" w:rsidRDefault="007C1FDF" w:rsidP="00CA2292">
              <w:pPr>
                <w:pStyle w:val="Header"/>
                <w:tabs>
                  <w:tab w:val="clear" w:pos="4680"/>
                </w:tabs>
              </w:pPr>
              <w:r>
                <w:rPr>
                  <w:noProof/>
                </w:rPr>
                <w:drawing>
                  <wp:inline distT="0" distB="0" distL="0" distR="0" wp14:anchorId="27644900" wp14:editId="4D513FBE">
                    <wp:extent cx="1380490" cy="621665"/>
                    <wp:effectExtent l="0" t="0" r="0" b="698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490" cy="621665"/>
                            </a:xfrm>
                            <a:prstGeom prst="rect">
                              <a:avLst/>
                            </a:prstGeom>
                            <a:noFill/>
                          </pic:spPr>
                        </pic:pic>
                      </a:graphicData>
                    </a:graphic>
                  </wp:inline>
                </w:drawing>
              </w:r>
            </w:p>
          </w:tc>
          <w:tc>
            <w:tcPr>
              <w:tcW w:w="3871" w:type="dxa"/>
            </w:tcPr>
            <w:p w14:paraId="659A23F3" w14:textId="77777777" w:rsidR="00EC133F" w:rsidRDefault="007C1FDF" w:rsidP="00CA2292">
              <w:pPr>
                <w:pStyle w:val="Header"/>
                <w:tabs>
                  <w:tab w:val="clear" w:pos="4680"/>
                </w:tabs>
              </w:pPr>
              <w:r>
                <w:rPr>
                  <w:rFonts w:ascii="Arial" w:hAnsi="Arial" w:cs="Arial"/>
                  <w:b/>
                  <w:noProof/>
                  <w:sz w:val="24"/>
                  <w:szCs w:val="24"/>
                </w:rPr>
                <w:drawing>
                  <wp:inline distT="0" distB="0" distL="0" distR="0" wp14:anchorId="41074573" wp14:editId="4F00160E">
                    <wp:extent cx="2019300" cy="508000"/>
                    <wp:effectExtent l="0" t="0" r="12700" b="0"/>
                    <wp:docPr id="7" name="Picture 48" descr="../FSC%20Applied%20Learning%20Icons/applied_learning-logo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SC%20Applied%20Learning%20Icons/applied_learning-logo_web.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19300" cy="508000"/>
                            </a:xfrm>
                            <a:prstGeom prst="rect">
                              <a:avLst/>
                            </a:prstGeom>
                            <a:noFill/>
                            <a:ln>
                              <a:noFill/>
                            </a:ln>
                          </pic:spPr>
                        </pic:pic>
                      </a:graphicData>
                    </a:graphic>
                  </wp:inline>
                </w:drawing>
              </w:r>
            </w:p>
          </w:tc>
        </w:tr>
      </w:tbl>
      <w:p w14:paraId="00971E44" w14:textId="77777777" w:rsidR="00EC133F" w:rsidRDefault="007C1FDF" w:rsidP="00D24C34">
        <w:pPr>
          <w:pStyle w:val="Header"/>
        </w:pPr>
        <w:r>
          <w:rPr>
            <w:noProof/>
          </w:rPr>
          <mc:AlternateContent>
            <mc:Choice Requires="wps">
              <w:drawing>
                <wp:inline distT="0" distB="0" distL="0" distR="0" wp14:anchorId="515B09A7" wp14:editId="2C8E1B18">
                  <wp:extent cx="6502400" cy="11430"/>
                  <wp:effectExtent l="25400" t="25400" r="38100" b="39370"/>
                  <wp:docPr id="1" name="Line 5" descr="Title: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02400" cy="1143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20000" dir="5400000" rotWithShape="0">
                                    <a:srgbClr val="FFFFFF">
                                      <a:alpha val="37999"/>
                                    </a:srgbClr>
                                  </a:outerShdw>
                                </a:effectLst>
                              </a14:hiddenEffects>
                            </a:ext>
                          </a:extLst>
                        </wps:spPr>
                        <wps:bodyPr/>
                      </wps:wsp>
                    </a:graphicData>
                  </a:graphic>
                </wp:inline>
              </w:drawing>
            </mc:Choice>
            <mc:Fallback>
              <w:pict>
                <v:line w14:anchorId="38927550" id="Line 5" o:spid="_x0000_s1026" alt="Title: Line" style="flip:y;visibility:visible;mso-wrap-style:square;mso-left-percent:-10001;mso-top-percent:-10001;mso-position-horizontal:absolute;mso-position-horizontal-relative:char;mso-position-vertical:absolute;mso-position-vertical-relative:line;mso-left-percent:-10001;mso-top-percent:-10001" from="0,0" to="512pt,.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" strokeweight="2pt">
                  <w10:anchorlock/>
                </v:line>
              </w:pict>
            </mc:Fallback>
          </mc:AlternateContent>
        </w:r>
      </w:p>
      <w:p w14:paraId="4070C037" w14:textId="77777777" w:rsidR="00EC133F" w:rsidRDefault="00000000">
        <w:pPr>
          <w:pStyle w:val="Head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55499"/>
    <w:multiLevelType w:val="hybridMultilevel"/>
    <w:tmpl w:val="75E08F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6F35D7"/>
    <w:multiLevelType w:val="hybridMultilevel"/>
    <w:tmpl w:val="736C7B14"/>
    <w:lvl w:ilvl="0" w:tplc="356E232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AE5BB3"/>
    <w:multiLevelType w:val="hybridMultilevel"/>
    <w:tmpl w:val="1BA4D3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7A38E5"/>
    <w:multiLevelType w:val="hybridMultilevel"/>
    <w:tmpl w:val="EE0E4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B576F4C"/>
    <w:multiLevelType w:val="hybridMultilevel"/>
    <w:tmpl w:val="9EA24D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55A6BA9"/>
    <w:multiLevelType w:val="hybridMultilevel"/>
    <w:tmpl w:val="F3163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440D6375"/>
    <w:multiLevelType w:val="hybridMultilevel"/>
    <w:tmpl w:val="5C5CA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301577"/>
    <w:multiLevelType w:val="hybridMultilevel"/>
    <w:tmpl w:val="1C180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552BC6"/>
    <w:multiLevelType w:val="hybridMultilevel"/>
    <w:tmpl w:val="13E817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1C04107"/>
    <w:multiLevelType w:val="hybridMultilevel"/>
    <w:tmpl w:val="E2D800AC"/>
    <w:lvl w:ilvl="0" w:tplc="356E232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41416868">
    <w:abstractNumId w:val="2"/>
  </w:num>
  <w:num w:numId="2" w16cid:durableId="596788322">
    <w:abstractNumId w:val="0"/>
  </w:num>
  <w:num w:numId="3" w16cid:durableId="1663973557">
    <w:abstractNumId w:val="9"/>
  </w:num>
  <w:num w:numId="4" w16cid:durableId="1649823137">
    <w:abstractNumId w:val="1"/>
  </w:num>
  <w:num w:numId="5" w16cid:durableId="613899015">
    <w:abstractNumId w:val="4"/>
  </w:num>
  <w:num w:numId="6" w16cid:durableId="1249267330">
    <w:abstractNumId w:val="6"/>
  </w:num>
  <w:num w:numId="7" w16cid:durableId="1535073502">
    <w:abstractNumId w:val="3"/>
  </w:num>
  <w:num w:numId="8" w16cid:durableId="1803306757">
    <w:abstractNumId w:val="8"/>
  </w:num>
  <w:num w:numId="9" w16cid:durableId="1148787873">
    <w:abstractNumId w:val="5"/>
  </w:num>
  <w:num w:numId="10" w16cid:durableId="4619268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80F"/>
    <w:rsid w:val="000B3747"/>
    <w:rsid w:val="001439E4"/>
    <w:rsid w:val="001756DF"/>
    <w:rsid w:val="00190647"/>
    <w:rsid w:val="002E07AD"/>
    <w:rsid w:val="003C44BE"/>
    <w:rsid w:val="00404D63"/>
    <w:rsid w:val="004457CC"/>
    <w:rsid w:val="0045351D"/>
    <w:rsid w:val="00476E5F"/>
    <w:rsid w:val="004A0FFD"/>
    <w:rsid w:val="00503BE1"/>
    <w:rsid w:val="00522E26"/>
    <w:rsid w:val="005E1A38"/>
    <w:rsid w:val="006276A8"/>
    <w:rsid w:val="006E480F"/>
    <w:rsid w:val="006E5CA4"/>
    <w:rsid w:val="00730EBF"/>
    <w:rsid w:val="00766EB4"/>
    <w:rsid w:val="007930DA"/>
    <w:rsid w:val="007C1FDF"/>
    <w:rsid w:val="00830C76"/>
    <w:rsid w:val="009A6557"/>
    <w:rsid w:val="00A2573F"/>
    <w:rsid w:val="00A376E9"/>
    <w:rsid w:val="00AA5F5F"/>
    <w:rsid w:val="00B4798D"/>
    <w:rsid w:val="00B7148B"/>
    <w:rsid w:val="00BD0E2F"/>
    <w:rsid w:val="00C30D31"/>
    <w:rsid w:val="00CF5756"/>
    <w:rsid w:val="00D66636"/>
    <w:rsid w:val="00D81595"/>
    <w:rsid w:val="00DE1844"/>
    <w:rsid w:val="00E70ED4"/>
    <w:rsid w:val="00EC133F"/>
    <w:rsid w:val="00EE1FA6"/>
    <w:rsid w:val="00EE2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AA287"/>
  <w15:chartTrackingRefBased/>
  <w15:docId w15:val="{765EE098-9482-9644-9788-D33C5FFA2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80F"/>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48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480F"/>
    <w:rPr>
      <w:sz w:val="22"/>
      <w:szCs w:val="22"/>
    </w:rPr>
  </w:style>
  <w:style w:type="table" w:styleId="TableGrid">
    <w:name w:val="Table Grid"/>
    <w:basedOn w:val="TableNormal"/>
    <w:uiPriority w:val="59"/>
    <w:rsid w:val="006E480F"/>
    <w:rPr>
      <w:rFonts w:ascii="Cambria" w:eastAsia="MS Mincho" w:hAnsi="Cambria" w:cs="Times New Roman"/>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6E480F"/>
    <w:pPr>
      <w:spacing w:before="100" w:beforeAutospacing="1" w:after="6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E480F"/>
    <w:pPr>
      <w:spacing w:after="0" w:line="240" w:lineRule="auto"/>
      <w:ind w:left="720"/>
      <w:contextualSpacing/>
    </w:pPr>
    <w:rPr>
      <w:rFonts w:ascii="Times New Roman" w:eastAsia="Times New Roman" w:hAnsi="Times New Roman" w:cs="Times New Roman"/>
      <w:sz w:val="24"/>
      <w:szCs w:val="20"/>
    </w:rPr>
  </w:style>
  <w:style w:type="character" w:styleId="Hyperlink">
    <w:name w:val="Hyperlink"/>
    <w:uiPriority w:val="99"/>
    <w:unhideWhenUsed/>
    <w:rsid w:val="006E480F"/>
    <w:rPr>
      <w:strike w:val="0"/>
      <w:dstrike w:val="0"/>
      <w:color w:val="015F45"/>
      <w:u w:val="none"/>
      <w:effect w:val="none"/>
    </w:rPr>
  </w:style>
  <w:style w:type="paragraph" w:customStyle="1" w:styleId="Default">
    <w:name w:val="Default"/>
    <w:rsid w:val="006E480F"/>
    <w:pPr>
      <w:autoSpaceDE w:val="0"/>
      <w:autoSpaceDN w:val="0"/>
      <w:adjustRightInd w:val="0"/>
    </w:pPr>
    <w:rPr>
      <w:rFonts w:ascii="Times New Roman" w:eastAsia="Calibri" w:hAnsi="Times New Roman" w:cs="Times New Roman"/>
      <w:color w:val="000000"/>
    </w:rPr>
  </w:style>
  <w:style w:type="character" w:styleId="UnresolvedMention">
    <w:name w:val="Unresolved Mention"/>
    <w:basedOn w:val="DefaultParagraphFont"/>
    <w:uiPriority w:val="99"/>
    <w:semiHidden/>
    <w:unhideWhenUsed/>
    <w:rsid w:val="00E70ED4"/>
    <w:rPr>
      <w:color w:val="605E5C"/>
      <w:shd w:val="clear" w:color="auto" w:fill="E1DFDD"/>
    </w:rPr>
  </w:style>
  <w:style w:type="table" w:styleId="GridTable1Light">
    <w:name w:val="Grid Table 1 Light"/>
    <w:basedOn w:val="TableNormal"/>
    <w:uiPriority w:val="46"/>
    <w:rsid w:val="00EE206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E206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2">
    <w:name w:val="Grid Table 1 Light Accent 2"/>
    <w:basedOn w:val="TableNormal"/>
    <w:uiPriority w:val="46"/>
    <w:rsid w:val="00EE206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E206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730E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EB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844790">
      <w:bodyDiv w:val="1"/>
      <w:marLeft w:val="0"/>
      <w:marRight w:val="0"/>
      <w:marTop w:val="0"/>
      <w:marBottom w:val="0"/>
      <w:divBdr>
        <w:top w:val="none" w:sz="0" w:space="0" w:color="auto"/>
        <w:left w:val="none" w:sz="0" w:space="0" w:color="auto"/>
        <w:bottom w:val="none" w:sz="0" w:space="0" w:color="auto"/>
        <w:right w:val="none" w:sz="0" w:space="0" w:color="auto"/>
      </w:divBdr>
    </w:div>
    <w:div w:id="1573200427">
      <w:bodyDiv w:val="1"/>
      <w:marLeft w:val="0"/>
      <w:marRight w:val="0"/>
      <w:marTop w:val="0"/>
      <w:marBottom w:val="0"/>
      <w:divBdr>
        <w:top w:val="none" w:sz="0" w:space="0" w:color="auto"/>
        <w:left w:val="none" w:sz="0" w:space="0" w:color="auto"/>
        <w:bottom w:val="none" w:sz="0" w:space="0" w:color="auto"/>
        <w:right w:val="none" w:sz="0" w:space="0" w:color="auto"/>
      </w:divBdr>
    </w:div>
    <w:div w:id="209081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farmingdale.edu/academics/pdf/acad_integrity_policy_0517.pdf" TargetMode="External"/><Relationship Id="rId18" Type="http://schemas.openxmlformats.org/officeDocument/2006/relationships/hyperlink" Target="https://www.farmingdale.edu/health-wellness-center/pdf/food_insecurity.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farmingdale.edu/student-financial-services/financial-aid/frequently-asked-questions.shtml" TargetMode="External"/><Relationship Id="rId7" Type="http://schemas.openxmlformats.org/officeDocument/2006/relationships/hyperlink" Target="mailto:brockeda@farmingdale.edu?subject=PSY%20443" TargetMode="External"/><Relationship Id="rId12" Type="http://schemas.openxmlformats.org/officeDocument/2006/relationships/hyperlink" Target="http://www.farmingdale.edu/university-police/" TargetMode="External"/><Relationship Id="rId17" Type="http://schemas.openxmlformats.org/officeDocument/2006/relationships/hyperlink" Target="https://otda.ny.gov/programs/apply/"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hawkinjk@farmingdale.edu" TargetMode="External"/><Relationship Id="rId20" Type="http://schemas.openxmlformats.org/officeDocument/2006/relationships/hyperlink" Target="https://www.farmingdale.edu/scholarship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etrave.com"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farmingdale.edu/foodpantry/" TargetMode="External"/><Relationship Id="rId23" Type="http://schemas.openxmlformats.org/officeDocument/2006/relationships/hyperlink" Target="https://www.farmingdale.edu/tutoring/" TargetMode="External"/><Relationship Id="rId10" Type="http://schemas.openxmlformats.org/officeDocument/2006/relationships/hyperlink" Target="file:///Users/davidbrocker/Library/Mobile%20Documents/com~apple~CloudDocs/Teaching/Farmingdale%20/PSY%20101/Syllabi/mailtohelpdesk@farmingdale.edu" TargetMode="External"/><Relationship Id="rId19" Type="http://schemas.openxmlformats.org/officeDocument/2006/relationships/hyperlink" Target="https://www.farmingdale.edu/residence-life/"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farmingdale.edu/dean/policies.shtml" TargetMode="External"/><Relationship Id="rId22" Type="http://schemas.openxmlformats.org/officeDocument/2006/relationships/hyperlink" Target="https://www.farmingdale.edu/health-wellness-cente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3225</Words>
  <Characters>18613</Characters>
  <Application>Microsoft Office Word</Application>
  <DocSecurity>0</DocSecurity>
  <Lines>547</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 Brocker</dc:creator>
  <cp:keywords/>
  <dc:description/>
  <cp:lastModifiedBy>David A Brocker</cp:lastModifiedBy>
  <cp:revision>2</cp:revision>
  <cp:lastPrinted>2022-01-14T18:33:00Z</cp:lastPrinted>
  <dcterms:created xsi:type="dcterms:W3CDTF">2026-01-08T21:48:00Z</dcterms:created>
  <dcterms:modified xsi:type="dcterms:W3CDTF">2026-01-08T21:48:00Z</dcterms:modified>
</cp:coreProperties>
</file>