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ind w:right="3461.0546875"/>
        <w:rPr>
          <w:vertAlign w:val="baseline"/>
        </w:rPr>
      </w:pPr>
      <w:bookmarkStart w:colFirst="0" w:colLast="0" w:name="_pprcqvdywtfl" w:id="0"/>
      <w:bookmarkEnd w:id="0"/>
      <w:r w:rsidDel="00000000" w:rsidR="00000000" w:rsidRPr="00000000">
        <w:rPr>
          <w:vertAlign w:val="baseline"/>
          <w:rtl w:val="0"/>
        </w:rPr>
        <w:t xml:space="preserve">MULTI-LABEL CLASSIFICATION</w:t>
      </w:r>
    </w:p>
    <w:p w:rsidR="00000000" w:rsidDel="00000000" w:rsidP="00000000" w:rsidRDefault="00000000" w:rsidRPr="00000000" w14:paraId="00000002">
      <w:pPr>
        <w:pStyle w:val="Heading1"/>
        <w:rPr>
          <w:vertAlign w:val="baseline"/>
        </w:rPr>
      </w:pPr>
      <w:bookmarkStart w:colFirst="0" w:colLast="0" w:name="_hwqvgo7xxxoe" w:id="1"/>
      <w:bookmarkEnd w:id="1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96484375" w:line="240" w:lineRule="auto"/>
        <w:ind w:left="0" w:right="2804.0161132812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Multi-label classification is when we have many class variables booleans.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96484375" w:line="240" w:lineRule="auto"/>
        <w:ind w:left="0" w:right="2804.0161132812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7467118" cy="230472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118" cy="2304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It is very common in sports journals. In this chase, C1 is a category like “football”, or something like that.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96484375" w:line="240" w:lineRule="auto"/>
        <w:ind w:left="0" w:right="2804.0161132812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variables will be: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9.93995666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d-dimensional input space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217529296875" w:line="523.2628440856934" w:lineRule="auto"/>
        <w:ind w:left="1481.9598388671875" w:right="1592.67089843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space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labels {λ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,...,λ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 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multi-label training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)|1≤i≤m}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63818359375" w:line="240" w:lineRule="auto"/>
        <w:ind w:left="1481.959915161132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multi-label classifier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h: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500732421875" w:line="240" w:lineRule="auto"/>
        <w:ind w:left="1481.959915161132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ranking the associated labels to a sample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x,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1581420898438" w:line="240" w:lineRule="auto"/>
        <w:ind w:left="1481.95991516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e.g.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8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Realize that our output space (y) could be a vector. The idea is to associate each output for each input data to a label, i mean, classify that “0 1 0 0 1” (y) is a sport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1.77001953125" w:line="282.58026123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Given a set of initial labels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Given a new instance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Multi-label classification outputs a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bipartition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 the set of labels, i.e. positive and negative ones,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and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527996" cy="1073874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7996" cy="1073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widowControl w:val="0"/>
        <w:spacing w:line="199.92000102996826" w:lineRule="auto"/>
        <w:rPr>
          <w:vertAlign w:val="baseline"/>
        </w:rPr>
      </w:pPr>
      <w:bookmarkStart w:colFirst="0" w:colLast="0" w:name="_5cgigst7u201" w:id="2"/>
      <w:bookmarkEnd w:id="2"/>
      <w:r w:rsidDel="00000000" w:rsidR="00000000" w:rsidRPr="00000000">
        <w:rPr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 :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ACM COMPUTING CLASSIFICATION (Veloso et al. 2007)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described by its title, abstract, citation,  autorship: huge feature space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hierarchy level, 11 labels: general literature,  hardware, software, information systems... Second hierarchy level with 81 labels 81,251 digital archives (only informatics</w:t>
      </w:r>
      <w:r w:rsidDel="00000000" w:rsidR="00000000" w:rsidRPr="00000000">
        <w:rPr>
          <w:sz w:val="28"/>
          <w:szCs w:val="28"/>
          <w:rtl w:val="0"/>
        </w:rPr>
        <w:t xml:space="preserve"> subject, not literature)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CORPUS (Lewis et al. 2004)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804,414 newswire stories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be indexed in 103 topic codes 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ENRON COMPANY e-MAILS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 Berkeley Enron e-mail analysis project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Company-professional e-mails of about 150 Enron  senior managers 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BIOLOGY: Annotation of protein functions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 ontology annotations (e.g. of a gene) 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IMAGE AND AUDIO: Simultaneous object class recognition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Demographic classification of facial images: sex, age,  ethnicity...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Music categorization: instruments, country, rhythm...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Categorization of song emotions: happy, calm, amazed</w:t>
      </w:r>
      <w:r w:rsidDel="00000000" w:rsidR="00000000" w:rsidRPr="00000000">
        <w:rPr>
          <w:sz w:val="28"/>
          <w:szCs w:val="28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sz w:val="28"/>
          <w:szCs w:val="28"/>
        </w:rPr>
        <w:sectPr>
          <w:pgSz w:h="10800" w:w="14400" w:orient="landscape"/>
          <w:pgMar w:bottom="0.560000017285347" w:top="564.0802001953125" w:left="340.1599884033203" w:right="0" w:header="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BENCHMARK FAMOUS DATASETS: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MULAN </w:t>
        </w:r>
      </w:hyperlink>
      <w:r w:rsidDel="00000000" w:rsidR="00000000" w:rsidRPr="00000000">
        <w:rPr>
          <w:sz w:val="28"/>
          <w:szCs w:val="28"/>
          <w:rtl w:val="0"/>
        </w:rPr>
        <w:t xml:space="preserve">and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MEK</w:t>
        </w:r>
      </w:hyperlink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1"/>
        <w:widowControl w:val="0"/>
        <w:spacing w:line="240" w:lineRule="auto"/>
        <w:ind w:right="1828.004150390625"/>
        <w:rPr>
          <w:vertAlign w:val="baseline"/>
        </w:rPr>
      </w:pPr>
      <w:bookmarkStart w:colFirst="0" w:colLast="0" w:name="_qvfao4fpog5f" w:id="3"/>
      <w:bookmarkEnd w:id="3"/>
      <w:r w:rsidDel="00000000" w:rsidR="00000000" w:rsidRPr="00000000">
        <w:rPr>
          <w:vertAlign w:val="baseline"/>
          <w:rtl w:val="0"/>
        </w:rPr>
        <w:t xml:space="preserve">EVALUATION METRICS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are we going to evaluate the algorithms? By example or by labeled?</w:t>
        <w:br w:type="textWrapping"/>
        <w:tab/>
        <w:t xml:space="preserve">X: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d-dimensional input space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,...X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1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space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labels {λ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,...,λ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}, real labels,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: multi-label training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samples,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)|1≤i≤m}</w:t>
      </w:r>
      <w:r w:rsidDel="00000000" w:rsidR="00000000" w:rsidRPr="00000000">
        <w:rPr>
          <w:i w:val="1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multi-label classifier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h: X 2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3">
      <w:pPr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Predicted labels for a example, Pred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(Y)=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3073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Evaluation metrics: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92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Example-based: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7076416015625" w:line="257.7957344055176" w:lineRule="auto"/>
        <w:ind w:left="0" w:right="2168.834228515625" w:firstLine="0"/>
        <w:jc w:val="left"/>
        <w:rPr>
          <w:color w:val="ffff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 calculated separately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each 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averaged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7076416015625" w:line="257.7957344055176" w:lineRule="auto"/>
        <w:ind w:left="0" w:right="2168.83422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 calculated separately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each 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averaged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3.0095672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4.560546875" w:line="240" w:lineRule="auto"/>
        <w:ind w:left="390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widowControl w:val="0"/>
        <w:spacing w:line="240" w:lineRule="auto"/>
        <w:rPr/>
      </w:pPr>
      <w:bookmarkStart w:colFirst="0" w:colLast="0" w:name="_ciuciakfoi4p" w:id="4"/>
      <w:bookmarkEnd w:id="4"/>
      <w:r w:rsidDel="00000000" w:rsidR="00000000" w:rsidRPr="00000000">
        <w:rPr>
          <w:vertAlign w:val="baseline"/>
          <w:rtl w:val="0"/>
        </w:rPr>
        <w:t xml:space="preserve">0/1 SUBSET ACCURACY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vertAlign w:val="baseline"/>
          <w:rtl w:val="0"/>
        </w:rPr>
        <w:t xml:space="preserve">EXACT MATCH - PER SAMPLE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447509765625" w:line="240" w:lineRule="auto"/>
        <w:ind w:left="1413.62510681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EXACT MATCH = 1/5 x (0+1+1+0+0)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4724400</wp:posOffset>
            </wp:positionH>
            <wp:positionV relativeFrom="paragraph">
              <wp:posOffset>285750</wp:posOffset>
            </wp:positionV>
            <wp:extent cx="3695700" cy="17716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53662109375" w:line="239.84815120697021" w:lineRule="auto"/>
        <w:ind w:left="1970.4171752929688" w:right="475.076904296875" w:hanging="556.7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each sample checks whether the predicted set of labels → is an exact match of the true set of labels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8976440429688" w:line="240" w:lineRule="auto"/>
        <w:ind w:left="1413.6251068115234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Very strict evaluation: we only take into ac</w:t>
      </w:r>
      <w:r w:rsidDel="00000000" w:rsidR="00000000" w:rsidRPr="00000000">
        <w:rPr>
          <w:sz w:val="28"/>
          <w:szCs w:val="28"/>
          <w:rtl w:val="0"/>
        </w:rPr>
        <w:t xml:space="preserve">count the perfect matches. As x1 has not the same yi and Yi, we don’t take it into account.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8976440429688" w:line="240" w:lineRule="auto"/>
        <w:ind w:left="1413.6251068115234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8976440429688" w:line="240" w:lineRule="auto"/>
        <w:ind w:left="1413.6251068115234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widowControl w:val="0"/>
        <w:spacing w:line="560.507640838623" w:lineRule="auto"/>
        <w:ind w:left="1301.6598510742188" w:right="2353.858642578125" w:firstLine="0"/>
        <w:jc w:val="left"/>
        <w:rPr>
          <w:vertAlign w:val="baseline"/>
        </w:rPr>
      </w:pPr>
      <w:bookmarkStart w:colFirst="0" w:colLast="0" w:name="_z724gx55ocs7" w:id="5"/>
      <w:bookmarkEnd w:id="5"/>
      <w:r w:rsidDel="00000000" w:rsidR="00000000" w:rsidRPr="00000000">
        <w:rPr>
          <w:vertAlign w:val="baseline"/>
          <w:rtl w:val="0"/>
        </w:rPr>
        <w:t xml:space="preserve">ACCURACY – PER SAMPLE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3628.340072631836" w:firstLine="0"/>
        <w:rPr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86275" cy="24288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64575386047363" w:lineRule="auto"/>
        <w:ind w:left="1071.205062866211" w:right="3518.9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Scores from the “Information Retrieval” area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AND and OR logical operations. </w:t>
      </w:r>
    </w:p>
    <w:p w:rsidR="00000000" w:rsidDel="00000000" w:rsidP="00000000" w:rsidRDefault="00000000" w:rsidRPr="00000000" w14:paraId="00000023">
      <w:pPr>
        <w:pStyle w:val="Heading2"/>
        <w:rPr>
          <w:vertAlign w:val="baseline"/>
        </w:rPr>
      </w:pPr>
      <w:bookmarkStart w:colFirst="0" w:colLast="0" w:name="_id60k9z32y0w" w:id="6"/>
      <w:bookmarkEnd w:id="6"/>
      <w:r w:rsidDel="00000000" w:rsidR="00000000" w:rsidRPr="00000000">
        <w:rPr>
          <w:vertAlign w:val="baseline"/>
          <w:rtl w:val="0"/>
        </w:rPr>
        <w:t xml:space="preserve"> HAMMING LOSS  PER SAMPLE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49.860153198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8.340072631836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86150" cy="22193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8.34007263183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based in count the number of errors. This can be implemented with a XOR operation. YOu have to count the differences: in x1, there are 2 differences because lambda3 doesn't appear in Yi and lambda4 doesnt aperas in yi but does in Yi.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5.32508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HAMMING LOSS = 1/4 x 1/5 (2+0+0+1+1)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365966796875" w:line="308.64575386047363" w:lineRule="auto"/>
        <w:ind w:left="1525.3250122070312" w:right="1248.894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Symmetric difference between both sets: XOR 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Average binary classification error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4426727294922" w:lineRule="auto"/>
        <w:ind w:left="0" w:right="5691.06933593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widowControl w:val="0"/>
        <w:spacing w:line="239.94426727294922" w:lineRule="auto"/>
        <w:ind w:right="5691.0693359375"/>
        <w:rPr>
          <w:vertAlign w:val="baseline"/>
        </w:rPr>
      </w:pPr>
      <w:bookmarkStart w:colFirst="0" w:colLast="0" w:name="_tabh30tldk84" w:id="7"/>
      <w:bookmarkEnd w:id="7"/>
      <w:r w:rsidDel="00000000" w:rsidR="00000000" w:rsidRPr="00000000">
        <w:rPr>
          <w:vertAlign w:val="baseline"/>
          <w:rtl w:val="0"/>
        </w:rPr>
        <w:t xml:space="preserve"> LABEL-BASED METRICS  METRICS PER LABEL 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7000875" cy="30861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3.6981201171875" w:line="240" w:lineRule="auto"/>
        <w:ind w:left="3174.7997283935547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90950" cy="1828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91448974609375" w:line="268.51112365722656" w:lineRule="auto"/>
        <w:ind w:left="1525.3250122070312" w:right="4579.854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ACCURACY [LABEL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= (2+1)/(2+1+2+0)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color w:val="ffffcc"/>
          <w:sz w:val="28"/>
          <w:szCs w:val="28"/>
          <w:vertAlign w:val="superscript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PRECISION [LABEL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= (2)/(2+2)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941162109375" w:line="240" w:lineRule="auto"/>
        <w:ind w:left="1525.3250885009766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RECALL-SENSITIVITY [LABEL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= (2)/(2+0)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941162109375" w:line="240" w:lineRule="auto"/>
        <w:ind w:left="1525.32508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For lambda4 TP=2 and TN=1 (in x4) and FP=2 and FN=0.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3519287109375" w:line="296.94960594177246" w:lineRule="auto"/>
        <w:ind w:left="926.9200134277344" w:right="340.159912109375" w:hanging="843.58001708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widowControl w:val="0"/>
        <w:spacing w:line="240" w:lineRule="auto"/>
        <w:ind w:right="1187.26806640625"/>
        <w:rPr/>
      </w:pPr>
      <w:bookmarkStart w:colFirst="0" w:colLast="0" w:name="_uqsanaz18rtx" w:id="8"/>
      <w:bookmarkEnd w:id="8"/>
      <w:r w:rsidDel="00000000" w:rsidR="00000000" w:rsidRPr="00000000">
        <w:rPr>
          <w:vertAlign w:val="baseline"/>
          <w:rtl w:val="0"/>
        </w:rPr>
        <w:t xml:space="preserve">TECHNIQUES - TAXONOMY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187.268066406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transformation methods: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187.268066406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several single-label tasks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187.268066406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Algorithm independent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187.268066406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Algorithm adaptation methods: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187.268066406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560000017285347" w:top="564.0802001953125" w:left="340.1599884033203" w:right="0" w:header="0" w:footer="720"/>
          <w:cols w:equalWidth="0" w:num="1">
            <w:col w:space="0" w:w="14059.840011596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Extending supervised algorithms to multi-label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Decision trees, SVM, Bayesian networks, K-NN..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widowControl w:val="0"/>
        <w:spacing w:before="21.2506103515625" w:line="199.92000102996826" w:lineRule="auto"/>
        <w:rPr/>
      </w:pPr>
      <w:bookmarkStart w:colFirst="0" w:colLast="0" w:name="_btq0pxvms3py" w:id="9"/>
      <w:bookmarkEnd w:id="9"/>
      <w:r w:rsidDel="00000000" w:rsidR="00000000" w:rsidRPr="00000000">
        <w:rPr>
          <w:vertAlign w:val="baseline"/>
          <w:rtl w:val="0"/>
        </w:rPr>
        <w:t xml:space="preserve">BINARY RELEVANCE - BR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widowControl w:val="0"/>
        <w:spacing w:before="21.2506103515625" w:line="199.92000102996826" w:lineRule="auto"/>
        <w:rPr/>
      </w:pPr>
      <w:bookmarkStart w:colFirst="0" w:colLast="0" w:name="_k4phc455jma4" w:id="10"/>
      <w:bookmarkEnd w:id="10"/>
      <w:r w:rsidDel="00000000" w:rsidR="00000000" w:rsidRPr="00000000">
        <w:rPr/>
        <w:drawing>
          <wp:inline distB="114300" distT="114300" distL="114300" distR="114300">
            <wp:extent cx="2809875" cy="2114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48475" cy="18097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21.2506103515625" w:line="199.92000102996826" w:lineRule="auto"/>
        <w:rPr/>
      </w:pPr>
      <w:r w:rsidDel="00000000" w:rsidR="00000000" w:rsidRPr="00000000">
        <w:rPr>
          <w:rtl w:val="0"/>
        </w:rPr>
        <w:t xml:space="preserve">We assume that all classes are independents. </w:t>
      </w:r>
    </w:p>
    <w:p w:rsidR="00000000" w:rsidDel="00000000" w:rsidP="00000000" w:rsidRDefault="00000000" w:rsidRPr="00000000" w14:paraId="0000003D">
      <w:pPr>
        <w:widowControl w:val="0"/>
        <w:spacing w:before="21.2506103515625" w:line="199.92000102996826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Learning one binary classifier per class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6398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the union of their predictions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955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consider label relationships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Ensemble of BR base classifiers common →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8.6004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560000017285347" w:top="564.08020019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widowControl w:val="0"/>
        <w:spacing w:line="239.90389823913574" w:lineRule="auto"/>
        <w:ind w:left="1509.7198486328125" w:right="1946.640625" w:firstLine="0"/>
        <w:rPr>
          <w:vertAlign w:val="baseline"/>
        </w:rPr>
      </w:pPr>
      <w:bookmarkStart w:colFirst="0" w:colLast="0" w:name="_7ety1q83cg87" w:id="11"/>
      <w:bookmarkEnd w:id="11"/>
      <w:r w:rsidDel="00000000" w:rsidR="00000000" w:rsidRPr="00000000">
        <w:rPr>
          <w:vertAlign w:val="baseline"/>
          <w:rtl w:val="0"/>
        </w:rPr>
        <w:t xml:space="preserve"> LABEL POWERSET – LC-LP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42822265625" w:line="240" w:lineRule="auto"/>
        <w:ind w:left="3855.119857788086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43275" cy="17430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4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We assume that every possible combination of labels is a new class.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ach set of labels recodify as a different class value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e.g. “1001”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classA, “0011”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classB, etc...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4742431640625" w:line="315.48130989074707" w:lineRule="auto"/>
        <w:ind w:left="0" w:right="3457.08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4742431640625" w:line="315.48130989074707" w:lineRule="auto"/>
        <w:ind w:left="1863.1515502929688" w:right="3457.08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Limited training samples for many new labelsets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4742431640625" w:line="315.48130989074707" w:lineRule="auto"/>
        <w:ind w:left="1863.1515502929688" w:right="3457.08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High complexity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9886474609375" w:line="240" w:lineRule="auto"/>
        <w:ind w:left="1863.1514739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not predict unseen labelsets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4426727294922" w:lineRule="auto"/>
        <w:ind w:left="1505.7598876953125" w:right="2583.10180664062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widowControl w:val="0"/>
        <w:spacing w:line="239.94426727294922" w:lineRule="auto"/>
        <w:ind w:left="1505.7598876953125" w:right="2583.101806640625" w:firstLine="0"/>
        <w:rPr/>
      </w:pPr>
      <w:bookmarkStart w:colFirst="0" w:colLast="0" w:name="_ukyir6m8l9" w:id="12"/>
      <w:bookmarkEnd w:id="12"/>
      <w:r w:rsidDel="00000000" w:rsidR="00000000" w:rsidRPr="00000000">
        <w:rPr>
          <w:vertAlign w:val="baseline"/>
          <w:rtl w:val="0"/>
        </w:rPr>
        <w:t xml:space="preserve"> PRUNED SETS –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6619875" cy="23431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delete the uncommon examples but we distribute them in other examples. How do we distribute that? Anybody knows. 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 considering all labelsets too many!! Reduce labelsets →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Prune examples belonging to less frequent classes (e.g. &lt; 7)</w:t>
      </w:r>
      <w:r w:rsidDel="00000000" w:rsidR="00000000" w:rsidRPr="00000000">
        <w:rPr>
          <w:sz w:val="28"/>
          <w:szCs w:val="28"/>
          <w:rtl w:val="0"/>
        </w:rPr>
        <w:t xml:space="preserve">. 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istribute pruned examples along more frequent subsets of their labelset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Reduce the number of labelsets and focus on frequent ones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Train a label Powerset multi-label classifier</w:t>
      </w:r>
    </w:p>
    <w:p w:rsidR="00000000" w:rsidDel="00000000" w:rsidP="00000000" w:rsidRDefault="00000000" w:rsidRPr="00000000" w14:paraId="0000004E">
      <w:pPr>
        <w:pStyle w:val="Heading2"/>
        <w:widowControl w:val="0"/>
        <w:spacing w:line="239.90389823913574" w:lineRule="auto"/>
        <w:ind w:left="1509.7198486328125" w:right="1794.9609375" w:firstLine="0"/>
        <w:jc w:val="left"/>
        <w:rPr/>
      </w:pPr>
      <w:bookmarkStart w:colFirst="0" w:colLast="0" w:name="_g1t1l1gaf06w" w:id="13"/>
      <w:bookmarkEnd w:id="13"/>
      <w:r w:rsidDel="00000000" w:rsidR="00000000" w:rsidRPr="00000000">
        <w:rPr>
          <w:vertAlign w:val="baseline"/>
          <w:rtl w:val="0"/>
        </w:rPr>
        <w:t xml:space="preserve">CLASSIFIER CHAINS - CC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857500" cy="1371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7659912109375" w:line="240" w:lineRule="auto"/>
        <w:ind w:left="1180.450973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Given a dataset with |L| labels: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,...,y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|L|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8414306640625" w:line="238.92345428466797" w:lineRule="auto"/>
        <w:ind w:left="0" w:right="697.250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 is transformed in |L| datasets where instances in the “j” dataset are of  the form: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13775634765625" w:line="240" w:lineRule="auto"/>
        <w:ind w:left="0" w:right="5471.2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,...,y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j-1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0735473632812" w:line="240" w:lineRule="auto"/>
        <w:ind w:left="0" w:right="895.490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Classifiers build a CHAIN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learns a binary classification of a single label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0327758789062" w:line="238.91113758087158" w:lineRule="auto"/>
        <w:ind w:left="0" w:right="1447.3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Features in each classifier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EXTENDED with binary labels indicating the prediction of previous labels-classifiers in the chain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17407226562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Partial label dependence is maintained, but... order of the chain?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17407226562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idea is, if you have n classes, make n classifiers where the first only knows the first class. The second classifiers knows the prediction of the first classifiers and the second class. And so on. </w:t>
      </w:r>
    </w:p>
    <w:p w:rsidR="00000000" w:rsidDel="00000000" w:rsidP="00000000" w:rsidRDefault="00000000" w:rsidRPr="00000000" w14:paraId="00000057">
      <w:pPr>
        <w:pStyle w:val="Heading1"/>
        <w:widowControl w:val="0"/>
        <w:spacing w:line="240" w:lineRule="auto"/>
        <w:ind w:right="1044.052734375"/>
        <w:rPr/>
      </w:pPr>
      <w:bookmarkStart w:colFirst="0" w:colLast="0" w:name="_xpv2zgp82n6" w:id="14"/>
      <w:bookmarkEnd w:id="14"/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tl w:val="0"/>
        </w:rPr>
        <w:t xml:space="preserve">GORITHM ADAPTATION</w:t>
      </w:r>
    </w:p>
    <w:p w:rsidR="00000000" w:rsidDel="00000000" w:rsidP="00000000" w:rsidRDefault="00000000" w:rsidRPr="00000000" w14:paraId="00000058">
      <w:pPr>
        <w:pStyle w:val="Heading1"/>
        <w:widowControl w:val="0"/>
        <w:spacing w:line="240" w:lineRule="auto"/>
        <w:ind w:right="1044.05273437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jqq41jw63z2" w:id="15"/>
      <w:bookmarkEnd w:id="1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Extending supervised algorithms to deal with multi-label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</w:t>
      </w:r>
      <w:r w:rsidDel="00000000" w:rsidR="00000000" w:rsidRPr="00000000">
        <w:rPr>
          <w:b w:val="0"/>
          <w:color w:val="ffffcc"/>
          <w:sz w:val="28"/>
          <w:szCs w:val="28"/>
          <w:vertAlign w:val="superscript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Literature shows plenty of examples – Just a couple: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  <w:br w:type="textWrapping"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K-NN: assigns to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most common labels of its K  neighbours </w:t>
      </w:r>
      <w:r w:rsidDel="00000000" w:rsidR="00000000" w:rsidRPr="00000000">
        <w:rPr>
          <w:b w:val="0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Decision trees: extending the concept of multi-label  entropy. Multiple labels at leaves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Hot topic – specially in NLP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Closely related with “tagging”-”annotation”, news’ categories, web 2.0,  multiple outputs, learning from crowds, recommender systems...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Many real world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widowControl w:val="0"/>
        <w:spacing w:line="240" w:lineRule="auto"/>
        <w:rPr>
          <w:vertAlign w:val="baseline"/>
        </w:rPr>
      </w:pPr>
      <w:bookmarkStart w:colFirst="0" w:colLast="0" w:name="_poebxnftxz1k" w:id="16"/>
      <w:bookmarkEnd w:id="16"/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MULAN: WEKA-based library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625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MEKA: WEKA-based framework and GUI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630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Utiml, mldr, mldr.datasets R packages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02630615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Datasets' repositories: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834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http://mulan.sourceforge.net/datasets.html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65826416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http://meka.sourceforge.net/#datasets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86840820312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http://www.uco.es/kdis/mllresources/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868408203125" w:line="240" w:lineRule="auto"/>
        <w:ind w:left="0" w:right="0" w:firstLine="0"/>
        <w:jc w:val="left"/>
        <w:rPr>
          <w:color w:val="ffffcc"/>
          <w:sz w:val="28"/>
          <w:szCs w:val="28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Talks-Tutorials:  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Bielza, P. Larrañaga, UPM-Madrid [link] 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J. Read, MEKA's programmer [link] 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G. Tsoumakas et al., tutorial [link]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93945312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Review: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93945312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M-L. Zhang, Z-H. Zhou (2013). “A review on multi-label  learning algorithms”. IEEE Transactions on Knowledge and  Data Engineering, 26(8), 1819-1837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F. Herrera, F. Charte, A.J. Rivera, M.J. Del Jesús (2016). Multi label Classification. Springer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6.1000823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continuous"/>
      <w:pgSz w:h="10800" w:w="14400" w:orient="landscape"/>
      <w:pgMar w:bottom="0.560000017285347" w:top="564.0802001953125" w:left="340.1599884033203" w:right="0" w:header="0" w:footer="720"/>
      <w:cols w:equalWidth="0" w:num="1">
        <w:col w:space="0" w:w="14059.8400115966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.png"/><Relationship Id="rId10" Type="http://schemas.openxmlformats.org/officeDocument/2006/relationships/hyperlink" Target="http://meka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eka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6.png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hyperlink" Target="http://mulan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