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dd937535d5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dd937535d5.xml"/></Relationships>
</file>

<file path=word/charts/_rels/chartdd937535d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dd942134b9.xlsx"/></Relationships>
</file>

<file path=word/charts/chartdd937535d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1B9E77">
                <a:alpha val="100000"/>
              </a:srgbClr>
            </a:solidFill>
            <a:ln>
              <a:solidFill>
                <a:srgbClr val="E41A1C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95F02">
                <a:alpha val="100000"/>
              </a:srgbClr>
            </a:solidFill>
            <a:ln>
              <a:solidFill>
                <a:srgbClr val="377EB8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7570B3">
                <a:alpha val="100000"/>
              </a:srgbClr>
            </a:solidFill>
            <a:ln>
              <a:solidFill>
                <a:srgbClr val="4DAF4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2017-08-23T11:27:17Z</dcterms:modified>
  <cp:category/>
</cp:coreProperties>
</file>