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258a40c5fbdd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258a40c5fbdd.xml"/></Relationships>
</file>

<file path=word/charts/_rels/chart258a40c5fbdd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58a61a8b64.xlsx"/></Relationships>
</file>

<file path=word/charts/chart258a40c5fbdd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2017-08-23T17:00:03Z</dcterms:modified>
  <cp:category/>
</cp:coreProperties>
</file>