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F5DB" w14:textId="715FCF6A" w:rsidR="00C96151" w:rsidRPr="00F41535" w:rsidRDefault="00000000" w:rsidP="00E37E82">
      <w:pPr>
        <w:pStyle w:val="Ttulo1"/>
        <w:rPr>
          <w:rFonts w:ascii="Arial" w:hAnsi="Arial" w:cs="Arial"/>
          <w:sz w:val="24"/>
          <w:szCs w:val="24"/>
        </w:rPr>
      </w:pPr>
      <w:r w:rsidRPr="00F41535">
        <w:rPr>
          <w:rFonts w:ascii="Arial" w:hAnsi="Arial" w:cs="Arial"/>
          <w:color w:val="auto"/>
          <w:sz w:val="24"/>
          <w:szCs w:val="24"/>
        </w:rPr>
        <w:t>PROPUESTA TÉCNICA</w:t>
      </w:r>
      <w:r w:rsidRPr="00F41535">
        <w:rPr>
          <w:rFonts w:ascii="Arial" w:hAnsi="Arial" w:cs="Arial"/>
          <w:color w:val="auto"/>
          <w:sz w:val="24"/>
          <w:szCs w:val="24"/>
        </w:rPr>
        <w:br/>
        <w:t>Automatización y Normalización del Proceso OPS</w:t>
      </w:r>
      <w:r w:rsidR="009B6D73" w:rsidRPr="00F41535">
        <w:rPr>
          <w:rFonts w:ascii="Arial" w:hAnsi="Arial" w:cs="Arial"/>
          <w:color w:val="auto"/>
          <w:sz w:val="24"/>
          <w:szCs w:val="24"/>
        </w:rPr>
        <w:t xml:space="preserve"> </w:t>
      </w:r>
      <w:r w:rsidR="0030325B" w:rsidRPr="00F41535">
        <w:rPr>
          <w:rFonts w:ascii="Arial" w:hAnsi="Arial" w:cs="Arial"/>
          <w:color w:val="auto"/>
          <w:sz w:val="24"/>
          <w:szCs w:val="24"/>
        </w:rPr>
        <w:t>(Cargos y Abonos MEP – OPER)</w:t>
      </w:r>
    </w:p>
    <w:p w14:paraId="26E5B549" w14:textId="77777777" w:rsidR="00F41535" w:rsidRPr="00F41535" w:rsidRDefault="00F41535" w:rsidP="00F41535">
      <w:pPr>
        <w:rPr>
          <w:rFonts w:ascii="Arial" w:hAnsi="Arial" w:cs="Arial"/>
        </w:rPr>
      </w:pPr>
    </w:p>
    <w:p w14:paraId="571688D4" w14:textId="77777777" w:rsidR="00E37E82" w:rsidRPr="00F41535" w:rsidRDefault="00000000" w:rsidP="00E37E82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b w:val="0"/>
          <w:bCs w:val="0"/>
          <w:color w:val="auto"/>
          <w:sz w:val="22"/>
          <w:szCs w:val="22"/>
        </w:rPr>
        <w:t xml:space="preserve">1. </w:t>
      </w:r>
      <w:r w:rsidRPr="00F41535">
        <w:rPr>
          <w:rFonts w:ascii="Arial" w:hAnsi="Arial" w:cs="Arial"/>
          <w:color w:val="auto"/>
          <w:sz w:val="22"/>
          <w:szCs w:val="22"/>
        </w:rPr>
        <w:t>Objetivo</w:t>
      </w:r>
      <w:r w:rsidRPr="00F41535">
        <w:rPr>
          <w:rFonts w:ascii="Arial" w:hAnsi="Arial" w:cs="Arial"/>
          <w:b w:val="0"/>
          <w:bCs w:val="0"/>
          <w:color w:val="auto"/>
          <w:sz w:val="22"/>
          <w:szCs w:val="22"/>
        </w:rPr>
        <w:t xml:space="preserve"> </w:t>
      </w:r>
      <w:r w:rsidRPr="00F41535">
        <w:rPr>
          <w:rFonts w:ascii="Arial" w:hAnsi="Arial" w:cs="Arial"/>
          <w:color w:val="auto"/>
          <w:sz w:val="22"/>
          <w:szCs w:val="22"/>
        </w:rPr>
        <w:t>de la propuesta</w:t>
      </w:r>
    </w:p>
    <w:p w14:paraId="5E35C7E5" w14:textId="03A4F8DE" w:rsidR="00C96151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Diseñar e implementar una solución</w:t>
      </w:r>
      <w:r w:rsidR="0030325B" w:rsidRPr="00F41535">
        <w:rPr>
          <w:rFonts w:ascii="Arial" w:hAnsi="Arial" w:cs="Arial"/>
        </w:rPr>
        <w:t xml:space="preserve"> parcial</w:t>
      </w:r>
      <w:r w:rsidRPr="00F41535">
        <w:rPr>
          <w:rFonts w:ascii="Arial" w:hAnsi="Arial" w:cs="Arial"/>
        </w:rPr>
        <w:t xml:space="preserve"> automatizada y controlada que permita pre-validar, normalizar, consolidar y validar de forma integral el proceso OPS, reduciendo errores operativos, reprocesos y tiempos de ejecución, manteniendo el cumplimiento de las reglas funcionales exigidas por Banco.</w:t>
      </w:r>
    </w:p>
    <w:p w14:paraId="181601A3" w14:textId="2524B904" w:rsidR="00E37E82" w:rsidRPr="00F41535" w:rsidRDefault="00000000" w:rsidP="00E37E82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 xml:space="preserve">2. Alcance </w:t>
      </w:r>
      <w:r w:rsidR="00E37E82" w:rsidRPr="00F41535">
        <w:rPr>
          <w:rFonts w:ascii="Arial" w:hAnsi="Arial" w:cs="Arial"/>
          <w:color w:val="auto"/>
          <w:sz w:val="22"/>
          <w:szCs w:val="22"/>
        </w:rPr>
        <w:t>funcional</w:t>
      </w:r>
    </w:p>
    <w:p w14:paraId="5042876A" w14:textId="6AEC0ABA" w:rsidR="00C96151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Incluye:</w:t>
      </w:r>
      <w:r w:rsidRPr="00F41535">
        <w:rPr>
          <w:rFonts w:ascii="Arial" w:hAnsi="Arial" w:cs="Arial"/>
        </w:rPr>
        <w:br/>
        <w:t>- Pre-validación estructural y de consistencia del FORMATO OPS</w:t>
      </w:r>
      <w:r w:rsidR="0030325B" w:rsidRPr="00F41535">
        <w:rPr>
          <w:rFonts w:ascii="Arial" w:hAnsi="Arial" w:cs="Arial"/>
        </w:rPr>
        <w:t xml:space="preserve"> por proceso.</w:t>
      </w:r>
      <w:r w:rsidRPr="00F41535">
        <w:rPr>
          <w:rFonts w:ascii="Arial" w:hAnsi="Arial" w:cs="Arial"/>
        </w:rPr>
        <w:br/>
        <w:t>- Normalización del FORMATO OPS</w:t>
      </w:r>
      <w:r w:rsidR="0030325B" w:rsidRPr="00F41535">
        <w:rPr>
          <w:rFonts w:ascii="Arial" w:hAnsi="Arial" w:cs="Arial"/>
        </w:rPr>
        <w:t xml:space="preserve"> por proceso.</w:t>
      </w:r>
      <w:r w:rsidRPr="00F41535">
        <w:rPr>
          <w:rFonts w:ascii="Arial" w:hAnsi="Arial" w:cs="Arial"/>
        </w:rPr>
        <w:br/>
        <w:t>- Automatización de</w:t>
      </w:r>
      <w:r w:rsidR="0030325B" w:rsidRPr="00F41535">
        <w:rPr>
          <w:rFonts w:ascii="Arial" w:hAnsi="Arial" w:cs="Arial"/>
        </w:rPr>
        <w:t xml:space="preserve"> la unificación</w:t>
      </w:r>
      <w:r w:rsidRPr="00F41535">
        <w:rPr>
          <w:rFonts w:ascii="Arial" w:hAnsi="Arial" w:cs="Arial"/>
        </w:rPr>
        <w:t xml:space="preserve"> de OPS por proceso y fecha</w:t>
      </w:r>
      <w:r w:rsidR="0030325B" w:rsidRPr="00F41535">
        <w:rPr>
          <w:rFonts w:ascii="Arial" w:hAnsi="Arial" w:cs="Arial"/>
        </w:rPr>
        <w:t>.</w:t>
      </w:r>
      <w:r w:rsidRPr="00F41535">
        <w:rPr>
          <w:rFonts w:ascii="Arial" w:hAnsi="Arial" w:cs="Arial"/>
        </w:rPr>
        <w:br/>
        <w:t xml:space="preserve">- </w:t>
      </w:r>
      <w:r w:rsidR="00F41535" w:rsidRPr="00F41535">
        <w:rPr>
          <w:rFonts w:ascii="Arial" w:hAnsi="Arial" w:cs="Arial"/>
        </w:rPr>
        <w:t>validación</w:t>
      </w:r>
      <w:r w:rsidR="0030325B" w:rsidRPr="00F41535">
        <w:rPr>
          <w:rFonts w:ascii="Arial" w:hAnsi="Arial" w:cs="Arial"/>
        </w:rPr>
        <w:t xml:space="preserve"> estructural y de consistencia de FORMATO UNIFICADO OPS.</w:t>
      </w:r>
      <w:r w:rsidRPr="00F41535">
        <w:rPr>
          <w:rFonts w:ascii="Arial" w:hAnsi="Arial" w:cs="Arial"/>
        </w:rPr>
        <w:br/>
        <w:t>- Validación global posterior a la consolidación</w:t>
      </w:r>
      <w:r w:rsidR="0030325B" w:rsidRPr="00F41535">
        <w:rPr>
          <w:rFonts w:ascii="Arial" w:hAnsi="Arial" w:cs="Arial"/>
        </w:rPr>
        <w:t>.</w:t>
      </w:r>
      <w:r w:rsidRPr="00F41535">
        <w:rPr>
          <w:rFonts w:ascii="Arial" w:hAnsi="Arial" w:cs="Arial"/>
        </w:rPr>
        <w:br/>
        <w:t xml:space="preserve">- </w:t>
      </w:r>
      <w:r w:rsidR="0030325B" w:rsidRPr="00F41535">
        <w:rPr>
          <w:rFonts w:ascii="Arial" w:hAnsi="Arial" w:cs="Arial"/>
        </w:rPr>
        <w:t>Revisión</w:t>
      </w:r>
      <w:r w:rsidR="00335A86" w:rsidRPr="00F41535">
        <w:rPr>
          <w:rFonts w:ascii="Arial" w:hAnsi="Arial" w:cs="Arial"/>
        </w:rPr>
        <w:t xml:space="preserve"> </w:t>
      </w:r>
      <w:r w:rsidR="0030325B" w:rsidRPr="00F41535">
        <w:rPr>
          <w:rFonts w:ascii="Arial" w:hAnsi="Arial" w:cs="Arial"/>
        </w:rPr>
        <w:t>de duplicidad</w:t>
      </w:r>
      <w:r w:rsidRPr="00F41535">
        <w:rPr>
          <w:rFonts w:ascii="Arial" w:hAnsi="Arial" w:cs="Arial"/>
        </w:rPr>
        <w:t xml:space="preserve"> de </w:t>
      </w:r>
      <w:r w:rsidR="0030325B" w:rsidRPr="00F41535">
        <w:rPr>
          <w:rFonts w:ascii="Arial" w:hAnsi="Arial" w:cs="Arial"/>
        </w:rPr>
        <w:t xml:space="preserve">FORMATO UNFICADO OPS con un mes de periodicidad (En </w:t>
      </w:r>
      <w:r w:rsidR="00335A86" w:rsidRPr="00F41535">
        <w:rPr>
          <w:rFonts w:ascii="Arial" w:hAnsi="Arial" w:cs="Arial"/>
        </w:rPr>
        <w:t>e</w:t>
      </w:r>
      <w:r w:rsidR="0030325B" w:rsidRPr="00F41535">
        <w:rPr>
          <w:rFonts w:ascii="Arial" w:hAnsi="Arial" w:cs="Arial"/>
        </w:rPr>
        <w:t>studio</w:t>
      </w:r>
      <w:r w:rsidR="00335A86" w:rsidRPr="00F41535">
        <w:rPr>
          <w:rFonts w:ascii="Arial" w:hAnsi="Arial" w:cs="Arial"/>
        </w:rPr>
        <w:t xml:space="preserve"> de viabilidad</w:t>
      </w:r>
      <w:r w:rsidR="0030325B" w:rsidRPr="00F41535">
        <w:rPr>
          <w:rFonts w:ascii="Arial" w:hAnsi="Arial" w:cs="Arial"/>
        </w:rPr>
        <w:t>).</w:t>
      </w:r>
      <w:r w:rsidRPr="00F41535">
        <w:rPr>
          <w:rFonts w:ascii="Arial" w:hAnsi="Arial" w:cs="Arial"/>
        </w:rPr>
        <w:br/>
        <w:t xml:space="preserve">- Generación de entregables finales (FORMATO </w:t>
      </w:r>
      <w:r w:rsidR="00335A86" w:rsidRPr="00F41535">
        <w:rPr>
          <w:rFonts w:ascii="Arial" w:hAnsi="Arial" w:cs="Arial"/>
        </w:rPr>
        <w:t xml:space="preserve">UNIFICADO </w:t>
      </w:r>
      <w:r w:rsidRPr="00F41535">
        <w:rPr>
          <w:rFonts w:ascii="Arial" w:hAnsi="Arial" w:cs="Arial"/>
        </w:rPr>
        <w:t>OPS, VALIDADOR OPS,</w:t>
      </w:r>
      <w:r w:rsidR="00335A86" w:rsidRPr="00F41535">
        <w:rPr>
          <w:rFonts w:ascii="Arial" w:hAnsi="Arial" w:cs="Arial"/>
        </w:rPr>
        <w:t xml:space="preserve"> formato</w:t>
      </w:r>
      <w:r w:rsidRPr="00F41535">
        <w:rPr>
          <w:rFonts w:ascii="Arial" w:hAnsi="Arial" w:cs="Arial"/>
        </w:rPr>
        <w:t xml:space="preserve"> Solicitud OPS</w:t>
      </w:r>
      <w:r w:rsidR="00335A86" w:rsidRPr="00F41535">
        <w:rPr>
          <w:rFonts w:ascii="Arial" w:hAnsi="Arial" w:cs="Arial"/>
        </w:rPr>
        <w:t xml:space="preserve"> y </w:t>
      </w:r>
      <w:r w:rsidRPr="00F41535">
        <w:rPr>
          <w:rFonts w:ascii="Arial" w:hAnsi="Arial" w:cs="Arial"/>
        </w:rPr>
        <w:t>archivo plano)</w:t>
      </w:r>
      <w:r w:rsidRPr="00F41535">
        <w:rPr>
          <w:rFonts w:ascii="Arial" w:hAnsi="Arial" w:cs="Arial"/>
        </w:rPr>
        <w:br/>
      </w:r>
      <w:r w:rsidRPr="00F41535">
        <w:rPr>
          <w:rFonts w:ascii="Arial" w:hAnsi="Arial" w:cs="Arial"/>
        </w:rPr>
        <w:br/>
        <w:t>No incluye:</w:t>
      </w:r>
      <w:r w:rsidRPr="00F41535">
        <w:rPr>
          <w:rFonts w:ascii="Arial" w:hAnsi="Arial" w:cs="Arial"/>
        </w:rPr>
        <w:br/>
        <w:t>- Envío automático de correos</w:t>
      </w:r>
      <w:r w:rsidRPr="00F41535">
        <w:rPr>
          <w:rFonts w:ascii="Arial" w:hAnsi="Arial" w:cs="Arial"/>
        </w:rPr>
        <w:br/>
        <w:t>- Validación visual en pantallas 3270</w:t>
      </w:r>
      <w:r w:rsidRPr="00F41535">
        <w:rPr>
          <w:rFonts w:ascii="Arial" w:hAnsi="Arial" w:cs="Arial"/>
        </w:rPr>
        <w:br/>
        <w:t>- Decisiones finales de aceptación o rechazo</w:t>
      </w:r>
    </w:p>
    <w:p w14:paraId="1DB0CD87" w14:textId="22C971F0" w:rsidR="00867018" w:rsidRPr="00F41535" w:rsidRDefault="00000000" w:rsidP="0086701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3. Arquitectura de la solución</w:t>
      </w:r>
    </w:p>
    <w:p w14:paraId="12940699" w14:textId="35270E06" w:rsidR="00F41535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La solución se plantea como un pipeline modular y secuencial, alineado al flujo operativo real del proceso OPS. Se incorpora una etapa temprana de pre-validación que actúa como filtro inicial, seguida de un proceso de consolidación y una validación global final, evitando reprocesos y asegurando trazabilidad y control.</w:t>
      </w:r>
    </w:p>
    <w:p w14:paraId="1A95B83A" w14:textId="77777777" w:rsidR="00F41535" w:rsidRPr="00F41535" w:rsidRDefault="00F41535">
      <w:pPr>
        <w:rPr>
          <w:rFonts w:ascii="Arial" w:hAnsi="Arial" w:cs="Arial"/>
        </w:rPr>
      </w:pPr>
    </w:p>
    <w:p w14:paraId="6CCE2690" w14:textId="6BA7AF80" w:rsidR="00F41535" w:rsidRPr="00F41535" w:rsidRDefault="00000000" w:rsidP="00F4153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4. Flujo funcional de la solución</w:t>
      </w:r>
    </w:p>
    <w:p w14:paraId="1BC7FEC5" w14:textId="163A12A2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  <w:noProof/>
        </w:rPr>
        <w:drawing>
          <wp:anchor distT="0" distB="0" distL="114300" distR="114300" simplePos="0" relativeHeight="251658752" behindDoc="0" locked="0" layoutInCell="1" allowOverlap="1" wp14:anchorId="38DD1E59" wp14:editId="22EA0E1A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5486400" cy="1200150"/>
            <wp:effectExtent l="0" t="0" r="0" b="0"/>
            <wp:wrapTopAndBottom/>
            <wp:docPr id="10" name="Imagen 9" descr="Interfaz de usuario gráfica, Aplicación, Teams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E888477-D07F-001C-B1D8-9929218BD6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 descr="Interfaz de usuario gráfica, Aplicación, Teams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E888477-D07F-001C-B1D8-9929218BD6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FD18C" w14:textId="77777777" w:rsidR="00F41535" w:rsidRPr="00F41535" w:rsidRDefault="00F41535" w:rsidP="00F41535">
      <w:pPr>
        <w:rPr>
          <w:rFonts w:ascii="Arial" w:hAnsi="Arial" w:cs="Arial"/>
        </w:rPr>
      </w:pPr>
    </w:p>
    <w:p w14:paraId="24D9EF90" w14:textId="77777777" w:rsidR="00F41535" w:rsidRPr="00F41535" w:rsidRDefault="00F41535" w:rsidP="00F41535">
      <w:pPr>
        <w:rPr>
          <w:rFonts w:ascii="Arial" w:hAnsi="Arial" w:cs="Arial"/>
        </w:rPr>
      </w:pPr>
    </w:p>
    <w:p w14:paraId="2B9754B5" w14:textId="7CC9409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</w:rPr>
        <w:t>Inicio → Analista → Pre</w:t>
      </w:r>
      <w:r w:rsidRPr="00F41535">
        <w:rPr>
          <w:rFonts w:ascii="Cambria Math" w:hAnsi="Cambria Math" w:cs="Cambria Math"/>
        </w:rPr>
        <w:t>‑</w:t>
      </w:r>
      <w:r w:rsidRPr="00F41535">
        <w:rPr>
          <w:rFonts w:ascii="Arial" w:hAnsi="Arial" w:cs="Arial"/>
        </w:rPr>
        <w:t>validación →</w:t>
      </w:r>
    </w:p>
    <w:p w14:paraId="6799720D" w14:textId="1E916FE4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Cambria Math" w:hAnsi="Cambria Math" w:cs="Cambria Math"/>
        </w:rPr>
        <w:t>▸</w:t>
      </w:r>
      <w:r w:rsidRPr="00F41535">
        <w:rPr>
          <w:rFonts w:ascii="Arial" w:hAnsi="Arial" w:cs="Arial"/>
        </w:rPr>
        <w:t xml:space="preserve"> Si cumple:</w:t>
      </w:r>
    </w:p>
    <w:p w14:paraId="04B955D0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</w:rPr>
        <w:t>Analista Integrador → Consolidación → Validador General → Generación archivo plano → Validación Manual archivo plano → Fin</w:t>
      </w:r>
    </w:p>
    <w:p w14:paraId="551DAE0E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Cambria Math" w:hAnsi="Cambria Math" w:cs="Cambria Math"/>
        </w:rPr>
        <w:t>▸</w:t>
      </w:r>
      <w:r w:rsidRPr="00F41535">
        <w:rPr>
          <w:rFonts w:ascii="Arial" w:hAnsi="Arial" w:cs="Arial"/>
        </w:rPr>
        <w:t xml:space="preserve"> Si no cumple:</w:t>
      </w:r>
    </w:p>
    <w:p w14:paraId="6EAB3057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</w:rPr>
        <w:t>Retorno controlado para corrección de archivos (Pre</w:t>
      </w:r>
      <w:r w:rsidRPr="00F41535">
        <w:rPr>
          <w:rFonts w:ascii="Cambria Math" w:hAnsi="Cambria Math" w:cs="Cambria Math"/>
        </w:rPr>
        <w:t>‑</w:t>
      </w:r>
      <w:r w:rsidRPr="00F41535">
        <w:rPr>
          <w:rFonts w:ascii="Arial" w:hAnsi="Arial" w:cs="Arial"/>
        </w:rPr>
        <w:t>validación) → Analista</w:t>
      </w:r>
    </w:p>
    <w:p w14:paraId="386A70F8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</w:rPr>
        <w:t>(El proceso vuelve a iniciar desde el punto necesario)</w:t>
      </w:r>
    </w:p>
    <w:p w14:paraId="667C9B34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Cambria Math" w:hAnsi="Cambria Math" w:cs="Cambria Math"/>
        </w:rPr>
        <w:t>▸</w:t>
      </w:r>
      <w:r w:rsidRPr="00F41535">
        <w:rPr>
          <w:rFonts w:ascii="Arial" w:hAnsi="Arial" w:cs="Arial"/>
        </w:rPr>
        <w:t xml:space="preserve"> Si en Validador General no cumple:</w:t>
      </w:r>
    </w:p>
    <w:p w14:paraId="04CD145C" w14:textId="77777777" w:rsidR="00F41535" w:rsidRPr="00F41535" w:rsidRDefault="00F41535" w:rsidP="00F41535">
      <w:pPr>
        <w:rPr>
          <w:rFonts w:ascii="Arial" w:hAnsi="Arial" w:cs="Arial"/>
        </w:rPr>
      </w:pPr>
      <w:r w:rsidRPr="00F41535">
        <w:rPr>
          <w:rFonts w:ascii="Arial" w:hAnsi="Arial" w:cs="Arial"/>
        </w:rPr>
        <w:t>Retorno controlado para ajustes de integración (Validador) → Analista Integrador</w:t>
      </w:r>
    </w:p>
    <w:p w14:paraId="12EF17CB" w14:textId="376FD2BD" w:rsidR="00C96151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br/>
        <w:t>El retorno de archivos puede ocurrir tanto en la pre-validación como en la validación final, según el tipo de inconsistencia detectada.</w:t>
      </w:r>
      <w:r w:rsidRPr="00F41535">
        <w:rPr>
          <w:rFonts w:ascii="Arial" w:hAnsi="Arial" w:cs="Arial"/>
        </w:rPr>
        <w:br/>
      </w:r>
    </w:p>
    <w:p w14:paraId="36A6AE8C" w14:textId="53DD4592" w:rsidR="00E37E82" w:rsidRPr="00F41535" w:rsidRDefault="00000000" w:rsidP="00E37E82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 xml:space="preserve">5. Módulos </w:t>
      </w:r>
      <w:r w:rsidR="00E37E82" w:rsidRPr="00F41535">
        <w:rPr>
          <w:rFonts w:ascii="Arial" w:hAnsi="Arial" w:cs="Arial"/>
          <w:color w:val="auto"/>
          <w:sz w:val="22"/>
          <w:szCs w:val="22"/>
        </w:rPr>
        <w:t>principal</w:t>
      </w:r>
      <w:r w:rsidR="00867018" w:rsidRPr="00F41535">
        <w:rPr>
          <w:rFonts w:ascii="Arial" w:hAnsi="Arial" w:cs="Arial"/>
          <w:color w:val="auto"/>
          <w:sz w:val="22"/>
          <w:szCs w:val="22"/>
        </w:rPr>
        <w:t>es</w:t>
      </w:r>
    </w:p>
    <w:p w14:paraId="797078CC" w14:textId="188D3D69" w:rsidR="00C96151" w:rsidRPr="00F41535" w:rsidRDefault="00000000" w:rsidP="00E37E82">
      <w:pPr>
        <w:rPr>
          <w:rFonts w:ascii="Arial" w:hAnsi="Arial" w:cs="Arial"/>
        </w:rPr>
      </w:pPr>
      <w:r w:rsidRPr="00F41535">
        <w:rPr>
          <w:rFonts w:ascii="Arial" w:hAnsi="Arial" w:cs="Arial"/>
        </w:rPr>
        <w:t>- Configuración y parámetros</w:t>
      </w:r>
      <w:r w:rsidRPr="00F41535">
        <w:rPr>
          <w:rFonts w:ascii="Arial" w:hAnsi="Arial" w:cs="Arial"/>
        </w:rPr>
        <w:br/>
        <w:t>- Ingesta de información</w:t>
      </w:r>
      <w:r w:rsidRPr="00F41535">
        <w:rPr>
          <w:rFonts w:ascii="Arial" w:hAnsi="Arial" w:cs="Arial"/>
        </w:rPr>
        <w:br/>
        <w:t>- Pre-validador OPS</w:t>
      </w:r>
      <w:r w:rsidRPr="00F41535">
        <w:rPr>
          <w:rFonts w:ascii="Arial" w:hAnsi="Arial" w:cs="Arial"/>
        </w:rPr>
        <w:br/>
        <w:t>- Normalización del FORMATO OPS</w:t>
      </w:r>
      <w:r w:rsidRPr="00F41535">
        <w:rPr>
          <w:rFonts w:ascii="Arial" w:hAnsi="Arial" w:cs="Arial"/>
        </w:rPr>
        <w:br/>
        <w:t>- Enriquecimiento de información</w:t>
      </w:r>
      <w:r w:rsidRPr="00F41535">
        <w:rPr>
          <w:rFonts w:ascii="Arial" w:hAnsi="Arial" w:cs="Arial"/>
        </w:rPr>
        <w:br/>
        <w:t>- Consolidación OPS</w:t>
      </w:r>
      <w:r w:rsidRPr="00F41535">
        <w:rPr>
          <w:rFonts w:ascii="Arial" w:hAnsi="Arial" w:cs="Arial"/>
        </w:rPr>
        <w:br/>
        <w:t>- Validador global OPS</w:t>
      </w:r>
      <w:r w:rsidRPr="00F41535">
        <w:rPr>
          <w:rFonts w:ascii="Arial" w:hAnsi="Arial" w:cs="Arial"/>
        </w:rPr>
        <w:br/>
        <w:t>- Detección de duplicados</w:t>
      </w:r>
      <w:r w:rsidRPr="00F41535">
        <w:rPr>
          <w:rFonts w:ascii="Arial" w:hAnsi="Arial" w:cs="Arial"/>
        </w:rPr>
        <w:br/>
        <w:t>- Generación de entregables</w:t>
      </w:r>
      <w:r w:rsidRPr="00F41535">
        <w:rPr>
          <w:rFonts w:ascii="Arial" w:hAnsi="Arial" w:cs="Arial"/>
        </w:rPr>
        <w:br/>
      </w:r>
    </w:p>
    <w:p w14:paraId="57B526B5" w14:textId="5B9ACA97" w:rsidR="00F41535" w:rsidRPr="00F41535" w:rsidRDefault="00000000" w:rsidP="00F4153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6. Forma de ejecución</w:t>
      </w:r>
    </w:p>
    <w:p w14:paraId="6AD710D5" w14:textId="3516BEC2" w:rsidR="00C96151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La ejecución se realizará mediante línea de comandos (CMD), donde el analista únicamente deberá ubicar los archivos correspondientes y ejecutar el script. El sistema gestionará los controles, validaciones y retornos de forma automática.</w:t>
      </w:r>
      <w:r w:rsidRPr="00F41535">
        <w:rPr>
          <w:rFonts w:ascii="Arial" w:hAnsi="Arial" w:cs="Arial"/>
        </w:rPr>
        <w:br/>
      </w:r>
    </w:p>
    <w:p w14:paraId="7C36DCB2" w14:textId="77777777" w:rsidR="00E37E82" w:rsidRPr="00F41535" w:rsidRDefault="00E37E82" w:rsidP="00E37E82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7. Plan de trabajo y tiempos estimados</w:t>
      </w:r>
    </w:p>
    <w:p w14:paraId="5FBD82FC" w14:textId="77777777" w:rsidR="00E37E82" w:rsidRPr="00F41535" w:rsidRDefault="00E37E82" w:rsidP="00E37E82">
      <w:pPr>
        <w:rPr>
          <w:rFonts w:ascii="Arial" w:hAnsi="Arial" w:cs="Arial"/>
        </w:rPr>
      </w:pPr>
      <w:r w:rsidRPr="00F41535">
        <w:rPr>
          <w:rFonts w:ascii="Arial" w:hAnsi="Arial" w:cs="Arial"/>
        </w:rPr>
        <w:t>El plan de trabajo se define de manera integral, considerando el ciclo completo de análisis, diseño, desarrollo, pruebas, ajustes operativos y estabilización del proceso OPS.</w:t>
      </w:r>
      <w:r w:rsidRPr="00F41535">
        <w:rPr>
          <w:rFonts w:ascii="Arial" w:hAnsi="Arial" w:cs="Arial"/>
        </w:rPr>
        <w:br/>
      </w:r>
      <w:r w:rsidRPr="00F41535">
        <w:rPr>
          <w:rFonts w:ascii="Arial" w:hAnsi="Arial" w:cs="Arial"/>
        </w:rPr>
        <w:lastRenderedPageBreak/>
        <w:t>La estimación contempla márgenes adecuados para iteraciones, validaciones funcionales y correcciones propias de la complejidad operativa del proceso.</w:t>
      </w:r>
    </w:p>
    <w:p w14:paraId="0456F42A" w14:textId="26A2FA79" w:rsidR="00E37E82" w:rsidRPr="00F41535" w:rsidRDefault="00E37E82" w:rsidP="00E37E82">
      <w:pPr>
        <w:rPr>
          <w:rFonts w:ascii="Arial" w:hAnsi="Arial" w:cs="Arial"/>
        </w:rPr>
      </w:pPr>
      <w:r w:rsidRPr="00F41535">
        <w:rPr>
          <w:rFonts w:ascii="Arial" w:hAnsi="Arial" w:cs="Arial"/>
          <w:b/>
          <w:bCs/>
        </w:rPr>
        <w:t>Tiempo total estimado del proyecto:</w:t>
      </w:r>
      <w:r w:rsidRPr="00F41535">
        <w:rPr>
          <w:rFonts w:ascii="Arial" w:hAnsi="Arial" w:cs="Arial"/>
        </w:rPr>
        <w:br/>
      </w:r>
      <w:r w:rsidRPr="00F41535">
        <w:rPr>
          <w:rFonts w:ascii="Arial" w:hAnsi="Arial" w:cs="Arial"/>
          <w:b/>
          <w:bCs/>
        </w:rPr>
        <w:t>320 horas</w:t>
      </w:r>
      <w:r w:rsidR="009B6D73" w:rsidRPr="00F41535">
        <w:rPr>
          <w:rFonts w:ascii="Arial" w:hAnsi="Arial" w:cs="Arial"/>
          <w:b/>
          <w:bCs/>
        </w:rPr>
        <w:t xml:space="preserve"> hábiles</w:t>
      </w:r>
      <w:r w:rsidRPr="00F41535">
        <w:rPr>
          <w:rFonts w:ascii="Arial" w:hAnsi="Arial" w:cs="Arial"/>
          <w:b/>
          <w:bCs/>
        </w:rPr>
        <w:t xml:space="preserve"> de trabajo efectivo</w:t>
      </w:r>
      <w:r w:rsidR="009B6D73" w:rsidRPr="00F41535">
        <w:rPr>
          <w:rFonts w:ascii="Arial" w:hAnsi="Arial" w:cs="Arial"/>
          <w:b/>
          <w:bCs/>
        </w:rPr>
        <w:t>.</w:t>
      </w:r>
    </w:p>
    <w:p w14:paraId="16E190FA" w14:textId="77777777" w:rsidR="00E37E82" w:rsidRPr="00F41535" w:rsidRDefault="00E37E82" w:rsidP="00E37E82">
      <w:pPr>
        <w:rPr>
          <w:rFonts w:ascii="Arial" w:hAnsi="Arial" w:cs="Arial"/>
        </w:rPr>
      </w:pPr>
      <w:r w:rsidRPr="00F41535">
        <w:rPr>
          <w:rFonts w:ascii="Arial" w:hAnsi="Arial" w:cs="Arial"/>
          <w:b/>
          <w:bCs/>
        </w:rPr>
        <w:t>Distribución general del esfuerzo:</w:t>
      </w:r>
    </w:p>
    <w:p w14:paraId="6683969E" w14:textId="77777777" w:rsidR="00E37E82" w:rsidRPr="00F41535" w:rsidRDefault="00E37E82" w:rsidP="00E37E82">
      <w:pPr>
        <w:numPr>
          <w:ilvl w:val="0"/>
          <w:numId w:val="18"/>
        </w:numPr>
        <w:rPr>
          <w:rFonts w:ascii="Arial" w:hAnsi="Arial" w:cs="Arial"/>
        </w:rPr>
      </w:pPr>
      <w:r w:rsidRPr="00F41535">
        <w:rPr>
          <w:rFonts w:ascii="Arial" w:hAnsi="Arial" w:cs="Arial"/>
        </w:rPr>
        <w:t>Diseño técnico y definición de reglas del proceso</w:t>
      </w:r>
    </w:p>
    <w:p w14:paraId="61361665" w14:textId="77777777" w:rsidR="00E37E82" w:rsidRPr="00F41535" w:rsidRDefault="00E37E82" w:rsidP="00E37E82">
      <w:pPr>
        <w:numPr>
          <w:ilvl w:val="0"/>
          <w:numId w:val="18"/>
        </w:numPr>
        <w:rPr>
          <w:rFonts w:ascii="Arial" w:hAnsi="Arial" w:cs="Arial"/>
        </w:rPr>
      </w:pPr>
      <w:r w:rsidRPr="00F41535">
        <w:rPr>
          <w:rFonts w:ascii="Arial" w:hAnsi="Arial" w:cs="Arial"/>
        </w:rPr>
        <w:t>Desarrollo de la solución automatizada (pre-validación, normalización, consolidación y validación global)</w:t>
      </w:r>
    </w:p>
    <w:p w14:paraId="73060937" w14:textId="77777777" w:rsidR="00E37E82" w:rsidRPr="00F41535" w:rsidRDefault="00E37E82" w:rsidP="00E37E82">
      <w:pPr>
        <w:numPr>
          <w:ilvl w:val="0"/>
          <w:numId w:val="18"/>
        </w:numPr>
        <w:rPr>
          <w:rFonts w:ascii="Arial" w:hAnsi="Arial" w:cs="Arial"/>
        </w:rPr>
      </w:pPr>
      <w:r w:rsidRPr="00F41535">
        <w:rPr>
          <w:rFonts w:ascii="Arial" w:hAnsi="Arial" w:cs="Arial"/>
        </w:rPr>
        <w:t>Pruebas funcionales e integrales</w:t>
      </w:r>
    </w:p>
    <w:p w14:paraId="499C6BBB" w14:textId="77777777" w:rsidR="00E37E82" w:rsidRPr="00F41535" w:rsidRDefault="00E37E82" w:rsidP="00E37E82">
      <w:pPr>
        <w:numPr>
          <w:ilvl w:val="0"/>
          <w:numId w:val="18"/>
        </w:numPr>
        <w:rPr>
          <w:rFonts w:ascii="Arial" w:hAnsi="Arial" w:cs="Arial"/>
        </w:rPr>
      </w:pPr>
      <w:r w:rsidRPr="00F41535">
        <w:rPr>
          <w:rFonts w:ascii="Arial" w:hAnsi="Arial" w:cs="Arial"/>
        </w:rPr>
        <w:t>Ajustes operativos y estabilización final</w:t>
      </w:r>
    </w:p>
    <w:p w14:paraId="57ADBCC7" w14:textId="5C5ADEB7" w:rsidR="00C96151" w:rsidRPr="00F41535" w:rsidRDefault="00E37E82">
      <w:pPr>
        <w:rPr>
          <w:rFonts w:ascii="Arial" w:hAnsi="Arial" w:cs="Arial"/>
        </w:rPr>
      </w:pPr>
      <w:r w:rsidRPr="00F41535">
        <w:rPr>
          <w:rFonts w:ascii="Arial" w:hAnsi="Arial" w:cs="Arial"/>
        </w:rPr>
        <w:t>La ejecución del proyecto se plantea de forma progresiva y controlada, asegurando calidad, trazabilidad y alineación con las reglas funcionales del proceso OPS.</w:t>
      </w:r>
      <w:r w:rsidRPr="00F41535">
        <w:rPr>
          <w:rFonts w:ascii="Arial" w:hAnsi="Arial" w:cs="Arial"/>
        </w:rPr>
        <w:br/>
      </w:r>
    </w:p>
    <w:p w14:paraId="77F28B02" w14:textId="77777777" w:rsidR="00E37E82" w:rsidRPr="00F41535" w:rsidRDefault="00000000" w:rsidP="00E37E82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8. Beneficios</w:t>
      </w:r>
    </w:p>
    <w:p w14:paraId="3F3012CF" w14:textId="0080FA8B" w:rsidR="00C96151" w:rsidRPr="00F4153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- Reducción significativa de errores manuales y reprocesos</w:t>
      </w:r>
      <w:r w:rsidRPr="00F41535">
        <w:rPr>
          <w:rFonts w:ascii="Arial" w:hAnsi="Arial" w:cs="Arial"/>
        </w:rPr>
        <w:br/>
        <w:t>- Estandarización del proceso OPS</w:t>
      </w:r>
      <w:r w:rsidRPr="00F41535">
        <w:rPr>
          <w:rFonts w:ascii="Arial" w:hAnsi="Arial" w:cs="Arial"/>
        </w:rPr>
        <w:br/>
        <w:t>- Mayor trazabilidad y control operativo</w:t>
      </w:r>
      <w:r w:rsidRPr="00F41535">
        <w:rPr>
          <w:rFonts w:ascii="Arial" w:hAnsi="Arial" w:cs="Arial"/>
        </w:rPr>
        <w:br/>
        <w:t>- Ahorro de tiempo en ejecución y validación</w:t>
      </w:r>
      <w:r w:rsidRPr="00F41535">
        <w:rPr>
          <w:rFonts w:ascii="Arial" w:hAnsi="Arial" w:cs="Arial"/>
        </w:rPr>
        <w:br/>
        <w:t>- Base escalable para futuras automatizaciones</w:t>
      </w:r>
      <w:r w:rsidRPr="00F41535">
        <w:rPr>
          <w:rFonts w:ascii="Arial" w:hAnsi="Arial" w:cs="Arial"/>
        </w:rPr>
        <w:br/>
      </w:r>
    </w:p>
    <w:p w14:paraId="5F95AEBF" w14:textId="77777777" w:rsidR="00867018" w:rsidRPr="00F41535" w:rsidRDefault="00000000" w:rsidP="0086701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F41535">
        <w:rPr>
          <w:rFonts w:ascii="Arial" w:hAnsi="Arial" w:cs="Arial"/>
          <w:color w:val="auto"/>
          <w:sz w:val="22"/>
          <w:szCs w:val="22"/>
        </w:rPr>
        <w:t>9. Conclusión</w:t>
      </w:r>
    </w:p>
    <w:p w14:paraId="450647DC" w14:textId="77777777" w:rsidR="00EE0605" w:rsidRDefault="00000000">
      <w:pPr>
        <w:rPr>
          <w:rFonts w:ascii="Arial" w:hAnsi="Arial" w:cs="Arial"/>
        </w:rPr>
      </w:pPr>
      <w:r w:rsidRPr="00F41535">
        <w:rPr>
          <w:rFonts w:ascii="Arial" w:hAnsi="Arial" w:cs="Arial"/>
        </w:rPr>
        <w:t>La propuesta presenta una automatización</w:t>
      </w:r>
      <w:r w:rsidR="009B6D73" w:rsidRPr="00F41535">
        <w:rPr>
          <w:rFonts w:ascii="Arial" w:hAnsi="Arial" w:cs="Arial"/>
        </w:rPr>
        <w:t xml:space="preserve"> parcial</w:t>
      </w:r>
      <w:r w:rsidRPr="00F41535">
        <w:rPr>
          <w:rFonts w:ascii="Arial" w:hAnsi="Arial" w:cs="Arial"/>
        </w:rPr>
        <w:t xml:space="preserve">, alineada al flujo operativo real y diseñada para crecer de forma controlada. La incorporación de una pre-validación y una validación global final garantiza </w:t>
      </w:r>
      <w:r w:rsidR="009B6D73" w:rsidRPr="00F41535">
        <w:rPr>
          <w:rFonts w:ascii="Arial" w:hAnsi="Arial" w:cs="Arial"/>
        </w:rPr>
        <w:t>Calidad del dato</w:t>
      </w:r>
      <w:r w:rsidRPr="00F41535">
        <w:rPr>
          <w:rFonts w:ascii="Arial" w:hAnsi="Arial" w:cs="Arial"/>
        </w:rPr>
        <w:t>, estabilidad y control desde el inicio hasta la entrega final del proceso OPS.</w:t>
      </w:r>
    </w:p>
    <w:p w14:paraId="78DD79E7" w14:textId="77777777" w:rsidR="00EE0605" w:rsidRDefault="00EE0605">
      <w:pPr>
        <w:rPr>
          <w:rFonts w:ascii="Arial" w:hAnsi="Arial" w:cs="Arial"/>
        </w:rPr>
      </w:pPr>
    </w:p>
    <w:p w14:paraId="03E98B71" w14:textId="77777777" w:rsidR="00EE0605" w:rsidRPr="00EE0605" w:rsidRDefault="00EE0605" w:rsidP="00EE0605">
      <w:pPr>
        <w:rPr>
          <w:rFonts w:ascii="Arial" w:eastAsiaTheme="majorEastAsia" w:hAnsi="Arial" w:cs="Arial"/>
          <w:b/>
          <w:bCs/>
        </w:rPr>
      </w:pPr>
      <w:r w:rsidRPr="00EE0605">
        <w:rPr>
          <w:rFonts w:ascii="Arial" w:eastAsiaTheme="majorEastAsia" w:hAnsi="Arial" w:cs="Arial"/>
          <w:b/>
          <w:bCs/>
        </w:rPr>
        <w:t>Nota técnica sobre la tecnología utilizada</w:t>
      </w:r>
    </w:p>
    <w:p w14:paraId="324E53FC" w14:textId="3197249A" w:rsidR="00C96151" w:rsidRPr="00F41535" w:rsidRDefault="00EE0605" w:rsidP="00EE0605">
      <w:pPr>
        <w:rPr>
          <w:rFonts w:ascii="Arial" w:hAnsi="Arial" w:cs="Arial"/>
        </w:rPr>
      </w:pPr>
      <w:r w:rsidRPr="00EE0605">
        <w:rPr>
          <w:rFonts w:ascii="Arial" w:hAnsi="Arial" w:cs="Arial"/>
        </w:rPr>
        <w:t>La solución será implementada con Python, una herramienta sólida y confiable para desarrollar automatizaciones que optimizan los procesos operativos, y que actualmente es utilizada por el Banco dentro de su ecosistema tecnológico.</w:t>
      </w:r>
      <w:r w:rsidR="00000000" w:rsidRPr="00F41535">
        <w:rPr>
          <w:rFonts w:ascii="Arial" w:hAnsi="Arial" w:cs="Arial"/>
        </w:rPr>
        <w:br/>
      </w:r>
    </w:p>
    <w:sectPr w:rsidR="00C96151" w:rsidRPr="00F41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27453"/>
    <w:multiLevelType w:val="hybridMultilevel"/>
    <w:tmpl w:val="A87C0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73173"/>
    <w:multiLevelType w:val="hybridMultilevel"/>
    <w:tmpl w:val="122694D8"/>
    <w:lvl w:ilvl="0" w:tplc="374A8A3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65EC6"/>
    <w:multiLevelType w:val="hybridMultilevel"/>
    <w:tmpl w:val="F71807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57A45"/>
    <w:multiLevelType w:val="hybridMultilevel"/>
    <w:tmpl w:val="07E421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343EB"/>
    <w:multiLevelType w:val="hybridMultilevel"/>
    <w:tmpl w:val="90F81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60944"/>
    <w:multiLevelType w:val="hybridMultilevel"/>
    <w:tmpl w:val="39CC97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B262D"/>
    <w:multiLevelType w:val="hybridMultilevel"/>
    <w:tmpl w:val="CDD88C2A"/>
    <w:lvl w:ilvl="0" w:tplc="1D9C29E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51792B"/>
    <w:multiLevelType w:val="hybridMultilevel"/>
    <w:tmpl w:val="A2F64206"/>
    <w:lvl w:ilvl="0" w:tplc="7458B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138A8"/>
    <w:multiLevelType w:val="multilevel"/>
    <w:tmpl w:val="687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F47BF"/>
    <w:multiLevelType w:val="hybridMultilevel"/>
    <w:tmpl w:val="6B24BCE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616213">
    <w:abstractNumId w:val="8"/>
  </w:num>
  <w:num w:numId="2" w16cid:durableId="723911326">
    <w:abstractNumId w:val="6"/>
  </w:num>
  <w:num w:numId="3" w16cid:durableId="1868132944">
    <w:abstractNumId w:val="5"/>
  </w:num>
  <w:num w:numId="4" w16cid:durableId="1163156865">
    <w:abstractNumId w:val="4"/>
  </w:num>
  <w:num w:numId="5" w16cid:durableId="1796555514">
    <w:abstractNumId w:val="7"/>
  </w:num>
  <w:num w:numId="6" w16cid:durableId="1467354327">
    <w:abstractNumId w:val="3"/>
  </w:num>
  <w:num w:numId="7" w16cid:durableId="1455447320">
    <w:abstractNumId w:val="2"/>
  </w:num>
  <w:num w:numId="8" w16cid:durableId="1873609636">
    <w:abstractNumId w:val="1"/>
  </w:num>
  <w:num w:numId="9" w16cid:durableId="1020354713">
    <w:abstractNumId w:val="0"/>
  </w:num>
  <w:num w:numId="10" w16cid:durableId="908419843">
    <w:abstractNumId w:val="14"/>
  </w:num>
  <w:num w:numId="11" w16cid:durableId="61030024">
    <w:abstractNumId w:val="10"/>
  </w:num>
  <w:num w:numId="12" w16cid:durableId="313949602">
    <w:abstractNumId w:val="11"/>
  </w:num>
  <w:num w:numId="13" w16cid:durableId="1364210715">
    <w:abstractNumId w:val="12"/>
  </w:num>
  <w:num w:numId="14" w16cid:durableId="183708694">
    <w:abstractNumId w:val="15"/>
  </w:num>
  <w:num w:numId="15" w16cid:durableId="1575432367">
    <w:abstractNumId w:val="9"/>
  </w:num>
  <w:num w:numId="16" w16cid:durableId="962230012">
    <w:abstractNumId w:val="18"/>
  </w:num>
  <w:num w:numId="17" w16cid:durableId="1290819414">
    <w:abstractNumId w:val="16"/>
  </w:num>
  <w:num w:numId="18" w16cid:durableId="746609796">
    <w:abstractNumId w:val="17"/>
  </w:num>
  <w:num w:numId="19" w16cid:durableId="15532694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607"/>
    <w:rsid w:val="0030325B"/>
    <w:rsid w:val="00326F90"/>
    <w:rsid w:val="00335A86"/>
    <w:rsid w:val="0052501F"/>
    <w:rsid w:val="0068697B"/>
    <w:rsid w:val="00867018"/>
    <w:rsid w:val="008B2AF4"/>
    <w:rsid w:val="009B6D73"/>
    <w:rsid w:val="00AA1D8D"/>
    <w:rsid w:val="00B47730"/>
    <w:rsid w:val="00C91E9C"/>
    <w:rsid w:val="00C96151"/>
    <w:rsid w:val="00CB0664"/>
    <w:rsid w:val="00E37E82"/>
    <w:rsid w:val="00EE0605"/>
    <w:rsid w:val="00F41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F0FD3"/>
  <w14:defaultImageDpi w14:val="300"/>
  <w15:docId w15:val="{F2D57674-F8C0-413B-94D6-7E5F6DF4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659</Words>
  <Characters>3627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Cañon Matallana, David Alejandro</cp:lastModifiedBy>
  <cp:revision>5</cp:revision>
  <dcterms:created xsi:type="dcterms:W3CDTF">2013-12-23T23:15:00Z</dcterms:created>
  <dcterms:modified xsi:type="dcterms:W3CDTF">2026-02-05T17:01:00Z</dcterms:modified>
  <cp:category/>
</cp:coreProperties>
</file>