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Interview schedule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client: Walter Samplonius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interview: 12.11.2024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Time of interview: 15:15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Opening: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 Greetings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of the interview: Gather basic information about the project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duration: 30min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 part: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What does your company do?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reason for starting this project?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timeframe of the project?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your budget?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Brief description of the project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required features?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there an already existing infrastructure?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benefits do you expect from the final product?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Ending the interview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brief conclusion of the discussed topics.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 the next meeting.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Remaining questions, comments?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366829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6682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7s08gcM4xgf4aabvgRtJBS+/jg==">CgMxLjA4AHIhMVlBRmdkWk16R3BPUk1hZTNGWWRSRXRsWGxuZEJLSHoz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2023-11-26T09:41:00Z</dcterms:created>
  <dc:creator>Hanneke Vermue</dc:creator>
</cp:coreProperties>
</file>