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2D3" w14:textId="40780D5F" w:rsidR="00B44BF4" w:rsidRDefault="007F4B0B">
      <w:r>
        <w:t>Stocks and flows</w:t>
      </w:r>
    </w:p>
    <w:p w14:paraId="58A5C4DC" w14:textId="0B47CF22" w:rsidR="007F4B0B" w:rsidRDefault="007F4B0B" w:rsidP="007F4B0B">
      <w:pPr>
        <w:pStyle w:val="Prrafodelista"/>
        <w:numPr>
          <w:ilvl w:val="0"/>
          <w:numId w:val="1"/>
        </w:numPr>
        <w:rPr>
          <w:lang w:val="en-US"/>
        </w:rPr>
      </w:pPr>
      <w:r w:rsidRPr="007F4B0B">
        <w:rPr>
          <w:lang w:val="en-US"/>
        </w:rPr>
        <w:t>Stocks are static variables and f</w:t>
      </w:r>
      <w:r>
        <w:rPr>
          <w:lang w:val="en-US"/>
        </w:rPr>
        <w:t xml:space="preserve">lows are dynamic variables. </w:t>
      </w:r>
    </w:p>
    <w:p w14:paraId="5CE21155" w14:textId="66430643" w:rsidR="007F4B0B" w:rsidRDefault="007F4B0B" w:rsidP="007F4B0B">
      <w:pPr>
        <w:pStyle w:val="Prrafodelista"/>
        <w:numPr>
          <w:ilvl w:val="1"/>
          <w:numId w:val="1"/>
        </w:numPr>
        <w:rPr>
          <w:lang w:val="en-US"/>
        </w:rPr>
      </w:pPr>
      <w:r>
        <w:rPr>
          <w:lang w:val="en-US"/>
        </w:rPr>
        <w:t>Land:</w:t>
      </w:r>
      <w:r>
        <w:rPr>
          <w:lang w:val="en-US"/>
        </w:rPr>
        <w:tab/>
      </w:r>
    </w:p>
    <w:p w14:paraId="345417E0" w14:textId="65D33BFD" w:rsidR="007F4B0B" w:rsidRDefault="007F4B0B" w:rsidP="007F4B0B">
      <w:pPr>
        <w:pStyle w:val="Prrafodelista"/>
        <w:numPr>
          <w:ilvl w:val="1"/>
          <w:numId w:val="1"/>
        </w:numPr>
        <w:rPr>
          <w:lang w:val="en-US"/>
        </w:rPr>
      </w:pPr>
      <w:r>
        <w:rPr>
          <w:lang w:val="en-US"/>
        </w:rPr>
        <w:t xml:space="preserve">Labor: </w:t>
      </w:r>
    </w:p>
    <w:p w14:paraId="73B13944" w14:textId="706DF5D4" w:rsidR="007F4B0B" w:rsidRDefault="007F4B0B" w:rsidP="007F4B0B">
      <w:pPr>
        <w:pStyle w:val="Prrafodelista"/>
        <w:numPr>
          <w:ilvl w:val="1"/>
          <w:numId w:val="1"/>
        </w:numPr>
        <w:rPr>
          <w:lang w:val="en-US"/>
        </w:rPr>
      </w:pPr>
      <w:r>
        <w:rPr>
          <w:lang w:val="en-US"/>
        </w:rPr>
        <w:t xml:space="preserve">Capital: </w:t>
      </w:r>
    </w:p>
    <w:p w14:paraId="457CABFE" w14:textId="12F8CBDC" w:rsidR="007F4B0B" w:rsidRDefault="00B06074" w:rsidP="007F4B0B">
      <w:pPr>
        <w:pStyle w:val="Prrafodelista"/>
        <w:numPr>
          <w:ilvl w:val="1"/>
          <w:numId w:val="1"/>
        </w:numPr>
        <w:rPr>
          <w:lang w:val="en-US"/>
        </w:rPr>
      </w:pPr>
      <w:r>
        <w:rPr>
          <w:lang w:val="en-US"/>
        </w:rPr>
        <w:t>Entrepreneurship</w:t>
      </w:r>
      <w:r w:rsidR="007F4B0B">
        <w:rPr>
          <w:lang w:val="en-US"/>
        </w:rPr>
        <w:t xml:space="preserve">: </w:t>
      </w:r>
    </w:p>
    <w:p w14:paraId="7D1DFAAD" w14:textId="4836F759" w:rsidR="007F4B0B" w:rsidRDefault="007F4B0B" w:rsidP="007F4B0B">
      <w:pPr>
        <w:rPr>
          <w:lang w:val="en-US"/>
        </w:rPr>
      </w:pPr>
      <w:r>
        <w:rPr>
          <w:lang w:val="en-US"/>
        </w:rPr>
        <w:t>What, How, For Whom?</w:t>
      </w:r>
    </w:p>
    <w:p w14:paraId="7FBBF1B0" w14:textId="2DEBB100" w:rsidR="007F4B0B" w:rsidRDefault="00BD7803" w:rsidP="007F4B0B">
      <w:pPr>
        <w:pStyle w:val="Prrafodelista"/>
        <w:numPr>
          <w:ilvl w:val="0"/>
          <w:numId w:val="1"/>
        </w:numPr>
        <w:rPr>
          <w:lang w:val="en-US"/>
        </w:rPr>
      </w:pPr>
      <w:r>
        <w:rPr>
          <w:lang w:val="en-US"/>
        </w:rPr>
        <w:t>What  -</w:t>
      </w:r>
      <w:r w:rsidR="00B06074">
        <w:rPr>
          <w:lang w:val="en-US"/>
        </w:rPr>
        <w:t xml:space="preserve">&gt; </w:t>
      </w:r>
      <w:r w:rsidR="007F4B0B">
        <w:rPr>
          <w:lang w:val="en-US"/>
        </w:rPr>
        <w:t xml:space="preserve">Consumers are king: </w:t>
      </w:r>
      <w:r w:rsidR="007F4B0B" w:rsidRPr="00B06074">
        <w:rPr>
          <w:b/>
          <w:bCs/>
          <w:lang w:val="en-US"/>
        </w:rPr>
        <w:t>what</w:t>
      </w:r>
      <w:r w:rsidR="007F4B0B">
        <w:rPr>
          <w:lang w:val="en-US"/>
        </w:rPr>
        <w:t xml:space="preserve"> is produced is determined by the consumer. </w:t>
      </w:r>
    </w:p>
    <w:p w14:paraId="488AAE26" w14:textId="57EDD3E1" w:rsidR="007F4B0B" w:rsidRPr="00B06074" w:rsidRDefault="00B06074" w:rsidP="007F4B0B">
      <w:pPr>
        <w:pStyle w:val="Prrafodelista"/>
        <w:numPr>
          <w:ilvl w:val="0"/>
          <w:numId w:val="1"/>
        </w:numPr>
        <w:rPr>
          <w:lang w:val="en-US"/>
        </w:rPr>
      </w:pPr>
      <w:r>
        <w:rPr>
          <w:lang w:val="en-US"/>
        </w:rPr>
        <w:t xml:space="preserve">How    -&gt; Resource market: is the </w:t>
      </w:r>
      <w:r w:rsidRPr="00B06074">
        <w:rPr>
          <w:b/>
          <w:bCs/>
          <w:lang w:val="en-US"/>
        </w:rPr>
        <w:t>how</w:t>
      </w:r>
      <w:r>
        <w:rPr>
          <w:b/>
          <w:bCs/>
          <w:lang w:val="en-US"/>
        </w:rPr>
        <w:t>.</w:t>
      </w:r>
    </w:p>
    <w:p w14:paraId="72CAA67D" w14:textId="0A232AE1" w:rsidR="00B06074" w:rsidRDefault="00B06074" w:rsidP="007F4B0B">
      <w:pPr>
        <w:pStyle w:val="Prrafodelista"/>
        <w:numPr>
          <w:ilvl w:val="0"/>
          <w:numId w:val="1"/>
        </w:numPr>
        <w:rPr>
          <w:lang w:val="en-US"/>
        </w:rPr>
      </w:pPr>
      <w:r>
        <w:rPr>
          <w:lang w:val="en-US"/>
        </w:rPr>
        <w:t xml:space="preserve">Whom -&gt; Labor market: is the </w:t>
      </w:r>
      <w:r>
        <w:rPr>
          <w:b/>
          <w:bCs/>
          <w:lang w:val="en-US"/>
        </w:rPr>
        <w:t>whom</w:t>
      </w:r>
      <w:r>
        <w:rPr>
          <w:lang w:val="en-US"/>
        </w:rPr>
        <w:t>.</w:t>
      </w:r>
    </w:p>
    <w:p w14:paraId="4EDAF935" w14:textId="190698FB" w:rsidR="00BD7803" w:rsidRDefault="00BD7803" w:rsidP="00BD7803">
      <w:pPr>
        <w:rPr>
          <w:lang w:val="en-US"/>
        </w:rPr>
      </w:pPr>
      <w:r>
        <w:rPr>
          <w:lang w:val="en-US"/>
        </w:rPr>
        <w:t xml:space="preserve">Specialization: </w:t>
      </w:r>
    </w:p>
    <w:p w14:paraId="4F9E204F" w14:textId="2DB8549E" w:rsidR="00BD7803" w:rsidRPr="00BD7803" w:rsidRDefault="00BD7803" w:rsidP="00BD7803">
      <w:pPr>
        <w:pStyle w:val="Prrafodelista"/>
        <w:numPr>
          <w:ilvl w:val="0"/>
          <w:numId w:val="1"/>
        </w:numPr>
        <w:rPr>
          <w:lang w:val="en-US"/>
        </w:rPr>
      </w:pPr>
      <w:r>
        <w:rPr>
          <w:lang w:val="en-US"/>
        </w:rPr>
        <w:t xml:space="preserve">Two components of the specialization: </w:t>
      </w:r>
    </w:p>
    <w:p w14:paraId="452F4445" w14:textId="6C06B7CA" w:rsidR="00BD7803" w:rsidRDefault="00BD7803" w:rsidP="00BD7803">
      <w:pPr>
        <w:pStyle w:val="Prrafodelista"/>
        <w:numPr>
          <w:ilvl w:val="1"/>
          <w:numId w:val="1"/>
        </w:numPr>
        <w:rPr>
          <w:lang w:val="en-US"/>
        </w:rPr>
      </w:pPr>
      <w:r>
        <w:rPr>
          <w:lang w:val="en-US"/>
        </w:rPr>
        <w:t xml:space="preserve">Economic agent </w:t>
      </w:r>
    </w:p>
    <w:p w14:paraId="5483F7AD" w14:textId="27382453" w:rsidR="00BD7803" w:rsidRDefault="00BD7803" w:rsidP="00BD7803">
      <w:pPr>
        <w:pStyle w:val="Prrafodelista"/>
        <w:numPr>
          <w:ilvl w:val="1"/>
          <w:numId w:val="1"/>
        </w:numPr>
        <w:rPr>
          <w:lang w:val="en-US"/>
        </w:rPr>
      </w:pPr>
      <w:r>
        <w:rPr>
          <w:lang w:val="en-US"/>
        </w:rPr>
        <w:t xml:space="preserve">Firms </w:t>
      </w:r>
    </w:p>
    <w:p w14:paraId="4298D4EE" w14:textId="1A451387" w:rsidR="005E3B10" w:rsidRDefault="0058537B" w:rsidP="005E3B10">
      <w:pPr>
        <w:rPr>
          <w:lang w:val="en-US"/>
        </w:rPr>
      </w:pPr>
      <w:r>
        <w:rPr>
          <w:noProof/>
        </w:rPr>
        <w:drawing>
          <wp:anchor distT="0" distB="0" distL="114300" distR="114300" simplePos="0" relativeHeight="251658240" behindDoc="0" locked="0" layoutInCell="1" allowOverlap="1" wp14:anchorId="17E44383" wp14:editId="27578DDA">
            <wp:simplePos x="0" y="0"/>
            <wp:positionH relativeFrom="column">
              <wp:posOffset>3726027</wp:posOffset>
            </wp:positionH>
            <wp:positionV relativeFrom="paragraph">
              <wp:posOffset>6401</wp:posOffset>
            </wp:positionV>
            <wp:extent cx="3101644" cy="2143006"/>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644" cy="2143006"/>
                    </a:xfrm>
                    <a:prstGeom prst="rect">
                      <a:avLst/>
                    </a:prstGeom>
                  </pic:spPr>
                </pic:pic>
              </a:graphicData>
            </a:graphic>
          </wp:anchor>
        </w:drawing>
      </w:r>
      <w:r w:rsidR="005E3B10">
        <w:rPr>
          <w:lang w:val="en-US"/>
        </w:rPr>
        <w:t xml:space="preserve">The free market: </w:t>
      </w:r>
    </w:p>
    <w:p w14:paraId="5917E924" w14:textId="64A0F566" w:rsidR="005E3B10" w:rsidRDefault="00011AA2" w:rsidP="005E3B10">
      <w:pPr>
        <w:pStyle w:val="Prrafodelista"/>
        <w:numPr>
          <w:ilvl w:val="0"/>
          <w:numId w:val="1"/>
        </w:numPr>
        <w:rPr>
          <w:lang w:val="en-US"/>
        </w:rPr>
      </w:pPr>
      <w:r>
        <w:rPr>
          <w:lang w:val="en-US"/>
        </w:rPr>
        <w:t xml:space="preserve">The resources in the economy reside with the individual. Even corporations. </w:t>
      </w:r>
    </w:p>
    <w:p w14:paraId="44507AAD" w14:textId="47CD08E5" w:rsidR="00011AA2" w:rsidRDefault="00011AA2" w:rsidP="005E3B10">
      <w:pPr>
        <w:pStyle w:val="Prrafodelista"/>
        <w:numPr>
          <w:ilvl w:val="0"/>
          <w:numId w:val="1"/>
        </w:numPr>
        <w:rPr>
          <w:lang w:val="en-US"/>
        </w:rPr>
      </w:pPr>
      <w:r>
        <w:rPr>
          <w:lang w:val="en-US"/>
        </w:rPr>
        <w:t>Good markets: Walmart is supplying the market and people are demanding (micro).</w:t>
      </w:r>
    </w:p>
    <w:p w14:paraId="4EDF7AD9" w14:textId="69745D3D" w:rsidR="00011AA2" w:rsidRDefault="00011AA2" w:rsidP="005E3B10">
      <w:pPr>
        <w:pStyle w:val="Prrafodelista"/>
        <w:numPr>
          <w:ilvl w:val="0"/>
          <w:numId w:val="1"/>
        </w:numPr>
        <w:rPr>
          <w:lang w:val="en-US"/>
        </w:rPr>
      </w:pPr>
      <w:r>
        <w:rPr>
          <w:lang w:val="en-US"/>
        </w:rPr>
        <w:t xml:space="preserve">Factor markets: Walmart demands labor and people offer  their labor. </w:t>
      </w:r>
    </w:p>
    <w:p w14:paraId="7E04BC12" w14:textId="00E24329" w:rsidR="0058537B" w:rsidRPr="00E51B8E" w:rsidRDefault="0058537B" w:rsidP="0058537B">
      <w:pPr>
        <w:pStyle w:val="Prrafodelista"/>
        <w:numPr>
          <w:ilvl w:val="0"/>
          <w:numId w:val="1"/>
        </w:numPr>
        <w:rPr>
          <w:lang w:val="en-US"/>
        </w:rPr>
      </w:pPr>
      <w:r>
        <w:rPr>
          <w:lang w:val="en-US"/>
        </w:rPr>
        <w:t xml:space="preserve">Example: Soda was made of several resources, which can be mapped by income made by somebody else. </w:t>
      </w:r>
    </w:p>
    <w:p w14:paraId="086E41B5" w14:textId="7C47512F" w:rsidR="00E51B8E" w:rsidRDefault="00E51B8E" w:rsidP="00E51B8E">
      <w:pPr>
        <w:rPr>
          <w:lang w:val="en-US"/>
        </w:rPr>
      </w:pPr>
      <w:r>
        <w:rPr>
          <w:lang w:val="en-US"/>
        </w:rPr>
        <w:t xml:space="preserve">Enter the government: </w:t>
      </w:r>
    </w:p>
    <w:p w14:paraId="696F7CD5" w14:textId="50BF80FE" w:rsidR="00E51B8E" w:rsidRPr="00E51B8E" w:rsidRDefault="009D4B64" w:rsidP="00E51B8E">
      <w:pPr>
        <w:pStyle w:val="Prrafodelista"/>
        <w:numPr>
          <w:ilvl w:val="0"/>
          <w:numId w:val="1"/>
        </w:numPr>
        <w:rPr>
          <w:lang w:val="en-US"/>
        </w:rPr>
      </w:pPr>
      <w:r>
        <w:rPr>
          <w:noProof/>
        </w:rPr>
        <w:drawing>
          <wp:anchor distT="0" distB="0" distL="114300" distR="114300" simplePos="0" relativeHeight="251659264" behindDoc="0" locked="0" layoutInCell="1" allowOverlap="1" wp14:anchorId="3D25BA86" wp14:editId="02140883">
            <wp:simplePos x="0" y="0"/>
            <wp:positionH relativeFrom="page">
              <wp:posOffset>4227830</wp:posOffset>
            </wp:positionH>
            <wp:positionV relativeFrom="paragraph">
              <wp:posOffset>3810</wp:posOffset>
            </wp:positionV>
            <wp:extent cx="3072130" cy="209359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2130" cy="2093595"/>
                    </a:xfrm>
                    <a:prstGeom prst="rect">
                      <a:avLst/>
                    </a:prstGeom>
                  </pic:spPr>
                </pic:pic>
              </a:graphicData>
            </a:graphic>
            <wp14:sizeRelH relativeFrom="margin">
              <wp14:pctWidth>0</wp14:pctWidth>
            </wp14:sizeRelH>
            <wp14:sizeRelV relativeFrom="margin">
              <wp14:pctHeight>0</wp14:pctHeight>
            </wp14:sizeRelV>
          </wp:anchor>
        </w:drawing>
      </w:r>
      <w:r w:rsidR="00E51B8E">
        <w:rPr>
          <w:lang w:val="en-US"/>
        </w:rPr>
        <w:t xml:space="preserve">We need a </w:t>
      </w:r>
      <w:r>
        <w:rPr>
          <w:lang w:val="en-US"/>
        </w:rPr>
        <w:t>government;</w:t>
      </w:r>
      <w:r w:rsidR="00E51B8E">
        <w:rPr>
          <w:lang w:val="en-US"/>
        </w:rPr>
        <w:t xml:space="preserve"> we need a limited government; </w:t>
      </w:r>
      <w:r>
        <w:rPr>
          <w:lang w:val="en-US"/>
        </w:rPr>
        <w:t>it is</w:t>
      </w:r>
      <w:r w:rsidR="00E51B8E">
        <w:rPr>
          <w:lang w:val="en-US"/>
        </w:rPr>
        <w:t xml:space="preserve"> when government gets too big when the problem starts. </w:t>
      </w:r>
    </w:p>
    <w:p w14:paraId="01B35DE3" w14:textId="4E98D8FF" w:rsidR="00E51B8E" w:rsidRDefault="009D4B64" w:rsidP="00E51B8E">
      <w:pPr>
        <w:pStyle w:val="Prrafodelista"/>
        <w:numPr>
          <w:ilvl w:val="0"/>
          <w:numId w:val="1"/>
        </w:numPr>
        <w:rPr>
          <w:lang w:val="en-US"/>
        </w:rPr>
      </w:pPr>
      <w:r>
        <w:rPr>
          <w:lang w:val="en-US"/>
        </w:rPr>
        <w:t xml:space="preserve">Government demands public goods: not everything government demands are public goods, public goods are non-excludable (hard for people not to pay, taxes) and non-rival. </w:t>
      </w:r>
    </w:p>
    <w:p w14:paraId="58C9869A" w14:textId="77151E35" w:rsidR="004548DF" w:rsidRDefault="004548DF" w:rsidP="00E51B8E">
      <w:pPr>
        <w:pStyle w:val="Prrafodelista"/>
        <w:numPr>
          <w:ilvl w:val="0"/>
          <w:numId w:val="1"/>
        </w:numPr>
        <w:rPr>
          <w:lang w:val="en-US"/>
        </w:rPr>
      </w:pPr>
      <w:r>
        <w:rPr>
          <w:lang w:val="en-US"/>
        </w:rPr>
        <w:t>Government takes a part to divert and maintain itself.</w:t>
      </w:r>
    </w:p>
    <w:p w14:paraId="0034D92F" w14:textId="7D77ABE0" w:rsidR="004548DF" w:rsidRDefault="004548DF" w:rsidP="00E51B8E">
      <w:pPr>
        <w:pStyle w:val="Prrafodelista"/>
        <w:numPr>
          <w:ilvl w:val="0"/>
          <w:numId w:val="1"/>
        </w:numPr>
        <w:rPr>
          <w:lang w:val="en-US"/>
        </w:rPr>
      </w:pPr>
      <w:r>
        <w:rPr>
          <w:lang w:val="en-US"/>
        </w:rPr>
        <w:t>Government makes some Robin Hood spending</w:t>
      </w:r>
      <w:r w:rsidR="00802D8F">
        <w:rPr>
          <w:lang w:val="en-US"/>
        </w:rPr>
        <w:t>, example: take from the healthy and give to the sick, take from the employed and give to the unemployed, taking from one person by tax by force and giving that which was taken and give it to another person</w:t>
      </w:r>
      <w:r>
        <w:rPr>
          <w:lang w:val="en-US"/>
        </w:rPr>
        <w:t>.</w:t>
      </w:r>
      <w:r w:rsidR="001B7025">
        <w:rPr>
          <w:lang w:val="en-US"/>
        </w:rPr>
        <w:t xml:space="preserve"> The government takes an income tax and takes a sales tax, then the government does some government stuff. </w:t>
      </w:r>
    </w:p>
    <w:p w14:paraId="7A6E841C" w14:textId="1DA8BD12" w:rsidR="001B7025" w:rsidRDefault="00C21A81" w:rsidP="00E51B8E">
      <w:pPr>
        <w:pStyle w:val="Prrafodelista"/>
        <w:numPr>
          <w:ilvl w:val="0"/>
          <w:numId w:val="1"/>
        </w:numPr>
        <w:rPr>
          <w:lang w:val="en-US"/>
        </w:rPr>
      </w:pPr>
      <w:r>
        <w:rPr>
          <w:lang w:val="en-US"/>
        </w:rPr>
        <w:t xml:space="preserve">Interesting: Guatemala, Chile and Panama are in the top quartile of economic freedom, South America usually demand a more authoritarian approach. </w:t>
      </w:r>
    </w:p>
    <w:p w14:paraId="7C5FE06C" w14:textId="640952FD" w:rsidR="00C21A81" w:rsidRDefault="00FC7678" w:rsidP="00FC7678">
      <w:pPr>
        <w:rPr>
          <w:lang w:val="en-US"/>
        </w:rPr>
      </w:pPr>
      <w:r>
        <w:rPr>
          <w:lang w:val="en-US"/>
        </w:rPr>
        <w:t>Enter the rest of the world:</w:t>
      </w:r>
    </w:p>
    <w:p w14:paraId="54C196BD" w14:textId="0D8601DC" w:rsidR="00FC7678" w:rsidRDefault="00FC7678" w:rsidP="00FC7678">
      <w:pPr>
        <w:pStyle w:val="Prrafodelista"/>
        <w:numPr>
          <w:ilvl w:val="0"/>
          <w:numId w:val="1"/>
        </w:numPr>
        <w:rPr>
          <w:lang w:val="en-US"/>
        </w:rPr>
      </w:pPr>
      <w:r>
        <w:rPr>
          <w:lang w:val="en-US"/>
        </w:rPr>
        <w:t xml:space="preserve">How money is leaving and entering the country, </w:t>
      </w:r>
    </w:p>
    <w:p w14:paraId="6901FFA1" w14:textId="4814D998" w:rsidR="00FC7678" w:rsidRDefault="00FC7678" w:rsidP="00FC7678">
      <w:pPr>
        <w:pStyle w:val="Prrafodelista"/>
        <w:numPr>
          <w:ilvl w:val="0"/>
          <w:numId w:val="1"/>
        </w:numPr>
        <w:rPr>
          <w:lang w:val="en-US"/>
        </w:rPr>
      </w:pPr>
      <w:r>
        <w:rPr>
          <w:lang w:val="en-US"/>
        </w:rPr>
        <w:t>Foreign exchange is necessary for exchange in currency.</w:t>
      </w:r>
    </w:p>
    <w:p w14:paraId="62EC6FC3" w14:textId="5A225C2F" w:rsidR="00FC7678" w:rsidRDefault="00FC7678" w:rsidP="00FC7678">
      <w:pPr>
        <w:rPr>
          <w:lang w:val="en-US"/>
        </w:rPr>
      </w:pPr>
      <w:r>
        <w:rPr>
          <w:lang w:val="en-US"/>
        </w:rPr>
        <w:lastRenderedPageBreak/>
        <w:t>What is economic freedom?</w:t>
      </w:r>
    </w:p>
    <w:p w14:paraId="65362FDF" w14:textId="368B0A96" w:rsidR="00692986" w:rsidRPr="00FC7678" w:rsidRDefault="00FC7678" w:rsidP="00692986">
      <w:pPr>
        <w:pStyle w:val="Prrafodelista"/>
        <w:numPr>
          <w:ilvl w:val="0"/>
          <w:numId w:val="1"/>
        </w:numPr>
        <w:rPr>
          <w:lang w:val="en-US"/>
        </w:rPr>
      </w:pPr>
      <w:r>
        <w:rPr>
          <w:lang w:val="en-US"/>
        </w:rPr>
        <w:t>When the property they acquire without force, fraud or theft is protected from physical invasion by others and they are free to use, exchange, or give their property as long as their actions do not violate the identical rights of others. (Do what you want but do not hurt other people).</w:t>
      </w:r>
      <w:r w:rsidR="00692986">
        <w:rPr>
          <w:lang w:val="en-US"/>
        </w:rPr>
        <w:t xml:space="preserve"> </w:t>
      </w:r>
    </w:p>
    <w:sectPr w:rsidR="00692986" w:rsidRPr="00FC7678" w:rsidSect="00B0607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81365"/>
    <w:multiLevelType w:val="hybridMultilevel"/>
    <w:tmpl w:val="EF0E7DE8"/>
    <w:lvl w:ilvl="0" w:tplc="E4E83454">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95"/>
    <w:rsid w:val="00011AA2"/>
    <w:rsid w:val="001B7025"/>
    <w:rsid w:val="004548DF"/>
    <w:rsid w:val="0058537B"/>
    <w:rsid w:val="005E3B10"/>
    <w:rsid w:val="00692986"/>
    <w:rsid w:val="007408DC"/>
    <w:rsid w:val="007F4B0B"/>
    <w:rsid w:val="00802D8F"/>
    <w:rsid w:val="008A5B0F"/>
    <w:rsid w:val="009D4B64"/>
    <w:rsid w:val="00A20495"/>
    <w:rsid w:val="00B06074"/>
    <w:rsid w:val="00B44BF4"/>
    <w:rsid w:val="00BD7803"/>
    <w:rsid w:val="00C21A81"/>
    <w:rsid w:val="00E51B8E"/>
    <w:rsid w:val="00FC7678"/>
    <w:rsid w:val="00FD44B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3FD3"/>
  <w15:chartTrackingRefBased/>
  <w15:docId w15:val="{16A5E679-5591-494F-9FC1-C221D74F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5B0F"/>
    <w:rPr>
      <w:rFonts w:ascii="Times New Roman" w:eastAsiaTheme="majorEastAsia" w:hAnsi="Times New Roman" w:cstheme="majorBidi"/>
      <w:color w:val="70AD47" w:themeColor="accent6"/>
      <w:sz w:val="36"/>
      <w:szCs w:val="32"/>
    </w:rPr>
  </w:style>
  <w:style w:type="paragraph" w:styleId="Subttulo">
    <w:name w:val="Subtitle"/>
    <w:basedOn w:val="Normal"/>
    <w:next w:val="Normal"/>
    <w:link w:val="SubttuloC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tuloCar">
    <w:name w:val="Subtítulo Car"/>
    <w:basedOn w:val="Fuentedeprrafopredeter"/>
    <w:link w:val="Subttulo"/>
    <w:uiPriority w:val="11"/>
    <w:rsid w:val="008A5B0F"/>
    <w:rPr>
      <w:rFonts w:ascii="Times New Roman" w:eastAsiaTheme="minorEastAsia" w:hAnsi="Times New Roman"/>
      <w:color w:val="ED7D31" w:themeColor="accent2"/>
      <w:spacing w:val="15"/>
      <w:sz w:val="24"/>
    </w:rPr>
  </w:style>
  <w:style w:type="paragraph" w:styleId="Ttulo">
    <w:name w:val="Title"/>
    <w:basedOn w:val="Normal"/>
    <w:next w:val="Normal"/>
    <w:link w:val="TtuloC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tuloCar">
    <w:name w:val="Título Car"/>
    <w:basedOn w:val="Fuentedeprrafopredeter"/>
    <w:link w:val="Ttulo"/>
    <w:uiPriority w:val="10"/>
    <w:rsid w:val="00FD44B1"/>
    <w:rPr>
      <w:rFonts w:ascii="Times New Roman" w:eastAsiaTheme="majorEastAsia" w:hAnsi="Times New Roman" w:cstheme="majorBidi"/>
      <w:b/>
      <w:color w:val="FF0000"/>
      <w:spacing w:val="-10"/>
      <w:kern w:val="28"/>
      <w:sz w:val="56"/>
      <w:szCs w:val="56"/>
      <w:u w:val="single"/>
    </w:rPr>
  </w:style>
  <w:style w:type="paragraph" w:styleId="Prrafodelista">
    <w:name w:val="List Paragraph"/>
    <w:basedOn w:val="Normal"/>
    <w:uiPriority w:val="34"/>
    <w:qFormat/>
    <w:rsid w:val="007F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529A4-4C14-4BB4-AEE3-BBCCACCE2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13</cp:revision>
  <dcterms:created xsi:type="dcterms:W3CDTF">2020-05-26T16:28:00Z</dcterms:created>
  <dcterms:modified xsi:type="dcterms:W3CDTF">2020-05-26T17:16:00Z</dcterms:modified>
</cp:coreProperties>
</file>