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D7381F" w14:textId="77777777" w:rsidR="008B128A" w:rsidRDefault="008B128A" w:rsidP="008B128A">
      <w:pPr>
        <w:shd w:val="clear" w:color="auto" w:fill="FFFFFF"/>
        <w:spacing w:before="300" w:after="150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</w:pPr>
      <w:r>
        <w:rPr>
          <w:rFonts w:ascii="Helvetica" w:eastAsia="Times New Roman" w:hAnsi="Helvetica" w:cs="Helvetica"/>
          <w:color w:val="333333"/>
          <w:sz w:val="36"/>
          <w:szCs w:val="36"/>
          <w:lang w:eastAsia="zh-CN"/>
        </w:rPr>
        <w:t>EDUC 641 Assignment 01 Key</w:t>
      </w:r>
    </w:p>
    <w:p w14:paraId="0490C74B" w14:textId="68F42A87" w:rsidR="008B128A" w:rsidRDefault="008B128A" w:rsidP="008B128A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1. Read in the dataset (</w:t>
      </w:r>
      <w:r w:rsidR="006D3513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1</w:t>
      </w:r>
      <w:r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 xml:space="preserve"> point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79CCA249" w14:textId="44EA06C9" w:rsidR="006D3513" w:rsidRDefault="006D3513" w:rsidP="008B128A">
      <w:pPr>
        <w:shd w:val="clear" w:color="auto" w:fill="FFFFFF"/>
        <w:spacing w:before="150" w:after="150"/>
        <w:outlineLvl w:val="3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Open your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RStudio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create a project and save it. Go to the root directory of the project and create folders named: “Code”, “Data”, “Figures” and “Tables.” Download the </w:t>
      </w:r>
      <w:hyperlink r:id="rId7" w:history="1">
        <w:r>
          <w:rPr>
            <w:rStyle w:val="Hyperlink"/>
            <w:rFonts w:ascii="Helvetica" w:hAnsi="Helvetica" w:cs="Helvetica"/>
            <w:color w:val="337AB7"/>
            <w:sz w:val="21"/>
            <w:szCs w:val="21"/>
            <w:shd w:val="clear" w:color="auto" w:fill="FFFFFF"/>
          </w:rPr>
          <w:t>cat.csv dataset</w:t>
        </w:r>
      </w:hyperlink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and store it in the folder “Data”. Create an R script (or .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Rmd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file in the Code folder. Read the data into your R environment. </w:t>
      </w:r>
    </w:p>
    <w:p w14:paraId="6113262F" w14:textId="244DE6D9" w:rsidR="006D3513" w:rsidRPr="006D3513" w:rsidRDefault="006D3513" w:rsidP="008B128A">
      <w:pPr>
        <w:shd w:val="clear" w:color="auto" w:fill="FFFFFF"/>
        <w:spacing w:before="150" w:after="150"/>
        <w:outlineLvl w:val="3"/>
        <w:rPr>
          <w:rFonts w:ascii="Helvetica" w:hAnsi="Helvetica" w:cs="Helvetica"/>
          <w:color w:val="2F5496" w:themeColor="accent1" w:themeShade="BF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F5496" w:themeColor="accent1" w:themeShade="BF"/>
          <w:sz w:val="21"/>
          <w:szCs w:val="21"/>
          <w:shd w:val="clear" w:color="auto" w:fill="FFFFFF"/>
        </w:rPr>
        <w:t>See code.</w:t>
      </w:r>
    </w:p>
    <w:p w14:paraId="74B85B5B" w14:textId="449095B9" w:rsidR="008B128A" w:rsidRDefault="008B128A" w:rsidP="008B128A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2. Understand the structure of the data (</w:t>
      </w:r>
      <w:r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4 point</w:t>
      </w:r>
      <w:r w:rsidR="006D3513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s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5F95A453" w14:textId="26D1E5C0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2.1. </w:t>
      </w:r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Write your own code to view the dataset and write 3-4 sentences about the structure of the data (how many variables are there, what </w:t>
      </w:r>
      <w:proofErr w:type="gramStart"/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>is the current type of each variable</w:t>
      </w:r>
      <w:proofErr w:type="gramEnd"/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and what the type should be, how many rows/observations, etc.).</w:t>
      </w:r>
      <w:r w:rsid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(3 points)</w:t>
      </w:r>
    </w:p>
    <w:p w14:paraId="416B3316" w14:textId="338D0AF4" w:rsidR="008B128A" w:rsidRDefault="008B128A" w:rsidP="006D3513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There are four variables in the dataset: </w:t>
      </w:r>
      <w:proofErr w:type="spellStart"/>
      <w:r w:rsidRPr="006D351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childid</w:t>
      </w:r>
      <w:proofErr w:type="spellEnd"/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</w:t>
      </w:r>
      <w:r w:rsidRPr="006D351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treat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</w:t>
      </w:r>
      <w:r w:rsidRPr="006D351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absenteeism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, and </w:t>
      </w:r>
      <w:proofErr w:type="spellStart"/>
      <w:r w:rsidRPr="006D3513">
        <w:rPr>
          <w:rFonts w:ascii="Helvetica" w:eastAsia="Times New Roman" w:hAnsi="Helvetica" w:cs="Helvetica"/>
          <w:i/>
          <w:color w:val="2F5496" w:themeColor="accent1" w:themeShade="BF"/>
          <w:sz w:val="21"/>
          <w:szCs w:val="21"/>
          <w:lang w:eastAsia="zh-CN"/>
        </w:rPr>
        <w:t>cgender</w:t>
      </w:r>
      <w:proofErr w:type="spellEnd"/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. 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Currently, all variables are 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numeric (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double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)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but they should all be factor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variables.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942 student-level observations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.</w:t>
      </w:r>
    </w:p>
    <w:p w14:paraId="4893A1F7" w14:textId="5B9DE63A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2.2. </w:t>
      </w:r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Write your own code to transform the variables, </w:t>
      </w:r>
      <w:r w:rsidR="006D3513" w:rsidRPr="006D3513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treat</w:t>
      </w:r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, </w:t>
      </w:r>
      <w:r w:rsidR="006D3513" w:rsidRPr="006D3513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absenteeism</w:t>
      </w:r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, and </w:t>
      </w:r>
      <w:proofErr w:type="spellStart"/>
      <w:r w:rsidR="006D3513" w:rsidRPr="006D3513">
        <w:rPr>
          <w:rFonts w:ascii="Helvetica" w:eastAsia="Times New Roman" w:hAnsi="Helvetica" w:cs="Helvetica"/>
          <w:i/>
          <w:color w:val="333333"/>
          <w:sz w:val="21"/>
          <w:szCs w:val="21"/>
          <w:lang w:eastAsia="zh-CN"/>
        </w:rPr>
        <w:t>cgender</w:t>
      </w:r>
      <w:proofErr w:type="spellEnd"/>
      <w:r w:rsidR="006D3513" w:rsidRP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into factor variables and label them consistently with the data background information above.</w:t>
      </w:r>
      <w:r w:rsidR="006D3513"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 (1 point)</w:t>
      </w:r>
    </w:p>
    <w:p w14:paraId="53961F47" w14:textId="26F0BADB" w:rsidR="006D3513" w:rsidRPr="006D3513" w:rsidRDefault="006D3513" w:rsidP="008B128A">
      <w:pPr>
        <w:shd w:val="clear" w:color="auto" w:fill="FFFFFF"/>
        <w:spacing w:after="150"/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See code.</w:t>
      </w:r>
    </w:p>
    <w:p w14:paraId="62B96BCD" w14:textId="4D71D04E" w:rsidR="008B128A" w:rsidRDefault="008B128A" w:rsidP="008B128A">
      <w:pPr>
        <w:shd w:val="clear" w:color="auto" w:fill="FFFFFF"/>
        <w:spacing w:before="150" w:after="150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</w:pP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3. Describe and summarize the two key variables (</w:t>
      </w:r>
      <w:r w:rsidR="006D3513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 xml:space="preserve">10 </w:t>
      </w:r>
      <w:r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point</w:t>
      </w:r>
      <w:r w:rsidR="006D3513">
        <w:rPr>
          <w:rFonts w:ascii="inherit" w:eastAsia="Times New Roman" w:hAnsi="inherit" w:cs="Helvetica"/>
          <w:color w:val="2F5496" w:themeColor="accent1" w:themeShade="BF"/>
          <w:sz w:val="27"/>
          <w:szCs w:val="27"/>
          <w:lang w:eastAsia="zh-CN"/>
        </w:rPr>
        <w:t>s</w:t>
      </w:r>
      <w:r>
        <w:rPr>
          <w:rFonts w:ascii="inherit" w:eastAsia="Times New Roman" w:hAnsi="inherit" w:cs="Helvetica"/>
          <w:color w:val="333333"/>
          <w:sz w:val="27"/>
          <w:szCs w:val="27"/>
          <w:lang w:eastAsia="zh-CN"/>
        </w:rPr>
        <w:t>)</w:t>
      </w:r>
    </w:p>
    <w:p w14:paraId="7E6986F6" w14:textId="4442BA73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t xml:space="preserve">3.1. </w:t>
      </w:r>
      <w:r w:rsidR="006D351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Write one sentence that states how many students were in the treatment and control groups. Provide your response and create a table AND a figure to demonstrate your answer. </w:t>
      </w:r>
      <w:r w:rsidR="006D3513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Make sure to label all parts of your figure! </w:t>
      </w:r>
      <w:r w:rsidR="006D3513" w:rsidRPr="006D3513">
        <w:rPr>
          <w:rStyle w:val="Emphasis"/>
          <w:rFonts w:ascii="Helvetica" w:hAnsi="Helvetica" w:cs="Helvetica"/>
          <w:i w:val="0"/>
          <w:color w:val="333333"/>
          <w:sz w:val="21"/>
          <w:szCs w:val="21"/>
          <w:shd w:val="clear" w:color="auto" w:fill="FFFFFF"/>
        </w:rPr>
        <w:t>(</w:t>
      </w:r>
      <w:r w:rsidR="006D3513">
        <w:rPr>
          <w:rStyle w:val="Emphasis"/>
          <w:rFonts w:ascii="Helvetica" w:hAnsi="Helvetica" w:cs="Helvetica"/>
          <w:i w:val="0"/>
          <w:color w:val="333333"/>
          <w:sz w:val="21"/>
          <w:szCs w:val="21"/>
          <w:shd w:val="clear" w:color="auto" w:fill="FFFFFF"/>
        </w:rPr>
        <w:t>5 points)</w:t>
      </w:r>
    </w:p>
    <w:p w14:paraId="316B965C" w14:textId="00F0B100" w:rsidR="008B128A" w:rsidRPr="006D3513" w:rsidRDefault="008B128A" w:rsidP="006D3513">
      <w:pPr>
        <w:shd w:val="clear" w:color="auto" w:fill="FFFFFF"/>
        <w:spacing w:after="15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There are 526 and 416 students in the treatment and control group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s</w:t>
      </w:r>
      <w:r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, respectively.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We present the results below in table form, and two representations of the same figure.</w:t>
      </w:r>
    </w:p>
    <w:p w14:paraId="07741F2B" w14:textId="1FFACAF7" w:rsidR="008B128A" w:rsidRDefault="008B128A" w:rsidP="008B128A">
      <w:pPr>
        <w:shd w:val="clear" w:color="auto" w:fill="FFFFFF"/>
        <w:spacing w:after="150"/>
        <w:ind w:left="360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2F5496" w:themeColor="accent1" w:themeShade="BF"/>
          <w:sz w:val="21"/>
          <w:szCs w:val="21"/>
        </w:rPr>
        <w:drawing>
          <wp:inline distT="0" distB="0" distL="0" distR="0" wp14:anchorId="3520AE8D" wp14:editId="3D026573">
            <wp:extent cx="2457450" cy="390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C5CA3" w14:textId="28415271" w:rsidR="008B128A" w:rsidRDefault="006D3513" w:rsidP="006D351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641FF946" wp14:editId="67B2EAA5">
            <wp:extent cx="48768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at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9237" w14:textId="5948CE68" w:rsidR="006D3513" w:rsidRDefault="006D3513" w:rsidP="006D3513">
      <w:pPr>
        <w:shd w:val="clear" w:color="auto" w:fill="FFFFFF"/>
        <w:spacing w:after="150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59235820" wp14:editId="3EF0CC75">
            <wp:extent cx="5143409" cy="36576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ea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409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4AAD" w14:textId="77777777" w:rsidR="006D3513" w:rsidRDefault="006D3513">
      <w:pPr>
        <w:spacing w:after="160" w:line="259" w:lineRule="auto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br w:type="page"/>
      </w:r>
    </w:p>
    <w:p w14:paraId="7CDA8C8A" w14:textId="2CC2F6D0" w:rsidR="008B128A" w:rsidRDefault="008B128A" w:rsidP="008B128A">
      <w:pPr>
        <w:shd w:val="clear" w:color="auto" w:fill="FFFFFF"/>
        <w:spacing w:after="150"/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zh-CN"/>
        </w:rPr>
        <w:lastRenderedPageBreak/>
        <w:t xml:space="preserve">3.2. </w:t>
      </w:r>
      <w:r w:rsidR="006D351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Write one sentence that states what </w:t>
      </w:r>
      <w:r w:rsidR="006D3513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proportion</w:t>
      </w:r>
      <w:r w:rsidR="006D351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of students were chronically absent? Provide your response and create a table AND a figure to demonstrate your answer. Write one sentence indicating whether this seems like a large or small proportion to you. </w:t>
      </w:r>
      <w:r w:rsidR="006D3513"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FFFFF"/>
        </w:rPr>
        <w:t>Make sure to label all parts of your figure!</w:t>
      </w:r>
      <w:r w:rsidR="006D351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 w:rsidR="006D3513" w:rsidRPr="006D3513">
        <w:rPr>
          <w:rStyle w:val="Strong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(5 points)</w:t>
      </w:r>
    </w:p>
    <w:p w14:paraId="47CDDD11" w14:textId="66F00C47" w:rsidR="008B128A" w:rsidRDefault="0020590E" w:rsidP="006D3513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The proportion of</w:t>
      </w:r>
      <w:r w:rsidR="008B128A"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the sample students 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who </w:t>
      </w:r>
      <w:r w:rsidR="008B128A"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were chronically absent</w:t>
      </w:r>
      <w: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is 0.18</w:t>
      </w:r>
      <w:bookmarkStart w:id="0" w:name="_GoBack"/>
      <w:bookmarkEnd w:id="0"/>
      <w:r w:rsidR="008B128A" w:rsidRP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. 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This seems like a relatively high </w:t>
      </w:r>
      <w:r w:rsidR="008B128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proportion of 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students to be </w:t>
      </w:r>
      <w:r w:rsidR="008B128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chronic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ally absent, though perhaps for</w:t>
      </w:r>
      <w:r w:rsidR="008B128A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 xml:space="preserve"> pre-K children </w:t>
      </w:r>
      <w:r w:rsidR="006D3513"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  <w:t>it might not be that high.</w:t>
      </w:r>
    </w:p>
    <w:p w14:paraId="3FA6A2A7" w14:textId="77777777" w:rsidR="008B128A" w:rsidRDefault="008B128A" w:rsidP="008B128A">
      <w:pPr>
        <w:pStyle w:val="ListParagraph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</w:p>
    <w:p w14:paraId="76BAB376" w14:textId="72DE6565" w:rsidR="008B128A" w:rsidRDefault="008B128A" w:rsidP="008B128A">
      <w:pPr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rFonts w:ascii="Helvetica" w:eastAsia="Times New Roman" w:hAnsi="Helvetica" w:cs="Helvetica"/>
          <w:noProof/>
          <w:color w:val="2F5496" w:themeColor="accent1" w:themeShade="BF"/>
          <w:sz w:val="21"/>
          <w:szCs w:val="21"/>
        </w:rPr>
        <w:drawing>
          <wp:inline distT="0" distB="0" distL="0" distR="0" wp14:anchorId="26C012EA" wp14:editId="5A686B04">
            <wp:extent cx="91440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3AB0D" w14:textId="4AD0A0A0" w:rsidR="008B128A" w:rsidRDefault="008B128A" w:rsidP="008B128A">
      <w:pPr>
        <w:jc w:val="center"/>
        <w:rPr>
          <w:rFonts w:ascii="Helvetica" w:eastAsia="Times New Roman" w:hAnsi="Helvetica" w:cs="Helvetica"/>
          <w:color w:val="2F5496" w:themeColor="accent1" w:themeShade="BF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31A263B1" wp14:editId="7E5BF7B2">
            <wp:extent cx="5943600" cy="445769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129CF" w14:textId="635405CF" w:rsidR="004C7BA4" w:rsidRPr="008B128A" w:rsidRDefault="004C7BA4" w:rsidP="008B128A"/>
    <w:sectPr w:rsidR="004C7BA4" w:rsidRPr="008B128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0ED419" w14:textId="77777777" w:rsidR="00870262" w:rsidRDefault="00870262" w:rsidP="006D3513">
      <w:r>
        <w:separator/>
      </w:r>
    </w:p>
  </w:endnote>
  <w:endnote w:type="continuationSeparator" w:id="0">
    <w:p w14:paraId="3C383AB4" w14:textId="77777777" w:rsidR="00870262" w:rsidRDefault="00870262" w:rsidP="006D3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AE679" w14:textId="77777777" w:rsidR="00870262" w:rsidRDefault="00870262" w:rsidP="006D3513">
      <w:r>
        <w:separator/>
      </w:r>
    </w:p>
  </w:footnote>
  <w:footnote w:type="continuationSeparator" w:id="0">
    <w:p w14:paraId="3E2922C2" w14:textId="77777777" w:rsidR="00870262" w:rsidRDefault="00870262" w:rsidP="006D35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Helvetica" w:hAnsi="Helvetica" w:cs="Helvetica"/>
      </w:rPr>
      <w:id w:val="-2564481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FC19AC" w14:textId="50AEEAD5" w:rsidR="006D3513" w:rsidRPr="006D3513" w:rsidRDefault="006D3513">
        <w:pPr>
          <w:pStyle w:val="Header"/>
          <w:jc w:val="right"/>
          <w:rPr>
            <w:rFonts w:ascii="Helvetica" w:hAnsi="Helvetica" w:cs="Helvetica"/>
          </w:rPr>
        </w:pPr>
        <w:r w:rsidRPr="006D3513">
          <w:rPr>
            <w:rFonts w:ascii="Helvetica" w:hAnsi="Helvetica" w:cs="Helvetica"/>
            <w:sz w:val="20"/>
            <w:szCs w:val="20"/>
          </w:rPr>
          <w:fldChar w:fldCharType="begin"/>
        </w:r>
        <w:r w:rsidRPr="006D3513">
          <w:rPr>
            <w:rFonts w:ascii="Helvetica" w:hAnsi="Helvetica" w:cs="Helvetica"/>
            <w:sz w:val="20"/>
            <w:szCs w:val="20"/>
          </w:rPr>
          <w:instrText xml:space="preserve"> PAGE   \* MERGEFORMAT </w:instrText>
        </w:r>
        <w:r w:rsidRPr="006D3513">
          <w:rPr>
            <w:rFonts w:ascii="Helvetica" w:hAnsi="Helvetica" w:cs="Helvetica"/>
            <w:sz w:val="20"/>
            <w:szCs w:val="20"/>
          </w:rPr>
          <w:fldChar w:fldCharType="separate"/>
        </w:r>
        <w:r w:rsidR="0020590E">
          <w:rPr>
            <w:rFonts w:ascii="Helvetica" w:hAnsi="Helvetica" w:cs="Helvetica"/>
            <w:noProof/>
            <w:sz w:val="20"/>
            <w:szCs w:val="20"/>
          </w:rPr>
          <w:t>3</w:t>
        </w:r>
        <w:r w:rsidRPr="006D3513">
          <w:rPr>
            <w:rFonts w:ascii="Helvetica" w:hAnsi="Helvetica" w:cs="Helvetica"/>
            <w:noProof/>
            <w:sz w:val="20"/>
            <w:szCs w:val="20"/>
          </w:rPr>
          <w:fldChar w:fldCharType="end"/>
        </w:r>
      </w:p>
    </w:sdtContent>
  </w:sdt>
  <w:p w14:paraId="49CFDD5D" w14:textId="77777777" w:rsidR="006D3513" w:rsidRDefault="006D35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50F97"/>
    <w:multiLevelType w:val="hybridMultilevel"/>
    <w:tmpl w:val="5378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52"/>
    <w:rsid w:val="0002586F"/>
    <w:rsid w:val="000A1220"/>
    <w:rsid w:val="001235AC"/>
    <w:rsid w:val="00200803"/>
    <w:rsid w:val="0020590E"/>
    <w:rsid w:val="002B7B23"/>
    <w:rsid w:val="002D3B04"/>
    <w:rsid w:val="002F7403"/>
    <w:rsid w:val="00356108"/>
    <w:rsid w:val="00437423"/>
    <w:rsid w:val="004C60E1"/>
    <w:rsid w:val="004C7BA4"/>
    <w:rsid w:val="00523110"/>
    <w:rsid w:val="005429D4"/>
    <w:rsid w:val="00582329"/>
    <w:rsid w:val="005F1D57"/>
    <w:rsid w:val="00646B2B"/>
    <w:rsid w:val="006474F4"/>
    <w:rsid w:val="006D3513"/>
    <w:rsid w:val="007355B1"/>
    <w:rsid w:val="00870262"/>
    <w:rsid w:val="008B128A"/>
    <w:rsid w:val="008E05A2"/>
    <w:rsid w:val="00922E58"/>
    <w:rsid w:val="009A1B05"/>
    <w:rsid w:val="00B35764"/>
    <w:rsid w:val="00B7094C"/>
    <w:rsid w:val="00BC21FC"/>
    <w:rsid w:val="00C5098A"/>
    <w:rsid w:val="00D35352"/>
    <w:rsid w:val="00E52357"/>
    <w:rsid w:val="00FC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E064"/>
  <w15:chartTrackingRefBased/>
  <w15:docId w15:val="{51A03137-3D6C-4773-BB5F-65E71AA2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28A"/>
    <w:pPr>
      <w:spacing w:after="0" w:line="240" w:lineRule="auto"/>
    </w:pPr>
    <w:rPr>
      <w:rFonts w:eastAsiaTheme="minorHAnsi"/>
      <w:lang w:eastAsia="en-US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F7403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unhideWhenUsed/>
    <w:qFormat/>
    <w:rsid w:val="00200803"/>
    <w:pPr>
      <w:spacing w:line="480" w:lineRule="auto"/>
      <w:outlineLvl w:val="1"/>
    </w:pPr>
    <w:rPr>
      <w:b/>
    </w:rPr>
  </w:style>
  <w:style w:type="paragraph" w:styleId="Heading3">
    <w:name w:val="heading 3"/>
    <w:basedOn w:val="Normal"/>
    <w:link w:val="Heading3Char"/>
    <w:uiPriority w:val="9"/>
    <w:qFormat/>
    <w:rsid w:val="004374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43742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F7403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2F7403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403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NoSpacing">
    <w:name w:val="No Spacing"/>
    <w:uiPriority w:val="1"/>
    <w:qFormat/>
    <w:rsid w:val="000A1220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rsid w:val="00200803"/>
    <w:rPr>
      <w:rFonts w:ascii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374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742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742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43742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37423"/>
    <w:rPr>
      <w:i/>
      <w:iCs/>
    </w:rPr>
  </w:style>
  <w:style w:type="character" w:styleId="Strong">
    <w:name w:val="Strong"/>
    <w:basedOn w:val="DefaultParagraphFont"/>
    <w:uiPriority w:val="22"/>
    <w:qFormat/>
    <w:rsid w:val="00437423"/>
    <w:rPr>
      <w:b/>
      <w:bCs/>
    </w:rPr>
  </w:style>
  <w:style w:type="paragraph" w:styleId="ListParagraph">
    <w:name w:val="List Paragraph"/>
    <w:basedOn w:val="Normal"/>
    <w:uiPriority w:val="34"/>
    <w:qFormat/>
    <w:rsid w:val="00437423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7B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4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D35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513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D35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513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viddliebowitz.github.io/EDUC641_22F/assignments/data/cat.csv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David Liebowitz</cp:lastModifiedBy>
  <cp:revision>18</cp:revision>
  <dcterms:created xsi:type="dcterms:W3CDTF">2021-08-02T21:32:00Z</dcterms:created>
  <dcterms:modified xsi:type="dcterms:W3CDTF">2023-10-18T16:31:00Z</dcterms:modified>
</cp:coreProperties>
</file>