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12226.90***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13532.67***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12748.86***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(271.68)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(110.58)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(276.26)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FRPL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2634.33***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1290.05***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(427.86)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(377.57)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Early 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-1959.04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-12162.36*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(2219.01)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(5369.70)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1669.35***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-7.15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(378.42)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(805.88)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Middle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-1014.89***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-2230.96***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(243.41)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(549.41)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FRPL x Early 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16981.72**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(6469.01)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FRPL x 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3424.38*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(1482.83)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FRPL x Middle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2682.47**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(877.41)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1193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2023-03-15T13:15:15Z</dcterms:modified>
  <cp:category/>
</cp:coreProperties>
</file>