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12226.904***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(258.379)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Free- or reduced-price lunch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2634.332***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(407.232)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4198.60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2024-02-06T11:13:39Z</dcterms:modified>
  <cp:category/>
</cp:coreProperties>
</file>