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13532.67***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(110.58)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-1959.04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(2219.01)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1669.35***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(378.42)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-1014.89***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(243.41)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2024-02-27T10:51:35Z</dcterms:modified>
  <cp:category/>
</cp:coreProperties>
</file>