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22"/>
        <w:gridCol w:w="4092"/>
        <w:gridCol w:w="3495"/>
      </w:tblGrid>
      <w:tr>
        <w:trPr>
          <w:trHeight w:val="248" w:hRule="atLeast"/>
        </w:trPr>
        <w:tc>
          <w:tcPr>
            <w:tcW w:w="2822" w:type="dxa"/>
          </w:tcPr>
          <w:p>
            <w:pPr>
              <w:pStyle w:val="TableParagraph"/>
              <w:spacing w:line="228" w:lineRule="exact"/>
              <w:ind w:left="50"/>
              <w:rPr>
                <w:b/>
                <w:sz w:val="22"/>
              </w:rPr>
            </w:pPr>
            <w:r>
              <w:rPr>
                <w:b/>
                <w:sz w:val="22"/>
              </w:rPr>
              <w:t>Jennifer Carnrite</w:t>
            </w:r>
          </w:p>
        </w:tc>
        <w:tc>
          <w:tcPr>
            <w:tcW w:w="4092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495" w:type="dxa"/>
          </w:tcPr>
          <w:p>
            <w:pPr>
              <w:pStyle w:val="TableParagraph"/>
              <w:spacing w:line="228" w:lineRule="exact"/>
              <w:ind w:left="337"/>
              <w:rPr>
                <w:sz w:val="22"/>
              </w:rPr>
            </w:pPr>
            <w:r>
              <w:rPr>
                <w:sz w:val="22"/>
              </w:rPr>
              <w:t>230 Autumn, Dollard des Ormeaux</w:t>
            </w:r>
          </w:p>
        </w:tc>
      </w:tr>
      <w:tr>
        <w:trPr>
          <w:trHeight w:val="381" w:hRule="atLeast"/>
        </w:trPr>
        <w:tc>
          <w:tcPr>
            <w:tcW w:w="2822" w:type="dxa"/>
          </w:tcPr>
          <w:p>
            <w:pPr>
              <w:pStyle w:val="TableParagraph"/>
              <w:spacing w:line="248" w:lineRule="exact"/>
              <w:ind w:left="50"/>
              <w:rPr>
                <w:sz w:val="22"/>
              </w:rPr>
            </w:pPr>
            <w:hyperlink r:id="rId5">
              <w:r>
                <w:rPr>
                  <w:color w:val="0000FF"/>
                  <w:sz w:val="22"/>
                  <w:u w:val="single" w:color="0000FF"/>
                </w:rPr>
                <w:t>jennifercarnrite@hotmail.com</w:t>
              </w:r>
            </w:hyperlink>
          </w:p>
        </w:tc>
        <w:tc>
          <w:tcPr>
            <w:tcW w:w="4092" w:type="dxa"/>
          </w:tcPr>
          <w:p>
            <w:pPr>
              <w:pStyle w:val="TableParagraph"/>
              <w:spacing w:line="248" w:lineRule="exact"/>
              <w:ind w:left="108"/>
              <w:rPr>
                <w:sz w:val="22"/>
              </w:rPr>
            </w:pPr>
            <w:r>
              <w:rPr>
                <w:sz w:val="22"/>
              </w:rPr>
              <w:t>Tel: (514) 894-6278</w:t>
            </w:r>
          </w:p>
        </w:tc>
        <w:tc>
          <w:tcPr>
            <w:tcW w:w="3495" w:type="dxa"/>
          </w:tcPr>
          <w:p>
            <w:pPr>
              <w:pStyle w:val="TableParagraph"/>
              <w:spacing w:line="248" w:lineRule="exact"/>
              <w:ind w:left="337"/>
              <w:rPr>
                <w:sz w:val="22"/>
              </w:rPr>
            </w:pPr>
            <w:r>
              <w:rPr>
                <w:sz w:val="22"/>
              </w:rPr>
              <w:t>Quebec, H9G 2T9</w:t>
            </w:r>
          </w:p>
        </w:tc>
      </w:tr>
      <w:tr>
        <w:trPr>
          <w:trHeight w:val="569" w:hRule="atLeast"/>
        </w:trPr>
        <w:tc>
          <w:tcPr>
            <w:tcW w:w="282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092" w:type="dxa"/>
          </w:tcPr>
          <w:p>
            <w:pPr>
              <w:pStyle w:val="TableParagraph"/>
              <w:spacing w:before="124"/>
              <w:ind w:left="1501"/>
              <w:rPr>
                <w:b/>
                <w:sz w:val="22"/>
              </w:rPr>
            </w:pPr>
            <w:r>
              <w:rPr>
                <w:b/>
                <w:sz w:val="22"/>
                <w:u w:val="thick"/>
              </w:rPr>
              <w:t>Professional Experience</w:t>
            </w:r>
          </w:p>
        </w:tc>
        <w:tc>
          <w:tcPr>
            <w:tcW w:w="3495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687" w:hRule="atLeast"/>
        </w:trPr>
        <w:tc>
          <w:tcPr>
            <w:tcW w:w="2822" w:type="dxa"/>
          </w:tcPr>
          <w:p>
            <w:pPr>
              <w:pStyle w:val="TableParagraph"/>
              <w:spacing w:line="250" w:lineRule="exact" w:before="182"/>
              <w:ind w:left="50"/>
              <w:rPr>
                <w:b/>
                <w:sz w:val="22"/>
              </w:rPr>
            </w:pPr>
            <w:r>
              <w:rPr>
                <w:b/>
                <w:sz w:val="22"/>
              </w:rPr>
              <w:t>BMO Bank of Montreal</w:t>
            </w:r>
          </w:p>
          <w:p>
            <w:pPr>
              <w:pStyle w:val="TableParagraph"/>
              <w:spacing w:line="235" w:lineRule="exact"/>
              <w:ind w:left="50"/>
              <w:rPr>
                <w:i/>
                <w:sz w:val="22"/>
              </w:rPr>
            </w:pPr>
            <w:r>
              <w:rPr>
                <w:i/>
                <w:sz w:val="22"/>
              </w:rPr>
              <w:t>Customer Service</w:t>
            </w:r>
          </w:p>
        </w:tc>
        <w:tc>
          <w:tcPr>
            <w:tcW w:w="409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495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238" w:lineRule="exact" w:before="153"/>
              <w:ind w:left="337"/>
              <w:rPr>
                <w:i/>
                <w:sz w:val="22"/>
              </w:rPr>
            </w:pPr>
            <w:r>
              <w:rPr>
                <w:i/>
                <w:sz w:val="22"/>
              </w:rPr>
              <w:t>September 2012 - Present</w:t>
            </w:r>
          </w:p>
        </w:tc>
      </w:tr>
      <w:tr>
        <w:trPr>
          <w:trHeight w:val="249" w:hRule="atLeast"/>
        </w:trPr>
        <w:tc>
          <w:tcPr>
            <w:tcW w:w="2822" w:type="dxa"/>
          </w:tcPr>
          <w:p>
            <w:pPr>
              <w:pStyle w:val="TableParagraph"/>
              <w:spacing w:line="229" w:lineRule="exact"/>
              <w:ind w:left="50"/>
              <w:rPr>
                <w:i/>
                <w:sz w:val="22"/>
              </w:rPr>
            </w:pPr>
            <w:r>
              <w:rPr>
                <w:i/>
                <w:sz w:val="22"/>
              </w:rPr>
              <w:t>Customer Service</w:t>
            </w:r>
          </w:p>
        </w:tc>
        <w:tc>
          <w:tcPr>
            <w:tcW w:w="4092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495" w:type="dxa"/>
          </w:tcPr>
          <w:p>
            <w:pPr>
              <w:pStyle w:val="TableParagraph"/>
              <w:spacing w:line="229" w:lineRule="exact"/>
              <w:ind w:left="337"/>
              <w:rPr>
                <w:i/>
                <w:sz w:val="22"/>
              </w:rPr>
            </w:pPr>
            <w:r>
              <w:rPr>
                <w:i/>
                <w:sz w:val="22"/>
              </w:rPr>
              <w:t>May 2000 – October 2005</w:t>
            </w:r>
          </w:p>
        </w:tc>
      </w:tr>
    </w:tbl>
    <w:p>
      <w:pPr>
        <w:pStyle w:val="ListParagraph"/>
        <w:numPr>
          <w:ilvl w:val="0"/>
          <w:numId w:val="1"/>
        </w:numPr>
        <w:tabs>
          <w:tab w:pos="869" w:val="left" w:leader="none"/>
        </w:tabs>
        <w:spacing w:line="240" w:lineRule="auto" w:before="1" w:after="0"/>
        <w:ind w:left="868" w:right="0" w:hanging="361"/>
        <w:jc w:val="left"/>
        <w:rPr>
          <w:sz w:val="22"/>
        </w:rPr>
      </w:pPr>
      <w:r>
        <w:rPr>
          <w:sz w:val="22"/>
        </w:rPr>
        <w:t>Execute full range of client facing</w:t>
      </w:r>
      <w:r>
        <w:rPr>
          <w:spacing w:val="-4"/>
          <w:sz w:val="22"/>
        </w:rPr>
        <w:t> </w:t>
      </w:r>
      <w:r>
        <w:rPr>
          <w:sz w:val="22"/>
        </w:rPr>
        <w:t>transactions.</w:t>
      </w:r>
    </w:p>
    <w:p>
      <w:pPr>
        <w:pStyle w:val="ListParagraph"/>
        <w:numPr>
          <w:ilvl w:val="0"/>
          <w:numId w:val="1"/>
        </w:numPr>
        <w:tabs>
          <w:tab w:pos="869" w:val="left" w:leader="none"/>
        </w:tabs>
        <w:spacing w:line="252" w:lineRule="exact" w:before="1" w:after="0"/>
        <w:ind w:left="868" w:right="0" w:hanging="361"/>
        <w:jc w:val="left"/>
        <w:rPr>
          <w:sz w:val="22"/>
        </w:rPr>
      </w:pPr>
      <w:r>
        <w:rPr>
          <w:sz w:val="22"/>
        </w:rPr>
        <w:t>Perform audit and treasury</w:t>
      </w:r>
      <w:r>
        <w:rPr>
          <w:spacing w:val="-11"/>
          <w:sz w:val="22"/>
        </w:rPr>
        <w:t> </w:t>
      </w:r>
      <w:r>
        <w:rPr>
          <w:sz w:val="22"/>
        </w:rPr>
        <w:t>operations.</w:t>
      </w:r>
    </w:p>
    <w:p>
      <w:pPr>
        <w:pStyle w:val="ListParagraph"/>
        <w:numPr>
          <w:ilvl w:val="0"/>
          <w:numId w:val="1"/>
        </w:numPr>
        <w:tabs>
          <w:tab w:pos="869" w:val="left" w:leader="none"/>
        </w:tabs>
        <w:spacing w:line="252" w:lineRule="exact" w:before="0" w:after="0"/>
        <w:ind w:left="868" w:right="0" w:hanging="361"/>
        <w:jc w:val="left"/>
        <w:rPr>
          <w:sz w:val="22"/>
        </w:rPr>
      </w:pPr>
      <w:r>
        <w:rPr>
          <w:sz w:val="22"/>
        </w:rPr>
        <w:t>Identify cross selling opportunities via investment calls RRSP, RESP,</w:t>
      </w:r>
      <w:r>
        <w:rPr>
          <w:spacing w:val="-13"/>
          <w:sz w:val="22"/>
        </w:rPr>
        <w:t> </w:t>
      </w:r>
      <w:r>
        <w:rPr>
          <w:sz w:val="22"/>
        </w:rPr>
        <w:t>Mortgages.</w:t>
      </w:r>
    </w:p>
    <w:p>
      <w:pPr>
        <w:pStyle w:val="ListParagraph"/>
        <w:numPr>
          <w:ilvl w:val="0"/>
          <w:numId w:val="1"/>
        </w:numPr>
        <w:tabs>
          <w:tab w:pos="869" w:val="left" w:leader="none"/>
        </w:tabs>
        <w:spacing w:line="252" w:lineRule="exact" w:before="0" w:after="0"/>
        <w:ind w:left="868" w:right="0" w:hanging="361"/>
        <w:jc w:val="left"/>
        <w:rPr>
          <w:sz w:val="22"/>
        </w:rPr>
      </w:pPr>
      <w:r>
        <w:rPr>
          <w:sz w:val="22"/>
        </w:rPr>
        <w:t>Elevate the client</w:t>
      </w:r>
      <w:r>
        <w:rPr>
          <w:spacing w:val="-4"/>
          <w:sz w:val="22"/>
        </w:rPr>
        <w:t> </w:t>
      </w:r>
      <w:r>
        <w:rPr>
          <w:sz w:val="22"/>
        </w:rPr>
        <w:t>experience.</w:t>
      </w:r>
    </w:p>
    <w:p>
      <w:pPr>
        <w:pStyle w:val="ListParagraph"/>
        <w:numPr>
          <w:ilvl w:val="0"/>
          <w:numId w:val="1"/>
        </w:numPr>
        <w:tabs>
          <w:tab w:pos="869" w:val="left" w:leader="none"/>
        </w:tabs>
        <w:spacing w:line="252" w:lineRule="exact" w:before="2" w:after="0"/>
        <w:ind w:left="868" w:right="0" w:hanging="361"/>
        <w:jc w:val="left"/>
        <w:rPr>
          <w:sz w:val="22"/>
        </w:rPr>
      </w:pPr>
      <w:r>
        <w:rPr>
          <w:sz w:val="22"/>
        </w:rPr>
        <w:t>Manage various compliance and operational procedures.</w:t>
      </w:r>
    </w:p>
    <w:p>
      <w:pPr>
        <w:pStyle w:val="ListParagraph"/>
        <w:numPr>
          <w:ilvl w:val="0"/>
          <w:numId w:val="1"/>
        </w:numPr>
        <w:tabs>
          <w:tab w:pos="869" w:val="left" w:leader="none"/>
        </w:tabs>
        <w:spacing w:line="252" w:lineRule="exact" w:before="0" w:after="0"/>
        <w:ind w:left="868" w:right="0" w:hanging="361"/>
        <w:jc w:val="left"/>
        <w:rPr>
          <w:sz w:val="22"/>
        </w:rPr>
      </w:pPr>
      <w:r>
        <w:rPr>
          <w:sz w:val="22"/>
        </w:rPr>
        <w:t>Coaching and</w:t>
      </w:r>
      <w:r>
        <w:rPr>
          <w:spacing w:val="-4"/>
          <w:sz w:val="22"/>
        </w:rPr>
        <w:t> </w:t>
      </w:r>
      <w:r>
        <w:rPr>
          <w:sz w:val="22"/>
        </w:rPr>
        <w:t>mentoring.</w:t>
      </w:r>
    </w:p>
    <w:p>
      <w:pPr>
        <w:pStyle w:val="BodyText"/>
        <w:spacing w:line="240" w:lineRule="auto"/>
        <w:ind w:left="0" w:firstLine="0"/>
      </w:pPr>
    </w:p>
    <w:p>
      <w:pPr>
        <w:tabs>
          <w:tab w:pos="7361" w:val="left" w:leader="none"/>
        </w:tabs>
        <w:spacing w:before="0"/>
        <w:ind w:left="160" w:right="0" w:firstLine="0"/>
        <w:jc w:val="left"/>
        <w:rPr>
          <w:i/>
          <w:sz w:val="22"/>
        </w:rPr>
      </w:pPr>
      <w:r>
        <w:rPr>
          <w:b/>
          <w:sz w:val="22"/>
        </w:rPr>
        <w:t>Extended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Maternity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Leave</w:t>
        <w:tab/>
      </w:r>
      <w:r>
        <w:rPr>
          <w:i/>
          <w:sz w:val="22"/>
        </w:rPr>
        <w:t>December 2010 – September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2012</w:t>
      </w:r>
    </w:p>
    <w:p>
      <w:pPr>
        <w:pStyle w:val="BodyText"/>
        <w:spacing w:line="240" w:lineRule="auto" w:before="6"/>
        <w:ind w:left="0" w:firstLine="0"/>
        <w:rPr>
          <w:i/>
        </w:rPr>
      </w:pPr>
    </w:p>
    <w:p>
      <w:pPr>
        <w:pStyle w:val="Heading1"/>
        <w:spacing w:line="250" w:lineRule="exact"/>
      </w:pPr>
      <w:r>
        <w:rPr/>
        <w:t>Quantum Management Services</w:t>
      </w:r>
    </w:p>
    <w:p>
      <w:pPr>
        <w:tabs>
          <w:tab w:pos="7361" w:val="left" w:leader="none"/>
        </w:tabs>
        <w:spacing w:line="250" w:lineRule="exact" w:before="0"/>
        <w:ind w:left="160" w:right="0" w:firstLine="0"/>
        <w:jc w:val="left"/>
        <w:rPr>
          <w:i/>
          <w:sz w:val="22"/>
        </w:rPr>
      </w:pPr>
      <w:r>
        <w:rPr>
          <w:i/>
          <w:sz w:val="22"/>
        </w:rPr>
        <w:t>Recruitment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Specialist</w:t>
        <w:tab/>
        <w:t>February 2010 - December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2010</w:t>
      </w:r>
    </w:p>
    <w:p>
      <w:pPr>
        <w:pStyle w:val="ListParagraph"/>
        <w:numPr>
          <w:ilvl w:val="0"/>
          <w:numId w:val="1"/>
        </w:numPr>
        <w:tabs>
          <w:tab w:pos="881" w:val="left" w:leader="none"/>
        </w:tabs>
        <w:spacing w:line="252" w:lineRule="exact" w:before="2" w:after="0"/>
        <w:ind w:left="880" w:right="0" w:hanging="361"/>
        <w:jc w:val="left"/>
        <w:rPr>
          <w:sz w:val="22"/>
        </w:rPr>
      </w:pPr>
      <w:r>
        <w:rPr>
          <w:sz w:val="22"/>
        </w:rPr>
        <w:t>Provide employee recruitment services for Montreal area</w:t>
      </w:r>
      <w:r>
        <w:rPr>
          <w:spacing w:val="-2"/>
          <w:sz w:val="22"/>
        </w:rPr>
        <w:t> </w:t>
      </w:r>
      <w:r>
        <w:rPr>
          <w:sz w:val="22"/>
        </w:rPr>
        <w:t>businesses.</w:t>
      </w:r>
    </w:p>
    <w:p>
      <w:pPr>
        <w:pStyle w:val="ListParagraph"/>
        <w:numPr>
          <w:ilvl w:val="0"/>
          <w:numId w:val="1"/>
        </w:numPr>
        <w:tabs>
          <w:tab w:pos="881" w:val="left" w:leader="none"/>
        </w:tabs>
        <w:spacing w:line="252" w:lineRule="exact" w:before="0" w:after="0"/>
        <w:ind w:left="880" w:right="0" w:hanging="361"/>
        <w:jc w:val="left"/>
        <w:rPr>
          <w:sz w:val="22"/>
        </w:rPr>
      </w:pPr>
      <w:r>
        <w:rPr>
          <w:sz w:val="22"/>
        </w:rPr>
        <w:t>Engage key stakeholders to establish required candidate</w:t>
      </w:r>
      <w:r>
        <w:rPr>
          <w:spacing w:val="-5"/>
          <w:sz w:val="22"/>
        </w:rPr>
        <w:t> </w:t>
      </w:r>
      <w:r>
        <w:rPr>
          <w:sz w:val="22"/>
        </w:rPr>
        <w:t>profiles.</w:t>
      </w:r>
    </w:p>
    <w:p>
      <w:pPr>
        <w:pStyle w:val="ListParagraph"/>
        <w:numPr>
          <w:ilvl w:val="0"/>
          <w:numId w:val="1"/>
        </w:numPr>
        <w:tabs>
          <w:tab w:pos="881" w:val="left" w:leader="none"/>
        </w:tabs>
        <w:spacing w:line="252" w:lineRule="exact" w:before="1" w:after="0"/>
        <w:ind w:left="880" w:right="0" w:hanging="361"/>
        <w:jc w:val="left"/>
        <w:rPr>
          <w:sz w:val="22"/>
        </w:rPr>
      </w:pPr>
      <w:r>
        <w:rPr>
          <w:sz w:val="22"/>
        </w:rPr>
        <w:t>Pre-screen</w:t>
      </w:r>
      <w:r>
        <w:rPr>
          <w:spacing w:val="-3"/>
          <w:sz w:val="22"/>
        </w:rPr>
        <w:t> </w:t>
      </w:r>
      <w:r>
        <w:rPr>
          <w:sz w:val="22"/>
        </w:rPr>
        <w:t>candidates.</w:t>
      </w:r>
    </w:p>
    <w:p>
      <w:pPr>
        <w:pStyle w:val="ListParagraph"/>
        <w:numPr>
          <w:ilvl w:val="0"/>
          <w:numId w:val="1"/>
        </w:numPr>
        <w:tabs>
          <w:tab w:pos="881" w:val="left" w:leader="none"/>
        </w:tabs>
        <w:spacing w:line="252" w:lineRule="exact" w:before="0" w:after="0"/>
        <w:ind w:left="880" w:right="0" w:hanging="361"/>
        <w:jc w:val="left"/>
        <w:rPr>
          <w:sz w:val="22"/>
        </w:rPr>
      </w:pPr>
      <w:r>
        <w:rPr>
          <w:sz w:val="22"/>
        </w:rPr>
        <w:t>Provide short list of suitable candidates to</w:t>
      </w:r>
      <w:r>
        <w:rPr>
          <w:spacing w:val="-4"/>
          <w:sz w:val="22"/>
        </w:rPr>
        <w:t> </w:t>
      </w:r>
      <w:r>
        <w:rPr>
          <w:sz w:val="22"/>
        </w:rPr>
        <w:t>stakeholders.</w:t>
      </w:r>
    </w:p>
    <w:p>
      <w:pPr>
        <w:pStyle w:val="ListParagraph"/>
        <w:numPr>
          <w:ilvl w:val="0"/>
          <w:numId w:val="1"/>
        </w:numPr>
        <w:tabs>
          <w:tab w:pos="881" w:val="left" w:leader="none"/>
        </w:tabs>
        <w:spacing w:line="252" w:lineRule="exact" w:before="0" w:after="0"/>
        <w:ind w:left="880" w:right="0" w:hanging="361"/>
        <w:jc w:val="left"/>
        <w:rPr>
          <w:sz w:val="22"/>
        </w:rPr>
      </w:pPr>
      <w:r>
        <w:rPr>
          <w:sz w:val="22"/>
        </w:rPr>
        <w:t>Contract Negotiations.</w:t>
      </w:r>
    </w:p>
    <w:p>
      <w:pPr>
        <w:pStyle w:val="BodyText"/>
        <w:spacing w:line="240" w:lineRule="auto" w:before="5"/>
        <w:ind w:left="0" w:firstLine="0"/>
      </w:pPr>
    </w:p>
    <w:p>
      <w:pPr>
        <w:pStyle w:val="Heading1"/>
        <w:spacing w:line="251" w:lineRule="exact"/>
      </w:pPr>
      <w:r>
        <w:rPr/>
        <w:t>AGF Investments Inc.</w:t>
      </w:r>
    </w:p>
    <w:p>
      <w:pPr>
        <w:tabs>
          <w:tab w:pos="7361" w:val="left" w:leader="none"/>
        </w:tabs>
        <w:spacing w:line="251" w:lineRule="exact" w:before="0"/>
        <w:ind w:left="160" w:right="0" w:firstLine="0"/>
        <w:jc w:val="left"/>
        <w:rPr>
          <w:i/>
          <w:sz w:val="22"/>
        </w:rPr>
      </w:pPr>
      <w:r>
        <w:rPr>
          <w:i/>
          <w:sz w:val="22"/>
        </w:rPr>
        <w:t>Inside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Sales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Representative</w:t>
        <w:tab/>
        <w:t>April 2008 – February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2008</w:t>
      </w:r>
    </w:p>
    <w:p>
      <w:pPr>
        <w:pStyle w:val="ListParagraph"/>
        <w:numPr>
          <w:ilvl w:val="0"/>
          <w:numId w:val="1"/>
        </w:numPr>
        <w:tabs>
          <w:tab w:pos="881" w:val="left" w:leader="none"/>
        </w:tabs>
        <w:spacing w:line="240" w:lineRule="auto" w:before="0" w:after="0"/>
        <w:ind w:left="880" w:right="123" w:hanging="361"/>
        <w:jc w:val="left"/>
        <w:rPr>
          <w:sz w:val="22"/>
        </w:rPr>
      </w:pPr>
      <w:r>
        <w:rPr>
          <w:sz w:val="22"/>
        </w:rPr>
        <w:t>Prospect for new business with Advisors within assigned territory over the telephone through contacts and regular follow-ups.</w:t>
      </w:r>
    </w:p>
    <w:p>
      <w:pPr>
        <w:pStyle w:val="ListParagraph"/>
        <w:numPr>
          <w:ilvl w:val="0"/>
          <w:numId w:val="1"/>
        </w:numPr>
        <w:tabs>
          <w:tab w:pos="881" w:val="left" w:leader="none"/>
        </w:tabs>
        <w:spacing w:line="253" w:lineRule="exact" w:before="0" w:after="0"/>
        <w:ind w:left="880" w:right="0" w:hanging="361"/>
        <w:jc w:val="left"/>
        <w:rPr>
          <w:sz w:val="22"/>
        </w:rPr>
      </w:pPr>
      <w:r>
        <w:rPr>
          <w:sz w:val="22"/>
        </w:rPr>
        <w:t>Strengthen existing business relationships to consistently meet sales</w:t>
      </w:r>
      <w:r>
        <w:rPr>
          <w:spacing w:val="-7"/>
          <w:sz w:val="22"/>
        </w:rPr>
        <w:t> </w:t>
      </w:r>
      <w:r>
        <w:rPr>
          <w:sz w:val="22"/>
        </w:rPr>
        <w:t>targets.</w:t>
      </w:r>
    </w:p>
    <w:p>
      <w:pPr>
        <w:pStyle w:val="ListParagraph"/>
        <w:numPr>
          <w:ilvl w:val="0"/>
          <w:numId w:val="1"/>
        </w:numPr>
        <w:tabs>
          <w:tab w:pos="881" w:val="left" w:leader="none"/>
        </w:tabs>
        <w:spacing w:line="240" w:lineRule="auto" w:before="0" w:after="0"/>
        <w:ind w:left="880" w:right="122" w:hanging="361"/>
        <w:jc w:val="left"/>
        <w:rPr>
          <w:sz w:val="22"/>
        </w:rPr>
      </w:pPr>
      <w:r>
        <w:rPr>
          <w:sz w:val="22"/>
        </w:rPr>
        <w:t>Ensure full knowledge of most current product and market trends including product/portfolio features, benefits, and investment strategies.</w:t>
      </w:r>
    </w:p>
    <w:p>
      <w:pPr>
        <w:pStyle w:val="ListParagraph"/>
        <w:numPr>
          <w:ilvl w:val="0"/>
          <w:numId w:val="1"/>
        </w:numPr>
        <w:tabs>
          <w:tab w:pos="881" w:val="left" w:leader="none"/>
        </w:tabs>
        <w:spacing w:line="252" w:lineRule="exact" w:before="0" w:after="0"/>
        <w:ind w:left="880" w:right="0" w:hanging="361"/>
        <w:jc w:val="left"/>
        <w:rPr>
          <w:sz w:val="22"/>
        </w:rPr>
      </w:pPr>
      <w:r>
        <w:rPr>
          <w:sz w:val="22"/>
        </w:rPr>
        <w:t>Periodically deliver product information and business development tools with Advisors at client</w:t>
      </w:r>
      <w:r>
        <w:rPr>
          <w:spacing w:val="-19"/>
          <w:sz w:val="22"/>
        </w:rPr>
        <w:t> </w:t>
      </w:r>
      <w:r>
        <w:rPr>
          <w:sz w:val="22"/>
        </w:rPr>
        <w:t>meetings.</w:t>
      </w:r>
    </w:p>
    <w:p>
      <w:pPr>
        <w:pStyle w:val="ListParagraph"/>
        <w:numPr>
          <w:ilvl w:val="0"/>
          <w:numId w:val="1"/>
        </w:numPr>
        <w:tabs>
          <w:tab w:pos="881" w:val="left" w:leader="none"/>
        </w:tabs>
        <w:spacing w:line="252" w:lineRule="exact" w:before="0" w:after="0"/>
        <w:ind w:left="880" w:right="0" w:hanging="361"/>
        <w:jc w:val="left"/>
        <w:rPr>
          <w:sz w:val="22"/>
        </w:rPr>
      </w:pPr>
      <w:r>
        <w:rPr>
          <w:sz w:val="22"/>
        </w:rPr>
        <w:t>Organize, coordinate and oversee client</w:t>
      </w:r>
      <w:r>
        <w:rPr>
          <w:spacing w:val="-5"/>
          <w:sz w:val="22"/>
        </w:rPr>
        <w:t> </w:t>
      </w:r>
      <w:r>
        <w:rPr>
          <w:sz w:val="22"/>
        </w:rPr>
        <w:t>events.</w:t>
      </w:r>
    </w:p>
    <w:p>
      <w:pPr>
        <w:pStyle w:val="BodyText"/>
        <w:spacing w:line="240" w:lineRule="auto" w:before="5"/>
        <w:ind w:left="0" w:firstLine="0"/>
      </w:pPr>
    </w:p>
    <w:p>
      <w:pPr>
        <w:pStyle w:val="Heading1"/>
        <w:spacing w:line="251" w:lineRule="exact" w:before="1"/>
      </w:pPr>
      <w:r>
        <w:rPr/>
        <w:t>Mackie Research Capital Corporation</w:t>
      </w:r>
    </w:p>
    <w:p>
      <w:pPr>
        <w:tabs>
          <w:tab w:pos="7361" w:val="left" w:leader="none"/>
        </w:tabs>
        <w:spacing w:line="251" w:lineRule="exact" w:before="0"/>
        <w:ind w:left="160" w:right="0" w:firstLine="0"/>
        <w:jc w:val="left"/>
        <w:rPr>
          <w:i/>
          <w:sz w:val="22"/>
        </w:rPr>
      </w:pPr>
      <w:r>
        <w:rPr>
          <w:i/>
          <w:sz w:val="22"/>
        </w:rPr>
        <w:t>Sales &amp;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Trading Assistant</w:t>
        <w:tab/>
        <w:t>October 2005 – April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2008</w:t>
      </w:r>
    </w:p>
    <w:p>
      <w:pPr>
        <w:pStyle w:val="ListParagraph"/>
        <w:numPr>
          <w:ilvl w:val="0"/>
          <w:numId w:val="1"/>
        </w:numPr>
        <w:tabs>
          <w:tab w:pos="881" w:val="left" w:leader="none"/>
        </w:tabs>
        <w:spacing w:line="252" w:lineRule="exact" w:before="0" w:after="0"/>
        <w:ind w:left="880" w:right="0" w:hanging="361"/>
        <w:jc w:val="left"/>
        <w:rPr>
          <w:sz w:val="22"/>
        </w:rPr>
      </w:pPr>
      <w:r>
        <w:rPr>
          <w:sz w:val="22"/>
        </w:rPr>
        <w:t>Prepare/submit documentation for processing - new accounts, account changes, and</w:t>
      </w:r>
      <w:r>
        <w:rPr>
          <w:spacing w:val="-6"/>
          <w:sz w:val="22"/>
        </w:rPr>
        <w:t> </w:t>
      </w:r>
      <w:r>
        <w:rPr>
          <w:sz w:val="22"/>
        </w:rPr>
        <w:t>transfers.</w:t>
      </w:r>
    </w:p>
    <w:p>
      <w:pPr>
        <w:pStyle w:val="ListParagraph"/>
        <w:numPr>
          <w:ilvl w:val="0"/>
          <w:numId w:val="1"/>
        </w:numPr>
        <w:tabs>
          <w:tab w:pos="881" w:val="left" w:leader="none"/>
        </w:tabs>
        <w:spacing w:line="252" w:lineRule="exact" w:before="0" w:after="0"/>
        <w:ind w:left="880" w:right="0" w:hanging="361"/>
        <w:jc w:val="left"/>
        <w:rPr>
          <w:sz w:val="22"/>
        </w:rPr>
      </w:pPr>
      <w:r>
        <w:rPr>
          <w:sz w:val="22"/>
        </w:rPr>
        <w:t>Verify daily transactions and reconcile/record daily administrative</w:t>
      </w:r>
      <w:r>
        <w:rPr>
          <w:spacing w:val="-11"/>
          <w:sz w:val="22"/>
        </w:rPr>
        <w:t> </w:t>
      </w:r>
      <w:r>
        <w:rPr>
          <w:sz w:val="22"/>
        </w:rPr>
        <w:t>tasks.</w:t>
      </w:r>
    </w:p>
    <w:p>
      <w:pPr>
        <w:pStyle w:val="ListParagraph"/>
        <w:numPr>
          <w:ilvl w:val="0"/>
          <w:numId w:val="1"/>
        </w:numPr>
        <w:tabs>
          <w:tab w:pos="881" w:val="left" w:leader="none"/>
        </w:tabs>
        <w:spacing w:line="252" w:lineRule="exact" w:before="1" w:after="0"/>
        <w:ind w:left="880" w:right="0" w:hanging="361"/>
        <w:jc w:val="left"/>
        <w:rPr>
          <w:sz w:val="22"/>
        </w:rPr>
      </w:pPr>
      <w:r>
        <w:rPr>
          <w:sz w:val="22"/>
        </w:rPr>
        <w:t>Execute and manage processes for mutual fund, equity and/or bond</w:t>
      </w:r>
      <w:r>
        <w:rPr>
          <w:spacing w:val="-6"/>
          <w:sz w:val="22"/>
        </w:rPr>
        <w:t> </w:t>
      </w:r>
      <w:r>
        <w:rPr>
          <w:sz w:val="22"/>
        </w:rPr>
        <w:t>trading.</w:t>
      </w:r>
    </w:p>
    <w:p>
      <w:pPr>
        <w:pStyle w:val="ListParagraph"/>
        <w:numPr>
          <w:ilvl w:val="0"/>
          <w:numId w:val="1"/>
        </w:numPr>
        <w:tabs>
          <w:tab w:pos="881" w:val="left" w:leader="none"/>
        </w:tabs>
        <w:spacing w:line="252" w:lineRule="exact" w:before="0" w:after="0"/>
        <w:ind w:left="880" w:right="0" w:hanging="361"/>
        <w:jc w:val="left"/>
        <w:rPr>
          <w:sz w:val="22"/>
        </w:rPr>
      </w:pPr>
      <w:r>
        <w:rPr>
          <w:sz w:val="22"/>
        </w:rPr>
        <w:t>Respond to client enquiries, requests, problems; communicating via email and</w:t>
      </w:r>
      <w:r>
        <w:rPr>
          <w:spacing w:val="-13"/>
          <w:sz w:val="22"/>
        </w:rPr>
        <w:t> </w:t>
      </w:r>
      <w:r>
        <w:rPr>
          <w:sz w:val="22"/>
        </w:rPr>
        <w:t>telephone.</w:t>
      </w:r>
    </w:p>
    <w:p>
      <w:pPr>
        <w:pStyle w:val="ListParagraph"/>
        <w:numPr>
          <w:ilvl w:val="0"/>
          <w:numId w:val="1"/>
        </w:numPr>
        <w:tabs>
          <w:tab w:pos="881" w:val="left" w:leader="none"/>
        </w:tabs>
        <w:spacing w:line="252" w:lineRule="exact" w:before="1" w:after="0"/>
        <w:ind w:left="880" w:right="0" w:hanging="361"/>
        <w:jc w:val="left"/>
        <w:rPr>
          <w:sz w:val="22"/>
        </w:rPr>
      </w:pPr>
      <w:r>
        <w:rPr>
          <w:sz w:val="22"/>
        </w:rPr>
        <w:t>Manage client account cash in-flows &amp;</w:t>
      </w:r>
      <w:r>
        <w:rPr>
          <w:spacing w:val="-8"/>
          <w:sz w:val="22"/>
        </w:rPr>
        <w:t> </w:t>
      </w:r>
      <w:r>
        <w:rPr>
          <w:sz w:val="22"/>
        </w:rPr>
        <w:t>out-flows.</w:t>
      </w:r>
    </w:p>
    <w:p>
      <w:pPr>
        <w:pStyle w:val="ListParagraph"/>
        <w:numPr>
          <w:ilvl w:val="0"/>
          <w:numId w:val="1"/>
        </w:numPr>
        <w:tabs>
          <w:tab w:pos="881" w:val="left" w:leader="none"/>
        </w:tabs>
        <w:spacing w:line="252" w:lineRule="exact" w:before="0" w:after="0"/>
        <w:ind w:left="880" w:right="0" w:hanging="361"/>
        <w:jc w:val="left"/>
        <w:rPr>
          <w:sz w:val="22"/>
        </w:rPr>
      </w:pPr>
      <w:r>
        <w:rPr>
          <w:sz w:val="22"/>
        </w:rPr>
        <w:t>Client database and contact</w:t>
      </w:r>
      <w:r>
        <w:rPr>
          <w:spacing w:val="-6"/>
          <w:sz w:val="22"/>
        </w:rPr>
        <w:t> </w:t>
      </w:r>
      <w:r>
        <w:rPr>
          <w:sz w:val="22"/>
        </w:rPr>
        <w:t>management.</w:t>
      </w:r>
    </w:p>
    <w:p>
      <w:pPr>
        <w:pStyle w:val="ListParagraph"/>
        <w:numPr>
          <w:ilvl w:val="0"/>
          <w:numId w:val="1"/>
        </w:numPr>
        <w:tabs>
          <w:tab w:pos="881" w:val="left" w:leader="none"/>
        </w:tabs>
        <w:spacing w:line="253" w:lineRule="exact" w:before="2" w:after="0"/>
        <w:ind w:left="880" w:right="0" w:hanging="361"/>
        <w:jc w:val="left"/>
        <w:rPr>
          <w:sz w:val="22"/>
        </w:rPr>
      </w:pPr>
      <w:r>
        <w:rPr>
          <w:sz w:val="22"/>
        </w:rPr>
        <w:t>Schedule appointments and oversee daily client</w:t>
      </w:r>
      <w:r>
        <w:rPr>
          <w:spacing w:val="-8"/>
          <w:sz w:val="22"/>
        </w:rPr>
        <w:t> </w:t>
      </w:r>
      <w:r>
        <w:rPr>
          <w:sz w:val="22"/>
        </w:rPr>
        <w:t>tasks.</w:t>
      </w:r>
    </w:p>
    <w:p>
      <w:pPr>
        <w:pStyle w:val="ListParagraph"/>
        <w:numPr>
          <w:ilvl w:val="0"/>
          <w:numId w:val="1"/>
        </w:numPr>
        <w:tabs>
          <w:tab w:pos="881" w:val="left" w:leader="none"/>
        </w:tabs>
        <w:spacing w:line="252" w:lineRule="exact" w:before="0" w:after="0"/>
        <w:ind w:left="880" w:right="0" w:hanging="361"/>
        <w:jc w:val="left"/>
        <w:rPr>
          <w:sz w:val="22"/>
        </w:rPr>
      </w:pPr>
      <w:r>
        <w:rPr>
          <w:sz w:val="22"/>
        </w:rPr>
        <w:t>Assist Investment Advisor with required client reporting and meeting</w:t>
      </w:r>
      <w:r>
        <w:rPr>
          <w:spacing w:val="-11"/>
          <w:sz w:val="22"/>
        </w:rPr>
        <w:t> </w:t>
      </w:r>
      <w:r>
        <w:rPr>
          <w:sz w:val="22"/>
        </w:rPr>
        <w:t>preparation.</w:t>
      </w:r>
    </w:p>
    <w:p>
      <w:pPr>
        <w:pStyle w:val="ListParagraph"/>
        <w:numPr>
          <w:ilvl w:val="0"/>
          <w:numId w:val="1"/>
        </w:numPr>
        <w:tabs>
          <w:tab w:pos="881" w:val="left" w:leader="none"/>
        </w:tabs>
        <w:spacing w:line="240" w:lineRule="auto" w:before="0" w:after="0"/>
        <w:ind w:left="880" w:right="113" w:hanging="361"/>
        <w:jc w:val="left"/>
        <w:rPr>
          <w:sz w:val="22"/>
        </w:rPr>
      </w:pPr>
      <w:r>
        <w:rPr>
          <w:sz w:val="22"/>
        </w:rPr>
        <w:t>Contact and maintain relationships (internal &amp; external) with various product and service providers to support the various aspects of the advisor team’s</w:t>
      </w:r>
      <w:r>
        <w:rPr>
          <w:spacing w:val="-6"/>
          <w:sz w:val="22"/>
        </w:rPr>
        <w:t> </w:t>
      </w:r>
      <w:r>
        <w:rPr>
          <w:sz w:val="22"/>
        </w:rPr>
        <w:t>business.</w:t>
      </w:r>
    </w:p>
    <w:p>
      <w:pPr>
        <w:pStyle w:val="ListParagraph"/>
        <w:numPr>
          <w:ilvl w:val="0"/>
          <w:numId w:val="1"/>
        </w:numPr>
        <w:tabs>
          <w:tab w:pos="881" w:val="left" w:leader="none"/>
        </w:tabs>
        <w:spacing w:line="240" w:lineRule="auto" w:before="0" w:after="0"/>
        <w:ind w:left="880" w:right="0" w:hanging="361"/>
        <w:jc w:val="left"/>
        <w:rPr>
          <w:sz w:val="22"/>
        </w:rPr>
      </w:pPr>
      <w:r>
        <w:rPr>
          <w:sz w:val="22"/>
        </w:rPr>
        <w:t>Organizational and administrative support client service</w:t>
      </w:r>
      <w:r>
        <w:rPr>
          <w:spacing w:val="-5"/>
          <w:sz w:val="22"/>
        </w:rPr>
        <w:t> </w:t>
      </w:r>
      <w:r>
        <w:rPr>
          <w:sz w:val="22"/>
        </w:rPr>
        <w:t>initiatives.</w:t>
      </w:r>
    </w:p>
    <w:p>
      <w:pPr>
        <w:pStyle w:val="BodyText"/>
        <w:spacing w:line="240" w:lineRule="auto"/>
        <w:ind w:left="0" w:firstLine="0"/>
        <w:rPr>
          <w:sz w:val="24"/>
        </w:rPr>
      </w:pPr>
    </w:p>
    <w:p>
      <w:pPr>
        <w:pStyle w:val="BodyText"/>
        <w:spacing w:line="240" w:lineRule="auto" w:before="4"/>
        <w:ind w:left="0" w:firstLine="0"/>
        <w:rPr>
          <w:sz w:val="20"/>
        </w:rPr>
      </w:pPr>
    </w:p>
    <w:p>
      <w:pPr>
        <w:spacing w:before="0"/>
        <w:ind w:left="5076" w:right="5035" w:firstLine="0"/>
        <w:jc w:val="center"/>
        <w:rPr>
          <w:b/>
          <w:sz w:val="22"/>
        </w:rPr>
      </w:pPr>
      <w:r>
        <w:rPr>
          <w:b/>
          <w:sz w:val="22"/>
          <w:u w:val="thick"/>
        </w:rPr>
        <w:t>Academic</w:t>
      </w:r>
    </w:p>
    <w:p>
      <w:pPr>
        <w:pStyle w:val="BodyText"/>
        <w:spacing w:line="240" w:lineRule="auto" w:before="1"/>
        <w:ind w:left="0" w:firstLine="0"/>
        <w:rPr>
          <w:b/>
          <w:sz w:val="14"/>
        </w:rPr>
      </w:pPr>
    </w:p>
    <w:p>
      <w:pPr>
        <w:spacing w:before="91"/>
        <w:ind w:left="160" w:right="5742" w:firstLine="0"/>
        <w:jc w:val="left"/>
        <w:rPr>
          <w:b/>
          <w:sz w:val="22"/>
        </w:rPr>
      </w:pPr>
      <w:r>
        <w:rPr>
          <w:b/>
          <w:sz w:val="22"/>
        </w:rPr>
        <w:t>Canadian Securities Course, CPH, 30-Day IR Training Licensed Investment Representative by IDA</w:t>
      </w:r>
    </w:p>
    <w:p>
      <w:pPr>
        <w:tabs>
          <w:tab w:pos="7802" w:val="right" w:leader="none"/>
        </w:tabs>
        <w:spacing w:line="249" w:lineRule="exact" w:before="0"/>
        <w:ind w:left="160" w:right="0" w:firstLine="0"/>
        <w:jc w:val="left"/>
        <w:rPr>
          <w:sz w:val="22"/>
        </w:rPr>
      </w:pPr>
      <w:r>
        <w:rPr>
          <w:b/>
          <w:sz w:val="22"/>
        </w:rPr>
        <w:t>Concordia University, Montreal </w:t>
      </w:r>
      <w:r>
        <w:rPr>
          <w:sz w:val="22"/>
        </w:rPr>
        <w:t>Bachelors of</w:t>
      </w:r>
      <w:r>
        <w:rPr>
          <w:spacing w:val="-7"/>
          <w:sz w:val="22"/>
        </w:rPr>
        <w:t> </w:t>
      </w:r>
      <w:r>
        <w:rPr>
          <w:sz w:val="22"/>
        </w:rPr>
        <w:t>Arts,</w:t>
      </w:r>
      <w:r>
        <w:rPr>
          <w:spacing w:val="-2"/>
          <w:sz w:val="22"/>
        </w:rPr>
        <w:t> </w:t>
      </w:r>
      <w:r>
        <w:rPr>
          <w:sz w:val="22"/>
        </w:rPr>
        <w:t>Psychology</w:t>
        <w:tab/>
        <w:t>2007</w:t>
      </w:r>
    </w:p>
    <w:sectPr>
      <w:type w:val="continuous"/>
      <w:pgSz w:w="12240" w:h="15840"/>
      <w:pgMar w:top="720" w:bottom="280" w:left="56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"/>
      <w:lvlJc w:val="left"/>
      <w:pPr>
        <w:ind w:left="880" w:hanging="361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0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6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8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0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2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4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line="252" w:lineRule="exact"/>
      <w:ind w:left="880" w:hanging="361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60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52" w:lineRule="exact"/>
      <w:ind w:left="88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jennifercarnrite@hot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Gorgeous Jennifer Carnrite</dc:creator>
  <dc:title>CURRICULUM VITAE</dc:title>
  <dcterms:created xsi:type="dcterms:W3CDTF">2020-02-18T23:33:14Z</dcterms:created>
  <dcterms:modified xsi:type="dcterms:W3CDTF">2020-02-18T23:33:14Z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2020-02-18T00:00:00Z</vt:filetime>
  </property>
</Properties>
</file>