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5186" w:tblpY="314"/>
        <w:tblW w:w="0" w:type="auto"/>
        <w:tblLook w:val="0000" w:firstRow="0" w:lastRow="0" w:firstColumn="0" w:lastColumn="0" w:noHBand="0" w:noVBand="0"/>
      </w:tblPr>
      <w:tblGrid>
        <w:gridCol w:w="2592"/>
        <w:gridCol w:w="2777"/>
      </w:tblGrid>
      <w:tr w:rsidR="00BC35A6" w:rsidRPr="00D5251B" w:rsidTr="00EB0A87">
        <w:tc>
          <w:tcPr>
            <w:tcW w:w="2592" w:type="dxa"/>
          </w:tcPr>
          <w:p w:rsidR="00BC35A6" w:rsidRPr="00D5251B" w:rsidRDefault="00BC35A6" w:rsidP="00D5251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bookmarkStart w:id="0" w:name="xgraphic"/>
            <w:r w:rsidRPr="00D5251B">
              <w:rPr>
                <w:szCs w:val="16"/>
              </w:rPr>
              <w:t xml:space="preserve">213, </w:t>
            </w:r>
            <w:proofErr w:type="spellStart"/>
            <w:r w:rsidRPr="00D5251B">
              <w:rPr>
                <w:szCs w:val="16"/>
              </w:rPr>
              <w:t>Albigny</w:t>
            </w:r>
            <w:proofErr w:type="spellEnd"/>
          </w:p>
          <w:p w:rsidR="00BC35A6" w:rsidRPr="00D5251B" w:rsidRDefault="00BC35A6" w:rsidP="00D5251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 w:rsidRPr="00D5251B">
              <w:rPr>
                <w:szCs w:val="16"/>
              </w:rPr>
              <w:t>Ste-Thérèse, Québec</w:t>
            </w:r>
          </w:p>
          <w:p w:rsidR="00BC35A6" w:rsidRPr="00D5251B" w:rsidRDefault="00BC35A6" w:rsidP="00D5251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 w:rsidRPr="00D5251B">
              <w:rPr>
                <w:szCs w:val="16"/>
              </w:rPr>
              <w:t>J7E 5J2</w:t>
            </w:r>
          </w:p>
        </w:tc>
        <w:tc>
          <w:tcPr>
            <w:tcW w:w="2777" w:type="dxa"/>
          </w:tcPr>
          <w:p w:rsidR="00BC35A6" w:rsidRPr="00D5251B" w:rsidRDefault="00BC35A6" w:rsidP="00D5251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 w:rsidRPr="00D5251B">
              <w:rPr>
                <w:szCs w:val="16"/>
              </w:rPr>
              <w:t>Cellulaire : (819)661-0496</w:t>
            </w:r>
          </w:p>
          <w:p w:rsidR="001723A3" w:rsidRPr="00D5251B" w:rsidRDefault="001723A3" w:rsidP="00D5251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 w:rsidRPr="00D5251B">
              <w:rPr>
                <w:szCs w:val="16"/>
              </w:rPr>
              <w:t>Maison (450)939-4325</w:t>
            </w:r>
          </w:p>
          <w:p w:rsidR="00BC35A6" w:rsidRPr="00D5251B" w:rsidRDefault="00BC35A6" w:rsidP="00D5251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 w:rsidRPr="00D5251B">
              <w:rPr>
                <w:szCs w:val="16"/>
              </w:rPr>
              <w:t>Courriel : parentashley0@gmail.com</w:t>
            </w:r>
          </w:p>
          <w:p w:rsidR="00BC35A6" w:rsidRPr="00D5251B" w:rsidRDefault="00BC35A6" w:rsidP="00D5251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</w:p>
        </w:tc>
      </w:tr>
      <w:bookmarkEnd w:id="0"/>
    </w:tbl>
    <w:p w:rsidR="00BC35A6" w:rsidRDefault="00BC35A6" w:rsidP="001723A3">
      <w:pPr>
        <w:pStyle w:val="Nom"/>
        <w:ind w:left="0"/>
        <w:rPr>
          <w:sz w:val="16"/>
          <w:szCs w:val="16"/>
        </w:rPr>
      </w:pPr>
    </w:p>
    <w:p w:rsidR="00BC35A6" w:rsidRDefault="00BC35A6" w:rsidP="00BC35A6">
      <w:pPr>
        <w:pStyle w:val="Nom"/>
      </w:pPr>
    </w:p>
    <w:p w:rsidR="00BC35A6" w:rsidRDefault="00BC35A6" w:rsidP="00BC35A6">
      <w:pPr>
        <w:pStyle w:val="Nom"/>
        <w:rPr>
          <w:sz w:val="24"/>
        </w:rPr>
      </w:pPr>
      <w:r>
        <w:t>Ashley Parent</w:t>
      </w:r>
      <w:bookmarkStart w:id="1" w:name="_GoBack"/>
      <w:bookmarkEnd w:id="1"/>
    </w:p>
    <w:tbl>
      <w:tblPr>
        <w:tblW w:w="9244" w:type="dxa"/>
        <w:tblLayout w:type="fixed"/>
        <w:tblLook w:val="0000" w:firstRow="0" w:lastRow="0" w:firstColumn="0" w:lastColumn="0" w:noHBand="0" w:noVBand="0"/>
      </w:tblPr>
      <w:tblGrid>
        <w:gridCol w:w="2440"/>
        <w:gridCol w:w="6804"/>
      </w:tblGrid>
      <w:tr w:rsidR="00BC35A6" w:rsidTr="00EB0A87">
        <w:trPr>
          <w:trHeight w:val="957"/>
        </w:trPr>
        <w:tc>
          <w:tcPr>
            <w:tcW w:w="2440" w:type="dxa"/>
          </w:tcPr>
          <w:p w:rsidR="00BC35A6" w:rsidRDefault="00BC35A6" w:rsidP="00EB0A87">
            <w:pPr>
              <w:pStyle w:val="Titredesection"/>
            </w:pPr>
            <w:r>
              <w:t>Objectifs</w:t>
            </w:r>
          </w:p>
        </w:tc>
        <w:tc>
          <w:tcPr>
            <w:tcW w:w="6804" w:type="dxa"/>
          </w:tcPr>
          <w:p w:rsidR="00BC35A6" w:rsidRDefault="00BC35A6" w:rsidP="00EB0A87">
            <w:pPr>
              <w:pStyle w:val="Objectifs"/>
              <w:jc w:val="both"/>
            </w:pPr>
          </w:p>
        </w:tc>
      </w:tr>
      <w:tr w:rsidR="00BC35A6" w:rsidTr="00EB0A87">
        <w:trPr>
          <w:trHeight w:val="3600"/>
        </w:trPr>
        <w:tc>
          <w:tcPr>
            <w:tcW w:w="2440" w:type="dxa"/>
          </w:tcPr>
          <w:p w:rsidR="00BC35A6" w:rsidRPr="00E93FD4" w:rsidRDefault="00BC35A6" w:rsidP="00EB0A87">
            <w:pPr>
              <w:pStyle w:val="Titredesection"/>
            </w:pPr>
            <w:r w:rsidRPr="00E93FD4">
              <w:t>Expérience professionnelle</w:t>
            </w:r>
          </w:p>
        </w:tc>
        <w:tc>
          <w:tcPr>
            <w:tcW w:w="6804" w:type="dxa"/>
          </w:tcPr>
          <w:p w:rsidR="00BC35A6" w:rsidRPr="00E93FD4" w:rsidRDefault="00A83F61" w:rsidP="00EB0A87">
            <w:pPr>
              <w:pStyle w:val="NomdesocitUn"/>
            </w:pPr>
            <w:r>
              <w:t>2013</w:t>
            </w:r>
            <w:r w:rsidR="00BC35A6">
              <w:t>- 2016</w:t>
            </w:r>
            <w:r w:rsidR="00BC35A6" w:rsidRPr="00E93FD4">
              <w:t xml:space="preserve">         </w:t>
            </w:r>
            <w:r w:rsidR="00BC35A6">
              <w:rPr>
                <w:b/>
                <w:bCs/>
                <w:szCs w:val="16"/>
              </w:rPr>
              <w:t xml:space="preserve">Financière </w:t>
            </w:r>
            <w:proofErr w:type="spellStart"/>
            <w:r w:rsidR="00BC35A6">
              <w:rPr>
                <w:b/>
                <w:bCs/>
                <w:szCs w:val="16"/>
              </w:rPr>
              <w:t>Sunlife</w:t>
            </w:r>
            <w:proofErr w:type="spellEnd"/>
            <w:r w:rsidR="00BC35A6" w:rsidRPr="00E93FD4">
              <w:t xml:space="preserve">  </w:t>
            </w:r>
            <w:r w:rsidR="00BC35A6">
              <w:t xml:space="preserve">     Gatineau</w:t>
            </w:r>
          </w:p>
          <w:p w:rsidR="00BC35A6" w:rsidRPr="00E93FD4" w:rsidRDefault="00BC35A6" w:rsidP="00EB0A87">
            <w:pPr>
              <w:rPr>
                <w:sz w:val="6"/>
                <w:szCs w:val="6"/>
              </w:rPr>
            </w:pPr>
          </w:p>
          <w:p w:rsidR="00BC35A6" w:rsidRPr="00E93FD4" w:rsidRDefault="00BC35A6" w:rsidP="00EB0A87">
            <w:pPr>
              <w:pStyle w:val="Intitulduposte"/>
              <w:rPr>
                <w:rFonts w:cs="Arial"/>
              </w:rPr>
            </w:pPr>
            <w:r>
              <w:rPr>
                <w:rFonts w:cs="Arial"/>
                <w:szCs w:val="16"/>
                <w:lang w:val="fr-CA"/>
              </w:rPr>
              <w:t>Adjointe Administrative pour un Conseiller Financier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Assurer la gestion du calendrier et des courriels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Exécuter les tâches administratives et assurer la gestion de l’entreprise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Effectuer le suivi des dossiers à l’étude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Établir certaines commandes à différents services d’évaluations des risques pour l’industrie de l’assurance-vie et maladie au Canada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Effectuer la mise en place de nouveaux concepts et projets afin de développer l’entreprise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Téléphoner tous les clients du bloc d’affaire (1400) afin de fixer rendez-vous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Rencontrer certains clients pour finaliser dossier et signature de formulaires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Effectuer les suivis nécessaires auprès des clients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 xml:space="preserve">Tenir à jour et effectuer les suivis de dossier auprès de la Financière </w:t>
            </w:r>
            <w:proofErr w:type="spellStart"/>
            <w:r>
              <w:rPr>
                <w:szCs w:val="16"/>
              </w:rPr>
              <w:t>Sunlife</w:t>
            </w:r>
            <w:proofErr w:type="spellEnd"/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Préparer les dossiers, préparer les formulaires pertinents aux dossiers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Maintenir à jour les dossiers clients, faire diverses recherches et divers transferts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Rédiger la correspondance avec divers partenaires et client, faire du publipostage</w:t>
            </w:r>
          </w:p>
          <w:p w:rsidR="00BC35A6" w:rsidRDefault="00BC35A6" w:rsidP="00BC3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Collaborer à diverses tâches de comptabilités</w:t>
            </w:r>
          </w:p>
          <w:p w:rsidR="00BC35A6" w:rsidRDefault="00BC35A6" w:rsidP="00A83F61">
            <w:pPr>
              <w:autoSpaceDE w:val="0"/>
              <w:autoSpaceDN w:val="0"/>
              <w:adjustRightInd w:val="0"/>
              <w:rPr>
                <w:szCs w:val="16"/>
              </w:rPr>
            </w:pPr>
          </w:p>
          <w:p w:rsidR="00A83F61" w:rsidRDefault="00A83F61" w:rsidP="00A83F61">
            <w:pPr>
              <w:autoSpaceDE w:val="0"/>
              <w:autoSpaceDN w:val="0"/>
              <w:adjustRightInd w:val="0"/>
              <w:rPr>
                <w:szCs w:val="16"/>
              </w:rPr>
            </w:pPr>
          </w:p>
          <w:p w:rsidR="00A83F61" w:rsidRDefault="00A83F61" w:rsidP="00A83F61">
            <w:pPr>
              <w:autoSpaceDE w:val="0"/>
              <w:autoSpaceDN w:val="0"/>
              <w:adjustRightInd w:val="0"/>
              <w:rPr>
                <w:szCs w:val="16"/>
              </w:rPr>
            </w:pPr>
          </w:p>
          <w:p w:rsidR="00A83F61" w:rsidRPr="00E93FD4" w:rsidRDefault="00A83F61" w:rsidP="00A83F61">
            <w:p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 xml:space="preserve">2012-2013          </w:t>
            </w:r>
            <w:r w:rsidRPr="00A83F61">
              <w:rPr>
                <w:b/>
                <w:szCs w:val="16"/>
              </w:rPr>
              <w:t xml:space="preserve">     Congé Maternité</w:t>
            </w:r>
          </w:p>
          <w:p w:rsidR="00BC35A6" w:rsidRDefault="00BC35A6" w:rsidP="00EB0A87">
            <w:pPr>
              <w:pStyle w:val="ListParagraph"/>
              <w:rPr>
                <w:szCs w:val="16"/>
              </w:rPr>
            </w:pPr>
          </w:p>
          <w:p w:rsidR="00BC35A6" w:rsidRDefault="00BC35A6" w:rsidP="00EB0A87">
            <w:pPr>
              <w:autoSpaceDE w:val="0"/>
              <w:autoSpaceDN w:val="0"/>
              <w:adjustRightInd w:val="0"/>
              <w:rPr>
                <w:szCs w:val="16"/>
              </w:rPr>
            </w:pPr>
            <w:r w:rsidRPr="00E93FD4">
              <w:rPr>
                <w:szCs w:val="16"/>
              </w:rPr>
              <w:t xml:space="preserve"> </w:t>
            </w:r>
          </w:p>
          <w:p w:rsidR="00BC35A6" w:rsidRDefault="00BC35A6" w:rsidP="00EB0A87">
            <w:pPr>
              <w:autoSpaceDE w:val="0"/>
              <w:autoSpaceDN w:val="0"/>
              <w:adjustRightInd w:val="0"/>
              <w:rPr>
                <w:szCs w:val="16"/>
              </w:rPr>
            </w:pPr>
          </w:p>
          <w:p w:rsidR="00BC35A6" w:rsidRDefault="00BC35A6" w:rsidP="00EB0A87">
            <w:pPr>
              <w:autoSpaceDE w:val="0"/>
              <w:autoSpaceDN w:val="0"/>
              <w:adjustRightInd w:val="0"/>
              <w:rPr>
                <w:szCs w:val="16"/>
              </w:rPr>
            </w:pPr>
          </w:p>
          <w:p w:rsidR="00BC35A6" w:rsidRPr="00E93FD4" w:rsidRDefault="00BC35A6" w:rsidP="00EB0A87">
            <w:pPr>
              <w:autoSpaceDE w:val="0"/>
              <w:autoSpaceDN w:val="0"/>
              <w:adjustRightInd w:val="0"/>
            </w:pPr>
            <w:r>
              <w:rPr>
                <w:szCs w:val="16"/>
              </w:rPr>
              <w:t>2009- 2011</w:t>
            </w:r>
            <w:r>
              <w:rPr>
                <w:b/>
                <w:bCs/>
                <w:szCs w:val="16"/>
              </w:rPr>
              <w:t xml:space="preserve">                       Restaurant Scores</w:t>
            </w:r>
            <w:r w:rsidRPr="00E93FD4">
              <w:rPr>
                <w:b/>
                <w:bCs/>
                <w:szCs w:val="16"/>
              </w:rPr>
              <w:t xml:space="preserve">                                       </w:t>
            </w:r>
            <w:r>
              <w:rPr>
                <w:b/>
                <w:bCs/>
                <w:szCs w:val="16"/>
              </w:rPr>
              <w:t xml:space="preserve"> </w:t>
            </w:r>
            <w:r>
              <w:t>Gatineau</w:t>
            </w:r>
          </w:p>
          <w:p w:rsidR="00BC35A6" w:rsidRPr="00E93FD4" w:rsidRDefault="00BC35A6" w:rsidP="00EB0A87">
            <w:pPr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  <w:p w:rsidR="00BC35A6" w:rsidRPr="00E93FD4" w:rsidRDefault="00D5251B" w:rsidP="00EB0A87">
            <w:pPr>
              <w:pStyle w:val="Intitulduposte"/>
            </w:pPr>
            <w:r>
              <w:t xml:space="preserve">Chef de services </w:t>
            </w:r>
          </w:p>
          <w:p w:rsidR="00BC35A6" w:rsidRDefault="00BC35A6" w:rsidP="00BC35A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Assurer le réapprovisionnement des inventaires</w:t>
            </w:r>
          </w:p>
          <w:p w:rsidR="00BC35A6" w:rsidRDefault="00BC35A6" w:rsidP="00BC35A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Former les nouveaux employés (évaluer le rendement)</w:t>
            </w:r>
          </w:p>
          <w:p w:rsidR="00BC35A6" w:rsidRDefault="00BC35A6" w:rsidP="00BC35A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Maintenir des standards élevés au niveau de la qualité du service client</w:t>
            </w:r>
          </w:p>
          <w:p w:rsidR="00BC35A6" w:rsidRPr="00105008" w:rsidRDefault="00BC35A6" w:rsidP="00BC35A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rPr>
                <w:szCs w:val="16"/>
              </w:rPr>
              <w:t>Prendre les commandes et servir les clients</w:t>
            </w:r>
          </w:p>
          <w:p w:rsidR="00BC35A6" w:rsidRDefault="00BC35A6" w:rsidP="00EB0A87">
            <w:pPr>
              <w:autoSpaceDE w:val="0"/>
              <w:autoSpaceDN w:val="0"/>
              <w:adjustRightInd w:val="0"/>
              <w:rPr>
                <w:szCs w:val="16"/>
              </w:rPr>
            </w:pPr>
          </w:p>
          <w:p w:rsidR="00BC35A6" w:rsidRDefault="00BC35A6" w:rsidP="00EB0A87">
            <w:pPr>
              <w:tabs>
                <w:tab w:val="left" w:pos="1620"/>
              </w:tabs>
              <w:rPr>
                <w:lang w:val="fr-FR"/>
              </w:rPr>
            </w:pPr>
          </w:p>
          <w:p w:rsidR="00BC35A6" w:rsidRDefault="00BC35A6" w:rsidP="00EB0A87">
            <w:pPr>
              <w:tabs>
                <w:tab w:val="left" w:pos="1620"/>
              </w:tabs>
              <w:rPr>
                <w:lang w:val="fr-FR"/>
              </w:rPr>
            </w:pPr>
          </w:p>
          <w:p w:rsidR="00A83F61" w:rsidRDefault="00A83F61" w:rsidP="00A83F61">
            <w:pPr>
              <w:tabs>
                <w:tab w:val="left" w:pos="1620"/>
              </w:tabs>
              <w:rPr>
                <w:lang w:val="fr-FR"/>
              </w:rPr>
            </w:pPr>
          </w:p>
          <w:p w:rsidR="00A83F61" w:rsidRDefault="00A83F61" w:rsidP="00A83F61">
            <w:pPr>
              <w:tabs>
                <w:tab w:val="left" w:pos="1620"/>
              </w:tabs>
              <w:rPr>
                <w:lang w:val="fr-FR"/>
              </w:rPr>
            </w:pPr>
          </w:p>
          <w:p w:rsidR="00A83F61" w:rsidRDefault="00A83F61" w:rsidP="00A83F61">
            <w:pPr>
              <w:tabs>
                <w:tab w:val="left" w:pos="1620"/>
              </w:tabs>
              <w:rPr>
                <w:lang w:val="fr-FR"/>
              </w:rPr>
            </w:pPr>
          </w:p>
          <w:p w:rsidR="00A83F61" w:rsidRDefault="00A83F61" w:rsidP="00A83F61">
            <w:pPr>
              <w:tabs>
                <w:tab w:val="left" w:pos="1620"/>
              </w:tabs>
              <w:rPr>
                <w:lang w:val="fr-FR"/>
              </w:rPr>
            </w:pPr>
          </w:p>
          <w:p w:rsidR="00A83F61" w:rsidRDefault="00A83F61" w:rsidP="00A83F61">
            <w:pPr>
              <w:tabs>
                <w:tab w:val="left" w:pos="1620"/>
              </w:tabs>
              <w:rPr>
                <w:lang w:val="fr-FR"/>
              </w:rPr>
            </w:pPr>
          </w:p>
          <w:p w:rsidR="00A83F61" w:rsidRDefault="00A83F61" w:rsidP="00A83F61">
            <w:pPr>
              <w:tabs>
                <w:tab w:val="left" w:pos="1620"/>
              </w:tabs>
              <w:rPr>
                <w:lang w:val="fr-FR"/>
              </w:rPr>
            </w:pPr>
          </w:p>
          <w:p w:rsidR="00A83F61" w:rsidRDefault="00A83F61" w:rsidP="00A83F61">
            <w:pPr>
              <w:tabs>
                <w:tab w:val="left" w:pos="1620"/>
              </w:tabs>
              <w:rPr>
                <w:lang w:val="fr-FR"/>
              </w:rPr>
            </w:pPr>
          </w:p>
          <w:p w:rsidR="00BC35A6" w:rsidRDefault="00A83F61" w:rsidP="00A83F61">
            <w:pPr>
              <w:tabs>
                <w:tab w:val="left" w:pos="1620"/>
              </w:tabs>
              <w:rPr>
                <w:lang w:val="fr-FR"/>
              </w:rPr>
            </w:pPr>
            <w:r>
              <w:rPr>
                <w:lang w:val="fr-FR"/>
              </w:rPr>
              <w:lastRenderedPageBreak/>
              <w:t>2006-2008</w:t>
            </w:r>
            <w:r w:rsidR="00BC35A6">
              <w:rPr>
                <w:lang w:val="fr-FR"/>
              </w:rPr>
              <w:t xml:space="preserve">               </w:t>
            </w:r>
            <w:r w:rsidR="00BC35A6" w:rsidRPr="00105008">
              <w:rPr>
                <w:b/>
                <w:lang w:val="fr-FR"/>
              </w:rPr>
              <w:t xml:space="preserve">Ministère de l’immigration Canada   </w:t>
            </w:r>
            <w:r w:rsidR="00BC35A6">
              <w:rPr>
                <w:lang w:val="fr-FR"/>
              </w:rPr>
              <w:t xml:space="preserve">                      Ottawa</w:t>
            </w:r>
          </w:p>
          <w:p w:rsidR="00A83F61" w:rsidRPr="00A83F61" w:rsidRDefault="00A83F61" w:rsidP="00A83F61">
            <w:pPr>
              <w:tabs>
                <w:tab w:val="left" w:pos="1620"/>
              </w:tabs>
              <w:spacing w:line="360" w:lineRule="auto"/>
              <w:rPr>
                <w:b/>
                <w:lang w:val="fr-FR"/>
              </w:rPr>
            </w:pPr>
            <w:r>
              <w:rPr>
                <w:lang w:val="fr-FR"/>
              </w:rPr>
              <w:t xml:space="preserve">                                </w:t>
            </w:r>
            <w:r w:rsidRPr="00A83F61">
              <w:rPr>
                <w:b/>
                <w:lang w:val="fr-FR"/>
              </w:rPr>
              <w:t>Ministère Transport du Canada</w:t>
            </w:r>
            <w:r>
              <w:rPr>
                <w:b/>
                <w:lang w:val="fr-FR"/>
              </w:rPr>
              <w:t xml:space="preserve">                         </w:t>
            </w:r>
          </w:p>
          <w:p w:rsidR="00BC35A6" w:rsidRDefault="00BC35A6" w:rsidP="00EB0A87">
            <w:pPr>
              <w:tabs>
                <w:tab w:val="left" w:pos="1620"/>
              </w:tabs>
              <w:spacing w:line="276" w:lineRule="auto"/>
              <w:rPr>
                <w:rFonts w:ascii="Arial" w:hAnsi="Arial" w:cs="Arial"/>
                <w:b/>
                <w:lang w:val="fr-FR"/>
              </w:rPr>
            </w:pPr>
            <w:r w:rsidRPr="00105008">
              <w:rPr>
                <w:rFonts w:ascii="Arial" w:hAnsi="Arial" w:cs="Arial"/>
                <w:b/>
                <w:lang w:val="fr-FR"/>
              </w:rPr>
              <w:t>Adjointe Administrative</w:t>
            </w:r>
          </w:p>
          <w:p w:rsidR="00BC35A6" w:rsidRPr="00105008" w:rsidRDefault="00BC35A6" w:rsidP="00EB0A87">
            <w:pPr>
              <w:tabs>
                <w:tab w:val="left" w:pos="1620"/>
              </w:tabs>
              <w:rPr>
                <w:lang w:val="fr-FR"/>
              </w:rPr>
            </w:pPr>
            <w:r w:rsidRPr="00105008">
              <w:rPr>
                <w:lang w:val="fr-FR"/>
              </w:rPr>
              <w:t>Rédiger les correspondances et les communiqués</w:t>
            </w:r>
          </w:p>
          <w:p w:rsidR="00BC35A6" w:rsidRPr="00105008" w:rsidRDefault="00BC35A6" w:rsidP="00EB0A87">
            <w:pPr>
              <w:tabs>
                <w:tab w:val="left" w:pos="1620"/>
              </w:tabs>
              <w:rPr>
                <w:lang w:val="fr-FR"/>
              </w:rPr>
            </w:pPr>
            <w:r w:rsidRPr="00105008">
              <w:rPr>
                <w:lang w:val="fr-FR"/>
              </w:rPr>
              <w:t>Préparer  et faire les réservations et</w:t>
            </w:r>
            <w:r w:rsidRPr="00105008">
              <w:t xml:space="preserve"> itinéraires de voyages du </w:t>
            </w:r>
            <w:r w:rsidRPr="00105008">
              <w:rPr>
                <w:lang w:val="fr-FR"/>
              </w:rPr>
              <w:t>directeur général</w:t>
            </w:r>
          </w:p>
          <w:p w:rsidR="00BC35A6" w:rsidRPr="00105008" w:rsidRDefault="00BC35A6" w:rsidP="00EB0A87">
            <w:pPr>
              <w:tabs>
                <w:tab w:val="left" w:pos="1620"/>
              </w:tabs>
              <w:rPr>
                <w:lang w:val="fr-FR"/>
              </w:rPr>
            </w:pPr>
            <w:r w:rsidRPr="00105008">
              <w:rPr>
                <w:lang w:val="fr-FR"/>
              </w:rPr>
              <w:t>Filtrer et prioriser les courriels du directeur général</w:t>
            </w:r>
          </w:p>
          <w:p w:rsidR="00BC35A6" w:rsidRPr="00105008" w:rsidRDefault="00BC35A6" w:rsidP="00EB0A87">
            <w:pPr>
              <w:tabs>
                <w:tab w:val="left" w:pos="1620"/>
              </w:tabs>
              <w:rPr>
                <w:lang w:val="fr-FR"/>
              </w:rPr>
            </w:pPr>
            <w:r w:rsidRPr="00105008">
              <w:rPr>
                <w:lang w:val="fr-FR"/>
              </w:rPr>
              <w:t>Assurer l’accueil aux clients et diriger aux services appropriés</w:t>
            </w:r>
          </w:p>
          <w:p w:rsidR="00BC35A6" w:rsidRPr="00105008" w:rsidRDefault="00BC35A6" w:rsidP="00EB0A87">
            <w:pPr>
              <w:tabs>
                <w:tab w:val="left" w:pos="1620"/>
              </w:tabs>
              <w:rPr>
                <w:lang w:val="fr-FR"/>
              </w:rPr>
            </w:pPr>
            <w:r w:rsidRPr="00105008">
              <w:rPr>
                <w:lang w:val="fr-FR"/>
              </w:rPr>
              <w:t>Exécuter toutes tâches administratives</w:t>
            </w:r>
          </w:p>
          <w:p w:rsidR="00BC35A6" w:rsidRDefault="00BC35A6" w:rsidP="00EB0A87">
            <w:pPr>
              <w:tabs>
                <w:tab w:val="left" w:pos="1620"/>
              </w:tabs>
              <w:rPr>
                <w:lang w:val="fr-FR"/>
              </w:rPr>
            </w:pPr>
            <w:r w:rsidRPr="00105008">
              <w:rPr>
                <w:lang w:val="fr-FR"/>
              </w:rPr>
              <w:t>Assurer la révision de dossiers et effectuer une gestion sur support informatique</w:t>
            </w:r>
          </w:p>
          <w:p w:rsidR="00BC35A6" w:rsidRPr="00105008" w:rsidRDefault="00BC35A6" w:rsidP="00EB0A87">
            <w:pPr>
              <w:tabs>
                <w:tab w:val="left" w:pos="1620"/>
              </w:tabs>
              <w:rPr>
                <w:rFonts w:ascii="Arial" w:hAnsi="Arial" w:cs="Arial"/>
                <w:b/>
                <w:lang w:val="fr-FR"/>
              </w:rPr>
            </w:pPr>
          </w:p>
        </w:tc>
      </w:tr>
      <w:tr w:rsidR="00BC35A6" w:rsidTr="00EB0A87">
        <w:trPr>
          <w:trHeight w:val="1735"/>
        </w:trPr>
        <w:tc>
          <w:tcPr>
            <w:tcW w:w="2440" w:type="dxa"/>
          </w:tcPr>
          <w:p w:rsidR="00BC35A6" w:rsidRDefault="00BC35A6" w:rsidP="00EB0A87">
            <w:pPr>
              <w:pStyle w:val="Titredesec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lastRenderedPageBreak/>
              <w:t>Formation</w:t>
            </w:r>
          </w:p>
        </w:tc>
        <w:tc>
          <w:tcPr>
            <w:tcW w:w="6804" w:type="dxa"/>
          </w:tcPr>
          <w:p w:rsidR="00BC35A6" w:rsidRDefault="00BC35A6" w:rsidP="00EB0A87">
            <w:pPr>
              <w:pStyle w:val="Russite"/>
            </w:pPr>
          </w:p>
          <w:p w:rsidR="00BC35A6" w:rsidRDefault="00BC35A6" w:rsidP="00EB0A87">
            <w:pPr>
              <w:pStyle w:val="Russite"/>
            </w:pPr>
            <w:r>
              <w:t xml:space="preserve">2006                       </w:t>
            </w:r>
            <w:r>
              <w:rPr>
                <w:b/>
                <w:bCs/>
              </w:rPr>
              <w:t>Centre Académique de L’Outaouais</w:t>
            </w:r>
            <w:r>
              <w:t xml:space="preserve">                 Gatineau</w:t>
            </w:r>
          </w:p>
          <w:p w:rsidR="00BC35A6" w:rsidRPr="00147EEF" w:rsidRDefault="00BC35A6" w:rsidP="00EB0A87">
            <w:pPr>
              <w:pStyle w:val="Russite"/>
            </w:pPr>
            <w:r w:rsidRPr="00C4640C">
              <w:t>Études secondaire</w:t>
            </w:r>
            <w:r>
              <w:t>s</w:t>
            </w:r>
            <w:r w:rsidRPr="00C4640C">
              <w:t xml:space="preserve">, obtention secondaire </w:t>
            </w:r>
            <w:r>
              <w:t>V</w:t>
            </w:r>
          </w:p>
        </w:tc>
      </w:tr>
      <w:tr w:rsidR="00BC35A6" w:rsidRPr="00D5251B" w:rsidTr="00EB0A87">
        <w:trPr>
          <w:trHeight w:val="540"/>
        </w:trPr>
        <w:tc>
          <w:tcPr>
            <w:tcW w:w="2440" w:type="dxa"/>
          </w:tcPr>
          <w:p w:rsidR="00BC35A6" w:rsidRDefault="00BC35A6" w:rsidP="00EB0A87">
            <w:pPr>
              <w:pStyle w:val="Titredesec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Informatique</w:t>
            </w:r>
          </w:p>
        </w:tc>
        <w:tc>
          <w:tcPr>
            <w:tcW w:w="6804" w:type="dxa"/>
            <w:vAlign w:val="center"/>
          </w:tcPr>
          <w:p w:rsidR="00BC35A6" w:rsidRPr="005E6DD5" w:rsidRDefault="00BC35A6" w:rsidP="00EB0A87">
            <w:pPr>
              <w:suppressAutoHyphens/>
              <w:ind w:left="72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</w:pPr>
            <w:r w:rsidRPr="005E6DD5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 xml:space="preserve">WEBCIMS, CCM Mercury, </w:t>
            </w:r>
            <w:proofErr w:type="spellStart"/>
            <w:r w:rsidRPr="005E6DD5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Wordpro</w:t>
            </w:r>
            <w:proofErr w:type="spellEnd"/>
            <w:r w:rsidRPr="005E6DD5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, RDIMS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, Word</w:t>
            </w:r>
          </w:p>
          <w:p w:rsidR="00BC35A6" w:rsidRPr="005E6DD5" w:rsidRDefault="00BC35A6" w:rsidP="00EB0A87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BC35A6" w:rsidRPr="00C4640C" w:rsidTr="00EB0A87">
        <w:trPr>
          <w:trHeight w:val="540"/>
        </w:trPr>
        <w:tc>
          <w:tcPr>
            <w:tcW w:w="2440" w:type="dxa"/>
          </w:tcPr>
          <w:p w:rsidR="00BC35A6" w:rsidRDefault="00BC35A6" w:rsidP="00EB0A87">
            <w:pPr>
              <w:pStyle w:val="Titredesectio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Langues</w:t>
            </w:r>
          </w:p>
        </w:tc>
        <w:tc>
          <w:tcPr>
            <w:tcW w:w="6804" w:type="dxa"/>
            <w:vAlign w:val="center"/>
          </w:tcPr>
          <w:p w:rsidR="00BC35A6" w:rsidRPr="00C4640C" w:rsidRDefault="00BC35A6" w:rsidP="00EB0A87">
            <w:pPr>
              <w:autoSpaceDE w:val="0"/>
              <w:autoSpaceDN w:val="0"/>
              <w:adjustRightInd w:val="0"/>
            </w:pPr>
            <w:r>
              <w:t>Français et anglais</w:t>
            </w:r>
          </w:p>
        </w:tc>
      </w:tr>
    </w:tbl>
    <w:p w:rsidR="00BC35A6" w:rsidRDefault="00BC35A6" w:rsidP="00BC35A6">
      <w:pPr>
        <w:tabs>
          <w:tab w:val="left" w:pos="2210"/>
        </w:tabs>
      </w:pPr>
    </w:p>
    <w:p w:rsidR="001D02EF" w:rsidRDefault="001D02EF"/>
    <w:sectPr w:rsidR="001D02EF" w:rsidSect="004E2BFB">
      <w:pgSz w:w="11907" w:h="16839" w:code="1"/>
      <w:pgMar w:top="1080" w:right="1800" w:bottom="1325" w:left="1800" w:header="720" w:footer="965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B14AC"/>
    <w:multiLevelType w:val="hybridMultilevel"/>
    <w:tmpl w:val="C366D2B2"/>
    <w:lvl w:ilvl="0" w:tplc="D632DF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81866A2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72204C"/>
    <w:multiLevelType w:val="hybridMultilevel"/>
    <w:tmpl w:val="86281E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5BA515E2"/>
    <w:multiLevelType w:val="hybridMultilevel"/>
    <w:tmpl w:val="C366D2B2"/>
    <w:lvl w:ilvl="0" w:tplc="D632DF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81866A2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A6"/>
    <w:rsid w:val="001723A3"/>
    <w:rsid w:val="001D02EF"/>
    <w:rsid w:val="003542E2"/>
    <w:rsid w:val="00A83F61"/>
    <w:rsid w:val="00BC35A6"/>
    <w:rsid w:val="00D0352A"/>
    <w:rsid w:val="00D5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A6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ssite">
    <w:name w:val="Réussite"/>
    <w:basedOn w:val="BodyText"/>
    <w:autoRedefine/>
    <w:rsid w:val="00BC35A6"/>
    <w:pPr>
      <w:spacing w:after="60"/>
      <w:ind w:right="-360"/>
    </w:pPr>
  </w:style>
  <w:style w:type="paragraph" w:customStyle="1" w:styleId="Adresse1">
    <w:name w:val="Adresse 1"/>
    <w:basedOn w:val="Normal"/>
    <w:rsid w:val="00BC35A6"/>
    <w:pPr>
      <w:spacing w:line="200" w:lineRule="atLeast"/>
    </w:pPr>
    <w:rPr>
      <w:sz w:val="16"/>
    </w:rPr>
  </w:style>
  <w:style w:type="paragraph" w:customStyle="1" w:styleId="Adresse2">
    <w:name w:val="Adresse 2"/>
    <w:basedOn w:val="Normal"/>
    <w:rsid w:val="00BC35A6"/>
    <w:pPr>
      <w:spacing w:line="200" w:lineRule="atLeast"/>
    </w:pPr>
    <w:rPr>
      <w:sz w:val="16"/>
    </w:rPr>
  </w:style>
  <w:style w:type="paragraph" w:customStyle="1" w:styleId="NomdesocitUn">
    <w:name w:val="Nom de société Un"/>
    <w:basedOn w:val="Normal"/>
    <w:next w:val="Normal"/>
    <w:rsid w:val="00BC35A6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Intitulduposte">
    <w:name w:val="Intitulé du poste"/>
    <w:next w:val="Russite"/>
    <w:rsid w:val="00BC35A6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  <w:lang w:val="fr-FR"/>
    </w:rPr>
  </w:style>
  <w:style w:type="paragraph" w:customStyle="1" w:styleId="Nom">
    <w:name w:val="Nom"/>
    <w:basedOn w:val="Normal"/>
    <w:next w:val="Normal"/>
    <w:autoRedefine/>
    <w:rsid w:val="00BC35A6"/>
    <w:pPr>
      <w:spacing w:before="360" w:after="440" w:line="240" w:lineRule="atLeast"/>
      <w:ind w:left="2160"/>
    </w:pPr>
    <w:rPr>
      <w:spacing w:val="-15"/>
      <w:sz w:val="48"/>
    </w:rPr>
  </w:style>
  <w:style w:type="paragraph" w:customStyle="1" w:styleId="Objectifs">
    <w:name w:val="Objectifs"/>
    <w:basedOn w:val="Normal"/>
    <w:next w:val="BodyText"/>
    <w:rsid w:val="00BC35A6"/>
    <w:pPr>
      <w:spacing w:before="220" w:after="220" w:line="220" w:lineRule="atLeast"/>
    </w:pPr>
  </w:style>
  <w:style w:type="paragraph" w:customStyle="1" w:styleId="Titredesection">
    <w:name w:val="Titre de section"/>
    <w:basedOn w:val="Normal"/>
    <w:next w:val="Normal"/>
    <w:autoRedefine/>
    <w:rsid w:val="00BC35A6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styleId="ListParagraph">
    <w:name w:val="List Paragraph"/>
    <w:basedOn w:val="Normal"/>
    <w:uiPriority w:val="34"/>
    <w:qFormat/>
    <w:rsid w:val="00BC35A6"/>
    <w:pPr>
      <w:ind w:left="708"/>
    </w:pPr>
  </w:style>
  <w:style w:type="paragraph" w:styleId="BodyText">
    <w:name w:val="Body Text"/>
    <w:basedOn w:val="Normal"/>
    <w:link w:val="BodyTextChar"/>
    <w:uiPriority w:val="99"/>
    <w:semiHidden/>
    <w:unhideWhenUsed/>
    <w:rsid w:val="00BC35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35A6"/>
    <w:rPr>
      <w:rFonts w:eastAsia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A6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ssite">
    <w:name w:val="Réussite"/>
    <w:basedOn w:val="BodyText"/>
    <w:autoRedefine/>
    <w:rsid w:val="00BC35A6"/>
    <w:pPr>
      <w:spacing w:after="60"/>
      <w:ind w:right="-360"/>
    </w:pPr>
  </w:style>
  <w:style w:type="paragraph" w:customStyle="1" w:styleId="Adresse1">
    <w:name w:val="Adresse 1"/>
    <w:basedOn w:val="Normal"/>
    <w:rsid w:val="00BC35A6"/>
    <w:pPr>
      <w:spacing w:line="200" w:lineRule="atLeast"/>
    </w:pPr>
    <w:rPr>
      <w:sz w:val="16"/>
    </w:rPr>
  </w:style>
  <w:style w:type="paragraph" w:customStyle="1" w:styleId="Adresse2">
    <w:name w:val="Adresse 2"/>
    <w:basedOn w:val="Normal"/>
    <w:rsid w:val="00BC35A6"/>
    <w:pPr>
      <w:spacing w:line="200" w:lineRule="atLeast"/>
    </w:pPr>
    <w:rPr>
      <w:sz w:val="16"/>
    </w:rPr>
  </w:style>
  <w:style w:type="paragraph" w:customStyle="1" w:styleId="NomdesocitUn">
    <w:name w:val="Nom de société Un"/>
    <w:basedOn w:val="Normal"/>
    <w:next w:val="Normal"/>
    <w:rsid w:val="00BC35A6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Intitulduposte">
    <w:name w:val="Intitulé du poste"/>
    <w:next w:val="Russite"/>
    <w:rsid w:val="00BC35A6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  <w:lang w:val="fr-FR"/>
    </w:rPr>
  </w:style>
  <w:style w:type="paragraph" w:customStyle="1" w:styleId="Nom">
    <w:name w:val="Nom"/>
    <w:basedOn w:val="Normal"/>
    <w:next w:val="Normal"/>
    <w:autoRedefine/>
    <w:rsid w:val="00BC35A6"/>
    <w:pPr>
      <w:spacing w:before="360" w:after="440" w:line="240" w:lineRule="atLeast"/>
      <w:ind w:left="2160"/>
    </w:pPr>
    <w:rPr>
      <w:spacing w:val="-15"/>
      <w:sz w:val="48"/>
    </w:rPr>
  </w:style>
  <w:style w:type="paragraph" w:customStyle="1" w:styleId="Objectifs">
    <w:name w:val="Objectifs"/>
    <w:basedOn w:val="Normal"/>
    <w:next w:val="BodyText"/>
    <w:rsid w:val="00BC35A6"/>
    <w:pPr>
      <w:spacing w:before="220" w:after="220" w:line="220" w:lineRule="atLeast"/>
    </w:pPr>
  </w:style>
  <w:style w:type="paragraph" w:customStyle="1" w:styleId="Titredesection">
    <w:name w:val="Titre de section"/>
    <w:basedOn w:val="Normal"/>
    <w:next w:val="Normal"/>
    <w:autoRedefine/>
    <w:rsid w:val="00BC35A6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styleId="ListParagraph">
    <w:name w:val="List Paragraph"/>
    <w:basedOn w:val="Normal"/>
    <w:uiPriority w:val="34"/>
    <w:qFormat/>
    <w:rsid w:val="00BC35A6"/>
    <w:pPr>
      <w:ind w:left="708"/>
    </w:pPr>
  </w:style>
  <w:style w:type="paragraph" w:styleId="BodyText">
    <w:name w:val="Body Text"/>
    <w:basedOn w:val="Normal"/>
    <w:link w:val="BodyTextChar"/>
    <w:uiPriority w:val="99"/>
    <w:semiHidden/>
    <w:unhideWhenUsed/>
    <w:rsid w:val="00BC35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35A6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Tormey</dc:creator>
  <cp:lastModifiedBy>Joanne</cp:lastModifiedBy>
  <cp:revision>2</cp:revision>
  <dcterms:created xsi:type="dcterms:W3CDTF">2016-09-12T17:12:00Z</dcterms:created>
  <dcterms:modified xsi:type="dcterms:W3CDTF">2016-09-12T17:12:00Z</dcterms:modified>
</cp:coreProperties>
</file>