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84F7" w14:textId="2390AA53" w:rsidR="00F56146" w:rsidRDefault="0018373F" w:rsidP="00DC7CD1">
      <w:pPr>
        <w:pStyle w:val="IntenseQuote"/>
        <w:rPr>
          <w:sz w:val="32"/>
          <w:szCs w:val="32"/>
          <w:lang w:val="en-US"/>
        </w:rPr>
      </w:pPr>
      <w:r w:rsidRPr="0018373F">
        <w:rPr>
          <w:b/>
          <w:bCs/>
          <w:i w:val="0"/>
          <w:iCs w:val="0"/>
          <w:sz w:val="32"/>
          <w:szCs w:val="32"/>
          <w:highlight w:val="yellow"/>
          <w:lang w:val="en-US"/>
        </w:rPr>
        <w:t>RUN</w:t>
      </w:r>
      <w:r w:rsidR="00BC29AF">
        <w:rPr>
          <w:b/>
          <w:bCs/>
          <w:i w:val="0"/>
          <w:iCs w:val="0"/>
          <w:sz w:val="32"/>
          <w:szCs w:val="32"/>
          <w:lang w:val="en-US"/>
        </w:rPr>
        <w:t>!!</w:t>
      </w:r>
      <w:r>
        <w:rPr>
          <w:sz w:val="32"/>
          <w:szCs w:val="32"/>
          <w:lang w:val="en-US"/>
        </w:rPr>
        <w:t xml:space="preserve"> </w:t>
      </w:r>
      <w:r w:rsidR="00DC7CD1" w:rsidRPr="00236E37">
        <w:rPr>
          <w:b/>
          <w:bCs/>
          <w:i w:val="0"/>
          <w:iCs w:val="0"/>
          <w:sz w:val="32"/>
          <w:szCs w:val="32"/>
          <w:u w:val="single"/>
          <w:lang w:val="en-US"/>
        </w:rPr>
        <w:t>MHPAUTH</w:t>
      </w:r>
      <w:r w:rsidR="00DC7CD1">
        <w:rPr>
          <w:sz w:val="32"/>
          <w:szCs w:val="32"/>
          <w:lang w:val="en-US"/>
        </w:rPr>
        <w:t xml:space="preserve"> Documentation </w:t>
      </w:r>
      <w:r w:rsidR="00DC7CD1" w:rsidRPr="00DC7CD1">
        <w:rPr>
          <w:b/>
          <w:bCs/>
          <w:sz w:val="32"/>
          <w:szCs w:val="32"/>
          <w:u w:val="single"/>
          <w:lang w:val="en-US"/>
        </w:rPr>
        <w:t>(Simplified)</w:t>
      </w:r>
    </w:p>
    <w:p w14:paraId="2807FD16" w14:textId="5CAA6D63" w:rsidR="00DC7CD1" w:rsidRDefault="005E3B22" w:rsidP="00DC7CD1">
      <w:pPr>
        <w:rPr>
          <w:lang w:val="en-US"/>
        </w:rPr>
      </w:pPr>
      <w:r w:rsidRPr="005E3B22">
        <w:rPr>
          <w:b/>
          <w:bCs/>
          <w:lang w:val="en-US"/>
        </w:rPr>
        <w:t>GitHub</w:t>
      </w:r>
      <w:r>
        <w:rPr>
          <w:lang w:val="en-US"/>
        </w:rPr>
        <w:t>:</w:t>
      </w:r>
      <w:r w:rsidRPr="005E3B22">
        <w:t xml:space="preserve"> </w:t>
      </w:r>
      <w:hyperlink r:id="rId7" w:history="1">
        <w:r w:rsidRPr="004B5DDC">
          <w:rPr>
            <w:rStyle w:val="Hyperlink"/>
            <w:lang w:val="en-US"/>
          </w:rPr>
          <w:t>https://github.com/DavidDexterCharles/MHPAUTH</w:t>
        </w:r>
      </w:hyperlink>
      <w:r w:rsidR="00831B89">
        <w:rPr>
          <w:lang w:val="en-US"/>
        </w:rPr>
        <w:t xml:space="preserve"> [please re-clone for the better changes]</w:t>
      </w:r>
    </w:p>
    <w:p w14:paraId="69EAB1D4" w14:textId="6BB7A7B4" w:rsidR="00DC7CD1" w:rsidRDefault="001703A6" w:rsidP="0094384D">
      <w:pPr>
        <w:rPr>
          <w:lang w:val="en-US"/>
        </w:rPr>
      </w:pPr>
      <w:r w:rsidRPr="00A926A6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C4B24A3" wp14:editId="7698605C">
            <wp:simplePos x="0" y="0"/>
            <wp:positionH relativeFrom="column">
              <wp:posOffset>-266065</wp:posOffset>
            </wp:positionH>
            <wp:positionV relativeFrom="paragraph">
              <wp:posOffset>288290</wp:posOffset>
            </wp:positionV>
            <wp:extent cx="2562225" cy="6899910"/>
            <wp:effectExtent l="0" t="0" r="9525" b="0"/>
            <wp:wrapSquare wrapText="bothSides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89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68A0" w:rsidRPr="00A926A6">
        <w:rPr>
          <w:lang w:val="en-US"/>
        </w:rPr>
        <w:t>The</w:t>
      </w:r>
      <w:r w:rsidR="004368A0">
        <w:rPr>
          <w:b/>
          <w:bCs/>
          <w:lang w:val="en-US"/>
        </w:rPr>
        <w:t xml:space="preserve"> </w:t>
      </w:r>
      <w:r w:rsidR="00A926A6" w:rsidRPr="0084415D">
        <w:rPr>
          <w:b/>
          <w:bCs/>
          <w:lang w:val="en-US"/>
        </w:rPr>
        <w:t>library</w:t>
      </w:r>
      <w:r w:rsidR="00A926A6">
        <w:rPr>
          <w:b/>
          <w:bCs/>
          <w:lang w:val="en-US"/>
        </w:rPr>
        <w:t xml:space="preserve"> (</w:t>
      </w:r>
      <w:r w:rsidR="00EB64A1" w:rsidRPr="00EB64A1">
        <w:rPr>
          <w:lang w:val="en-US"/>
        </w:rPr>
        <w:t>combination of</w:t>
      </w:r>
      <w:r w:rsidR="00EB64A1">
        <w:rPr>
          <w:b/>
          <w:bCs/>
          <w:lang w:val="en-US"/>
        </w:rPr>
        <w:t xml:space="preserve"> </w:t>
      </w:r>
      <w:r w:rsidR="00A926A6">
        <w:rPr>
          <w:b/>
          <w:bCs/>
          <w:lang w:val="en-US"/>
        </w:rPr>
        <w:t>mhpauth and mhpauthDB)</w:t>
      </w:r>
      <w:r w:rsidR="00841B28">
        <w:rPr>
          <w:lang w:val="en-US"/>
        </w:rPr>
        <w:t xml:space="preserve"> is located at </w:t>
      </w:r>
      <w:r w:rsidR="00841B28" w:rsidRPr="004368A0">
        <w:rPr>
          <w:b/>
          <w:bCs/>
          <w:lang w:val="en-US"/>
        </w:rPr>
        <w:t>\MHPAUTH\library</w:t>
      </w:r>
    </w:p>
    <w:p w14:paraId="40BD7411" w14:textId="1766E20C" w:rsidR="003648CE" w:rsidRDefault="009A27DE" w:rsidP="009A27DE">
      <w:pPr>
        <w:pStyle w:val="ListParagraph"/>
        <w:numPr>
          <w:ilvl w:val="0"/>
          <w:numId w:val="1"/>
        </w:numPr>
        <w:rPr>
          <w:lang w:val="en-US"/>
        </w:rPr>
      </w:pPr>
      <w:r w:rsidRPr="00501337">
        <w:rPr>
          <w:b/>
          <w:bCs/>
          <w:color w:val="BF8F00" w:themeColor="accent4" w:themeShade="BF"/>
          <w:lang w:val="en-US"/>
        </w:rPr>
        <w:t>AuthController.ts</w:t>
      </w:r>
      <w:r w:rsidRPr="00501337">
        <w:rPr>
          <w:color w:val="BF8F00" w:themeColor="accent4" w:themeShade="BF"/>
          <w:lang w:val="en-US"/>
        </w:rPr>
        <w:t xml:space="preserve"> </w:t>
      </w:r>
      <w:r w:rsidR="003648CE">
        <w:rPr>
          <w:lang w:val="en-US"/>
        </w:rPr>
        <w:t xml:space="preserve">- </w:t>
      </w:r>
      <w:r>
        <w:rPr>
          <w:lang w:val="en-US"/>
        </w:rPr>
        <w:t xml:space="preserve">as mentioned on the git repo </w:t>
      </w:r>
      <w:r w:rsidR="003648CE">
        <w:rPr>
          <w:lang w:val="en-US"/>
        </w:rPr>
        <w:t>has</w:t>
      </w:r>
      <w:r>
        <w:rPr>
          <w:lang w:val="en-US"/>
        </w:rPr>
        <w:t xml:space="preserve"> details of all the functions</w:t>
      </w:r>
      <w:r w:rsidR="003648CE">
        <w:rPr>
          <w:lang w:val="en-US"/>
        </w:rPr>
        <w:t xml:space="preserve"> provided</w:t>
      </w:r>
      <w:r w:rsidRPr="00501337">
        <w:rPr>
          <w:b/>
          <w:bCs/>
          <w:sz w:val="24"/>
          <w:szCs w:val="24"/>
          <w:lang w:val="en-US"/>
        </w:rPr>
        <w:t xml:space="preserve">. </w:t>
      </w:r>
      <w:r w:rsidR="004368A0" w:rsidRPr="00501337">
        <w:rPr>
          <w:b/>
          <w:bCs/>
          <w:sz w:val="24"/>
          <w:szCs w:val="24"/>
          <w:lang w:val="en-US"/>
        </w:rPr>
        <w:t xml:space="preserve">Note a new function added was </w:t>
      </w:r>
      <w:r w:rsidR="004368A0" w:rsidRPr="00501337">
        <w:rPr>
          <w:b/>
          <w:bCs/>
          <w:color w:val="FF0000"/>
          <w:sz w:val="24"/>
          <w:szCs w:val="24"/>
          <w:u w:val="single"/>
          <w:lang w:val="en-US"/>
        </w:rPr>
        <w:t>password reset</w:t>
      </w:r>
      <w:r w:rsidR="004368A0">
        <w:rPr>
          <w:lang w:val="en-US"/>
        </w:rPr>
        <w:t xml:space="preserve">. </w:t>
      </w:r>
      <w:r w:rsidR="003648CE">
        <w:rPr>
          <w:lang w:val="en-US"/>
        </w:rPr>
        <w:t xml:space="preserve">Fixes </w:t>
      </w:r>
      <w:r w:rsidR="00943790">
        <w:rPr>
          <w:lang w:val="en-US"/>
        </w:rPr>
        <w:t xml:space="preserve">were </w:t>
      </w:r>
      <w:r w:rsidR="003648CE">
        <w:rPr>
          <w:lang w:val="en-US"/>
        </w:rPr>
        <w:t>made</w:t>
      </w:r>
      <w:r w:rsidR="00943790">
        <w:rPr>
          <w:lang w:val="en-US"/>
        </w:rPr>
        <w:t xml:space="preserve"> after I</w:t>
      </w:r>
      <w:r w:rsidR="003648CE">
        <w:rPr>
          <w:lang w:val="en-US"/>
        </w:rPr>
        <w:t xml:space="preserve"> </w:t>
      </w:r>
      <w:r w:rsidR="00943790">
        <w:rPr>
          <w:lang w:val="en-US"/>
        </w:rPr>
        <w:t>r</w:t>
      </w:r>
      <w:r w:rsidR="003648CE" w:rsidRPr="003648CE">
        <w:rPr>
          <w:lang w:val="en-US"/>
        </w:rPr>
        <w:t>ealized that the user was being notified as lock out after 4th attempt instead of at third attempt</w:t>
      </w:r>
      <w:r w:rsidR="003648CE">
        <w:rPr>
          <w:lang w:val="en-US"/>
        </w:rPr>
        <w:t xml:space="preserve"> (this has been fixed and tests updated.)</w:t>
      </w:r>
    </w:p>
    <w:p w14:paraId="4F099F15" w14:textId="7CAA20A6" w:rsidR="007F0977" w:rsidRDefault="00436925" w:rsidP="009A27DE">
      <w:pPr>
        <w:pStyle w:val="ListParagraph"/>
        <w:numPr>
          <w:ilvl w:val="0"/>
          <w:numId w:val="1"/>
        </w:numPr>
        <w:rPr>
          <w:lang w:val="en-US"/>
        </w:rPr>
      </w:pPr>
      <w:r w:rsidRPr="00A95DF9">
        <w:rPr>
          <w:b/>
          <w:bCs/>
          <w:lang w:val="en-US"/>
        </w:rPr>
        <w:t>m</w:t>
      </w:r>
      <w:r w:rsidR="003648CE" w:rsidRPr="00A95DF9">
        <w:rPr>
          <w:b/>
          <w:bCs/>
          <w:lang w:val="en-US"/>
        </w:rPr>
        <w:t>ain.ts</w:t>
      </w:r>
      <w:r w:rsidR="003648CE">
        <w:rPr>
          <w:lang w:val="en-US"/>
        </w:rPr>
        <w:t xml:space="preserve">  - what I forgot to mention was that</w:t>
      </w:r>
      <w:r>
        <w:rPr>
          <w:lang w:val="en-US"/>
        </w:rPr>
        <w:t xml:space="preserve"> running the command `</w:t>
      </w:r>
      <w:r w:rsidRPr="0062561E">
        <w:rPr>
          <w:b/>
          <w:bCs/>
          <w:color w:val="FF0000"/>
          <w:lang w:val="en-US"/>
        </w:rPr>
        <w:t xml:space="preserve">npm </w:t>
      </w:r>
      <w:r w:rsidR="0062561E" w:rsidRPr="0062561E">
        <w:rPr>
          <w:b/>
          <w:bCs/>
          <w:color w:val="FF0000"/>
          <w:lang w:val="en-US"/>
        </w:rPr>
        <w:t>run test-env</w:t>
      </w:r>
      <w:r>
        <w:rPr>
          <w:lang w:val="en-US"/>
        </w:rPr>
        <w:t>`</w:t>
      </w:r>
      <w:r w:rsidR="003648CE">
        <w:rPr>
          <w:lang w:val="en-US"/>
        </w:rPr>
        <w:t xml:space="preserve"> </w:t>
      </w:r>
      <w:r>
        <w:rPr>
          <w:lang w:val="en-US"/>
        </w:rPr>
        <w:t xml:space="preserve"> in this directory will also run main.ts.</w:t>
      </w:r>
      <w:r w:rsidR="0062561E">
        <w:rPr>
          <w:lang w:val="en-US"/>
        </w:rPr>
        <w:t xml:space="preserve"> This</w:t>
      </w:r>
      <w:r>
        <w:rPr>
          <w:lang w:val="en-US"/>
        </w:rPr>
        <w:t xml:space="preserve"> file is equivalent to the file in SampleApp. The file has also been adjusted to include more organized code. In the order of register user,</w:t>
      </w:r>
      <w:r w:rsidR="00671E6F">
        <w:rPr>
          <w:lang w:val="en-US"/>
        </w:rPr>
        <w:t xml:space="preserve"> reset</w:t>
      </w:r>
      <w:r>
        <w:rPr>
          <w:lang w:val="en-US"/>
        </w:rPr>
        <w:t xml:space="preserve"> password,</w:t>
      </w:r>
      <w:r w:rsidR="00671E6F">
        <w:rPr>
          <w:lang w:val="en-US"/>
        </w:rPr>
        <w:t xml:space="preserve"> </w:t>
      </w:r>
      <w:r>
        <w:rPr>
          <w:lang w:val="en-US"/>
        </w:rPr>
        <w:t xml:space="preserve">login, and authenticate. All the variables like </w:t>
      </w:r>
      <w:r w:rsidR="00671E6F">
        <w:rPr>
          <w:lang w:val="en-US"/>
        </w:rPr>
        <w:t>`</w:t>
      </w:r>
      <w:r w:rsidRPr="00436925">
        <w:rPr>
          <w:lang w:val="en-US"/>
        </w:rPr>
        <w:t>some_password</w:t>
      </w:r>
      <w:r w:rsidR="00671E6F">
        <w:rPr>
          <w:lang w:val="en-US"/>
        </w:rPr>
        <w:t xml:space="preserve">` </w:t>
      </w:r>
      <w:r>
        <w:rPr>
          <w:lang w:val="en-US"/>
        </w:rPr>
        <w:t xml:space="preserve">and </w:t>
      </w:r>
      <w:r w:rsidR="00671E6F">
        <w:rPr>
          <w:lang w:val="en-US"/>
        </w:rPr>
        <w:t>`</w:t>
      </w:r>
      <w:r>
        <w:rPr>
          <w:lang w:val="en-US"/>
        </w:rPr>
        <w:t>some_email</w:t>
      </w:r>
      <w:r w:rsidR="00671E6F">
        <w:rPr>
          <w:lang w:val="en-US"/>
        </w:rPr>
        <w:t>`</w:t>
      </w:r>
      <w:r>
        <w:rPr>
          <w:lang w:val="en-US"/>
        </w:rPr>
        <w:t xml:space="preserve"> are at the top of the file and are used by the mentioned methods</w:t>
      </w:r>
      <w:r w:rsidR="007F0977">
        <w:rPr>
          <w:lang w:val="en-US"/>
        </w:rPr>
        <w:t>.</w:t>
      </w:r>
    </w:p>
    <w:p w14:paraId="26721FB7" w14:textId="2E877AA3" w:rsidR="00A95DF9" w:rsidRDefault="007F0977" w:rsidP="009A27DE">
      <w:pPr>
        <w:pStyle w:val="ListParagraph"/>
        <w:numPr>
          <w:ilvl w:val="0"/>
          <w:numId w:val="1"/>
        </w:numPr>
        <w:rPr>
          <w:lang w:val="en-US"/>
        </w:rPr>
      </w:pPr>
      <w:r w:rsidRPr="00501337">
        <w:rPr>
          <w:b/>
          <w:bCs/>
          <w:color w:val="C45911" w:themeColor="accent2" w:themeShade="BF"/>
          <w:lang w:val="en-US"/>
        </w:rPr>
        <w:t>AuthController.test.ts</w:t>
      </w:r>
      <w:r>
        <w:rPr>
          <w:lang w:val="en-US"/>
        </w:rPr>
        <w:t xml:space="preserve">- again this file is also the same as the file in SampleApp\test. To run this </w:t>
      </w:r>
      <w:r w:rsidR="00501337">
        <w:rPr>
          <w:lang w:val="en-US"/>
        </w:rPr>
        <w:t>file (</w:t>
      </w:r>
      <w:r>
        <w:rPr>
          <w:lang w:val="en-US"/>
        </w:rPr>
        <w:t>called the test suite) use `</w:t>
      </w:r>
      <w:r w:rsidRPr="00501337">
        <w:rPr>
          <w:b/>
          <w:bCs/>
          <w:color w:val="FF0000"/>
          <w:lang w:val="en-US"/>
        </w:rPr>
        <w:t>npm run test`.</w:t>
      </w:r>
      <w:r w:rsidRPr="00501337">
        <w:rPr>
          <w:color w:val="FF0000"/>
          <w:lang w:val="en-US"/>
        </w:rPr>
        <w:t xml:space="preserve"> </w:t>
      </w:r>
      <w:r>
        <w:rPr>
          <w:lang w:val="en-US"/>
        </w:rPr>
        <w:t>Note all test have been rechecked and would have been adjusted to include `</w:t>
      </w:r>
      <w:r w:rsidRPr="007F0977">
        <w:rPr>
          <w:lang w:val="en-US"/>
        </w:rPr>
        <w:t>expect.assertions</w:t>
      </w:r>
      <w:r>
        <w:rPr>
          <w:lang w:val="en-US"/>
        </w:rPr>
        <w:t>` which is important to use when dealing with async functions.</w:t>
      </w:r>
    </w:p>
    <w:p w14:paraId="06E3F470" w14:textId="77777777" w:rsidR="001703A6" w:rsidRDefault="001703A6" w:rsidP="001703A6">
      <w:pPr>
        <w:pStyle w:val="ListParagraph"/>
        <w:rPr>
          <w:lang w:val="en-US"/>
        </w:rPr>
      </w:pPr>
    </w:p>
    <w:p w14:paraId="2EEC80C4" w14:textId="77777777" w:rsidR="001703A6" w:rsidRPr="001703A6" w:rsidRDefault="0062561E" w:rsidP="001703A6">
      <w:pPr>
        <w:pStyle w:val="ListParagraph"/>
        <w:rPr>
          <w:b/>
          <w:bCs/>
          <w:color w:val="4472C4" w:themeColor="accent1"/>
          <w:lang w:val="en-US"/>
        </w:rPr>
      </w:pPr>
      <w:r w:rsidRPr="001703A6">
        <w:rPr>
          <w:b/>
          <w:bCs/>
          <w:color w:val="4472C4" w:themeColor="accent1"/>
          <w:lang w:val="en-US"/>
        </w:rPr>
        <w:t>How to use the info above to test the library:</w:t>
      </w:r>
      <w:r w:rsidR="001703A6" w:rsidRPr="001703A6">
        <w:rPr>
          <w:b/>
          <w:bCs/>
          <w:color w:val="4472C4" w:themeColor="accent1"/>
          <w:lang w:val="en-US"/>
        </w:rPr>
        <w:t xml:space="preserve"> </w:t>
      </w:r>
    </w:p>
    <w:p w14:paraId="5814987D" w14:textId="30AE6C50" w:rsidR="001703A6" w:rsidRDefault="0062561E" w:rsidP="001703A6">
      <w:pPr>
        <w:pStyle w:val="ListParagraph"/>
        <w:numPr>
          <w:ilvl w:val="0"/>
          <w:numId w:val="5"/>
        </w:numPr>
        <w:rPr>
          <w:lang w:val="en-US"/>
        </w:rPr>
      </w:pPr>
      <w:r w:rsidRPr="001703A6">
        <w:rPr>
          <w:b/>
          <w:bCs/>
          <w:lang w:val="en-US"/>
        </w:rPr>
        <w:t xml:space="preserve">AuthController.test.ts </w:t>
      </w:r>
      <w:r w:rsidRPr="001703A6">
        <w:rPr>
          <w:lang w:val="en-US"/>
        </w:rPr>
        <w:t>executes all the main functionality offered by the library. Data is written and updated in test database each time this file is run</w:t>
      </w:r>
      <w:r w:rsidR="005A460D">
        <w:rPr>
          <w:lang w:val="en-US"/>
        </w:rPr>
        <w:t xml:space="preserve"> </w:t>
      </w:r>
      <w:r w:rsidRPr="001703A6">
        <w:rPr>
          <w:lang w:val="en-US"/>
        </w:rPr>
        <w:t>due to the register and lockout test in the test suite</w:t>
      </w:r>
      <w:r w:rsidR="001703A6" w:rsidRPr="001703A6">
        <w:rPr>
          <w:lang w:val="en-US"/>
        </w:rPr>
        <w:t>. The only functionality not included in the suite is to check back after 20 minutes to see if a user has regained access.</w:t>
      </w:r>
      <w:r w:rsidR="005A460D">
        <w:rPr>
          <w:lang w:val="en-US"/>
        </w:rPr>
        <w:t xml:space="preserve"> This can be achieved using main.ts.</w:t>
      </w:r>
    </w:p>
    <w:p w14:paraId="3F5DC2C8" w14:textId="0616AF38" w:rsidR="005A460D" w:rsidRPr="0017381C" w:rsidRDefault="005A460D" w:rsidP="00796BB2">
      <w:pPr>
        <w:pStyle w:val="ListParagraph"/>
        <w:numPr>
          <w:ilvl w:val="0"/>
          <w:numId w:val="5"/>
        </w:numPr>
        <w:rPr>
          <w:lang w:val="en-US"/>
        </w:rPr>
      </w:pPr>
      <w:r w:rsidRPr="0017381C">
        <w:rPr>
          <w:b/>
          <w:bCs/>
          <w:lang w:val="en-US"/>
        </w:rPr>
        <w:t xml:space="preserve">main.ts – </w:t>
      </w:r>
      <w:r w:rsidRPr="0017381C">
        <w:rPr>
          <w:lang w:val="en-US"/>
        </w:rPr>
        <w:t>It</w:t>
      </w:r>
      <w:r w:rsidR="00FF6E36">
        <w:rPr>
          <w:lang w:val="en-US"/>
        </w:rPr>
        <w:t>’</w:t>
      </w:r>
      <w:r w:rsidRPr="0017381C">
        <w:rPr>
          <w:lang w:val="en-US"/>
        </w:rPr>
        <w:t>s important to note</w:t>
      </w:r>
      <w:r w:rsidRPr="0017381C">
        <w:rPr>
          <w:b/>
          <w:bCs/>
          <w:lang w:val="en-US"/>
        </w:rPr>
        <w:t xml:space="preserve"> </w:t>
      </w:r>
      <w:r w:rsidRPr="0017381C">
        <w:rPr>
          <w:lang w:val="en-US"/>
        </w:rPr>
        <w:t>that running</w:t>
      </w:r>
      <w:r w:rsidR="00671E6F" w:rsidRPr="0017381C">
        <w:rPr>
          <w:lang w:val="en-US"/>
        </w:rPr>
        <w:t xml:space="preserve"> this file using the command `</w:t>
      </w:r>
      <w:r w:rsidR="00671E6F" w:rsidRPr="0017381C">
        <w:rPr>
          <w:b/>
          <w:bCs/>
          <w:color w:val="FF0000"/>
          <w:lang w:val="en-US"/>
        </w:rPr>
        <w:t>npm run test-env</w:t>
      </w:r>
      <w:r w:rsidR="00671E6F" w:rsidRPr="0017381C">
        <w:rPr>
          <w:lang w:val="en-US"/>
        </w:rPr>
        <w:t xml:space="preserve">` instead of </w:t>
      </w:r>
      <w:r w:rsidR="00671E6F" w:rsidRPr="0017381C">
        <w:rPr>
          <w:b/>
          <w:bCs/>
          <w:color w:val="00B050"/>
          <w:lang w:val="en-US"/>
        </w:rPr>
        <w:t>`npm start`</w:t>
      </w:r>
      <w:r w:rsidR="00671E6F" w:rsidRPr="0017381C">
        <w:rPr>
          <w:lang w:val="en-US"/>
        </w:rPr>
        <w:t xml:space="preserve"> might be preferable for the main.ts file to be executed on the same db as Authcontrolle</w:t>
      </w:r>
      <w:r w:rsidR="0099209A">
        <w:rPr>
          <w:lang w:val="en-US"/>
        </w:rPr>
        <w:t>r</w:t>
      </w:r>
      <w:r w:rsidR="00671E6F" w:rsidRPr="0017381C">
        <w:rPr>
          <w:lang w:val="en-US"/>
        </w:rPr>
        <w:t xml:space="preserve">.test.ts i.e. </w:t>
      </w:r>
      <w:r w:rsidR="008F62B5" w:rsidRPr="0017381C">
        <w:rPr>
          <w:lang w:val="en-US"/>
        </w:rPr>
        <w:t>‘</w:t>
      </w:r>
      <w:r w:rsidR="008F62B5" w:rsidRPr="0017381C">
        <w:rPr>
          <w:b/>
          <w:bCs/>
        </w:rPr>
        <w:t xml:space="preserve">myhealthpasstest’ </w:t>
      </w:r>
      <w:r w:rsidR="0017381C" w:rsidRPr="0017381C">
        <w:rPr>
          <w:b/>
          <w:bCs/>
        </w:rPr>
        <w:t>.</w:t>
      </w:r>
      <w:r w:rsidR="0017381C">
        <w:t xml:space="preserve"> In main.ts you can now just change the variable </w:t>
      </w:r>
      <w:r w:rsidR="0017381C" w:rsidRPr="0017381C">
        <w:t>some_email</w:t>
      </w:r>
      <w:r w:rsidR="0017381C">
        <w:t xml:space="preserve"> to match an existing email in db, and all the passwords are the same </w:t>
      </w:r>
      <w:r w:rsidR="00B74251">
        <w:t>i.e.,</w:t>
      </w:r>
      <w:r w:rsidR="0017381C">
        <w:t xml:space="preserve"> “</w:t>
      </w:r>
      <w:r w:rsidR="0017381C" w:rsidRPr="0017381C">
        <w:t>let some_password="SomePassword123";</w:t>
      </w:r>
      <w:r w:rsidR="0017381C">
        <w:t xml:space="preserve">” </w:t>
      </w:r>
      <w:r w:rsidR="00613720">
        <w:t>Run main.ts on a locked account to try to unlock the user via login.</w:t>
      </w:r>
    </w:p>
    <w:p w14:paraId="06526569" w14:textId="78837D86" w:rsidR="0017381C" w:rsidRPr="0017381C" w:rsidRDefault="00FF6E36" w:rsidP="0017381C">
      <w:pPr>
        <w:rPr>
          <w:b/>
          <w:bCs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49B3798" wp14:editId="67736CA5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1800225" cy="2976880"/>
            <wp:effectExtent l="0" t="0" r="9525" b="0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7381C">
        <w:rPr>
          <w:lang w:val="en-US"/>
        </w:rPr>
        <w:t xml:space="preserve">The </w:t>
      </w:r>
      <w:r w:rsidR="00F87379">
        <w:rPr>
          <w:lang w:val="en-US"/>
        </w:rPr>
        <w:t>example</w:t>
      </w:r>
      <w:r w:rsidR="0017381C">
        <w:rPr>
          <w:lang w:val="en-US"/>
        </w:rPr>
        <w:t xml:space="preserve"> </w:t>
      </w:r>
      <w:r w:rsidR="00F87379">
        <w:rPr>
          <w:lang w:val="en-US"/>
        </w:rPr>
        <w:t>module ‘</w:t>
      </w:r>
      <w:r w:rsidR="00F87379" w:rsidRPr="0017381C">
        <w:rPr>
          <w:b/>
          <w:bCs/>
          <w:lang w:val="en-US"/>
        </w:rPr>
        <w:t>SampleApp</w:t>
      </w:r>
      <w:r w:rsidR="00F87379">
        <w:rPr>
          <w:b/>
          <w:bCs/>
          <w:lang w:val="en-US"/>
        </w:rPr>
        <w:t>’</w:t>
      </w:r>
      <w:r w:rsidR="0017381C">
        <w:rPr>
          <w:lang w:val="en-US"/>
        </w:rPr>
        <w:t xml:space="preserve"> that uses the library is located at </w:t>
      </w:r>
      <w:r w:rsidR="0017381C" w:rsidRPr="0017381C">
        <w:rPr>
          <w:b/>
          <w:bCs/>
          <w:lang w:val="en-US"/>
        </w:rPr>
        <w:t>MHPAUTH\SampleApp</w:t>
      </w:r>
    </w:p>
    <w:p w14:paraId="6D3C2F5E" w14:textId="2CB6B67C" w:rsidR="00121D1A" w:rsidRPr="00121D1A" w:rsidRDefault="00121D1A" w:rsidP="00121D1A">
      <w:pPr>
        <w:pStyle w:val="ListParagraph"/>
        <w:numPr>
          <w:ilvl w:val="0"/>
          <w:numId w:val="6"/>
        </w:numPr>
        <w:rPr>
          <w:lang w:val="en-US"/>
        </w:rPr>
      </w:pPr>
      <w:r w:rsidRPr="00121D1A">
        <w:rPr>
          <w:lang w:val="en-US"/>
        </w:rPr>
        <w:t>To link the SampleApp to the library (if they are both in the same directory) the command `</w:t>
      </w:r>
      <w:r w:rsidRPr="00121D1A">
        <w:t xml:space="preserve"> </w:t>
      </w:r>
      <w:r w:rsidRPr="00121D1A">
        <w:rPr>
          <w:b/>
          <w:bCs/>
          <w:color w:val="00B050"/>
          <w:lang w:val="en-US"/>
        </w:rPr>
        <w:t>npm link ../library/mhpauth</w:t>
      </w:r>
      <w:r w:rsidRPr="00121D1A">
        <w:rPr>
          <w:color w:val="00B050"/>
          <w:lang w:val="en-US"/>
        </w:rPr>
        <w:t>`</w:t>
      </w:r>
      <w:r w:rsidRPr="00121D1A">
        <w:rPr>
          <w:lang w:val="en-US"/>
        </w:rPr>
        <w:t xml:space="preserve"> is used</w:t>
      </w:r>
    </w:p>
    <w:p w14:paraId="678D67D8" w14:textId="4D218975" w:rsidR="00962B7B" w:rsidRDefault="00962B7B" w:rsidP="00121D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Here AuthController.test.ts and main.ts follow the same /similar instructions as they </w:t>
      </w:r>
      <w:r w:rsidR="003735ED">
        <w:rPr>
          <w:lang w:val="en-US"/>
        </w:rPr>
        <w:t>did</w:t>
      </w:r>
      <w:r>
        <w:rPr>
          <w:lang w:val="en-US"/>
        </w:rPr>
        <w:t xml:space="preserve"> in the library.</w:t>
      </w:r>
    </w:p>
    <w:p w14:paraId="1C92A3E4" w14:textId="0197A941" w:rsidR="00962B7B" w:rsidRDefault="00962B7B" w:rsidP="00121D1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main difference is the remote import of the library into another app (SampleApp). For mhpauth </w:t>
      </w:r>
      <w:r w:rsidR="00B57925">
        <w:rPr>
          <w:lang w:val="en-US"/>
        </w:rPr>
        <w:t>`</w:t>
      </w:r>
      <w:r>
        <w:rPr>
          <w:lang w:val="en-US"/>
        </w:rPr>
        <w:t>AuthController.test.ts and main.ts</w:t>
      </w:r>
      <w:r w:rsidR="00B57925">
        <w:rPr>
          <w:lang w:val="en-US"/>
        </w:rPr>
        <w:t>`</w:t>
      </w:r>
      <w:r>
        <w:rPr>
          <w:lang w:val="en-US"/>
        </w:rPr>
        <w:t xml:space="preserve"> were using the module directly </w:t>
      </w:r>
    </w:p>
    <w:p w14:paraId="5D5450EE" w14:textId="1CCE5F02" w:rsidR="00FF6E36" w:rsidRDefault="00962B7B" w:rsidP="00962B7B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E.g: </w:t>
      </w:r>
      <w:r w:rsidRPr="00B57925">
        <w:rPr>
          <w:highlight w:val="green"/>
          <w:lang w:val="en-US"/>
        </w:rPr>
        <w:t>import {AuthController}  from './index'</w:t>
      </w:r>
      <w:r>
        <w:rPr>
          <w:lang w:val="en-US"/>
        </w:rPr>
        <w:t xml:space="preserve"> . Whereas for SampleApp </w:t>
      </w:r>
      <w:r w:rsidR="00B57925">
        <w:rPr>
          <w:lang w:val="en-US"/>
        </w:rPr>
        <w:t>`</w:t>
      </w:r>
      <w:r w:rsidR="00FB0928">
        <w:rPr>
          <w:lang w:val="en-US"/>
        </w:rPr>
        <w:t xml:space="preserve"> AuthController.test.ts and main.ts</w:t>
      </w:r>
      <w:r w:rsidR="00B57925">
        <w:rPr>
          <w:lang w:val="en-US"/>
        </w:rPr>
        <w:t>`</w:t>
      </w:r>
      <w:r w:rsidR="00FB0928">
        <w:rPr>
          <w:lang w:val="en-US"/>
        </w:rPr>
        <w:t xml:space="preserve"> </w:t>
      </w:r>
      <w:r w:rsidR="00F112B7">
        <w:rPr>
          <w:lang w:val="en-US"/>
        </w:rPr>
        <w:t xml:space="preserve">they </w:t>
      </w:r>
      <w:r w:rsidR="00FB0928">
        <w:rPr>
          <w:lang w:val="en-US"/>
        </w:rPr>
        <w:t>were using the module</w:t>
      </w:r>
      <w:r w:rsidR="00B57925">
        <w:rPr>
          <w:lang w:val="en-US"/>
        </w:rPr>
        <w:t xml:space="preserve"> via npm link E.g. : </w:t>
      </w:r>
      <w:r w:rsidR="00B57925" w:rsidRPr="00B57925">
        <w:rPr>
          <w:highlight w:val="yellow"/>
          <w:lang w:val="en-US"/>
        </w:rPr>
        <w:t>import { AuthController } from "mhpauth";</w:t>
      </w:r>
      <w:r w:rsidR="00B57925">
        <w:rPr>
          <w:lang w:val="en-US"/>
        </w:rPr>
        <w:t xml:space="preserve"> </w:t>
      </w:r>
      <w:r w:rsidR="0092461C">
        <w:rPr>
          <w:lang w:val="en-US"/>
        </w:rPr>
        <w:t>.</w:t>
      </w:r>
    </w:p>
    <w:p w14:paraId="67ACA775" w14:textId="06B51F7B" w:rsidR="00FF6E36" w:rsidRDefault="00FF6E36" w:rsidP="00962B7B">
      <w:pPr>
        <w:pStyle w:val="ListParagraph"/>
        <w:ind w:left="2160"/>
        <w:rPr>
          <w:lang w:val="en-US"/>
        </w:rPr>
      </w:pPr>
    </w:p>
    <w:p w14:paraId="15AE7DD1" w14:textId="11F90427" w:rsidR="00D3411B" w:rsidRPr="00FE7D32" w:rsidRDefault="00FF6E36" w:rsidP="00DC75F6">
      <w:pPr>
        <w:pStyle w:val="ListParagraph"/>
        <w:numPr>
          <w:ilvl w:val="0"/>
          <w:numId w:val="7"/>
        </w:numPr>
        <w:rPr>
          <w:lang w:val="en-US"/>
        </w:rPr>
      </w:pPr>
      <w:r w:rsidRPr="00FE7D32">
        <w:rPr>
          <w:lang w:val="en-US"/>
        </w:rPr>
        <w:t>Commands to run : `</w:t>
      </w:r>
      <w:r w:rsidRPr="00FE7D32">
        <w:rPr>
          <w:b/>
          <w:bCs/>
          <w:color w:val="FF0000"/>
          <w:lang w:val="en-US"/>
        </w:rPr>
        <w:t>npm run test-env</w:t>
      </w:r>
      <w:r w:rsidRPr="00FE7D32">
        <w:rPr>
          <w:lang w:val="en-US"/>
        </w:rPr>
        <w:t xml:space="preserve">` and </w:t>
      </w:r>
      <w:r w:rsidR="00254262" w:rsidRPr="00FE7D32">
        <w:rPr>
          <w:lang w:val="en-US"/>
        </w:rPr>
        <w:t>`</w:t>
      </w:r>
      <w:r w:rsidR="00254262" w:rsidRPr="00FE7D32">
        <w:rPr>
          <w:b/>
          <w:bCs/>
          <w:color w:val="FF0000"/>
          <w:lang w:val="en-US"/>
        </w:rPr>
        <w:t>npm run test</w:t>
      </w:r>
      <w:r w:rsidR="00254262" w:rsidRPr="00FE7D32">
        <w:rPr>
          <w:lang w:val="en-US"/>
        </w:rPr>
        <w:t>`</w:t>
      </w:r>
      <w:r w:rsidR="002B361C" w:rsidRPr="00FE7D32">
        <w:rPr>
          <w:lang w:val="en-US"/>
        </w:rPr>
        <w:br w:type="textWrapping" w:clear="all"/>
      </w:r>
    </w:p>
    <w:p w14:paraId="692711E9" w14:textId="6AFFF83E" w:rsidR="00D3411B" w:rsidRDefault="00FE7D32" w:rsidP="00D3411B">
      <w:pPr>
        <w:rPr>
          <w:lang w:val="en-US"/>
        </w:rPr>
      </w:pPr>
      <w:r>
        <w:rPr>
          <w:lang w:val="en-US"/>
        </w:rPr>
        <w:t xml:space="preserve">The </w:t>
      </w:r>
      <w:r w:rsidRPr="00FE7D32">
        <w:rPr>
          <w:b/>
          <w:bCs/>
          <w:lang w:val="en-US"/>
        </w:rPr>
        <w:t>Database</w:t>
      </w:r>
      <w:r>
        <w:rPr>
          <w:lang w:val="en-US"/>
        </w:rPr>
        <w:t xml:space="preserve"> connection</w:t>
      </w:r>
      <w:r w:rsidR="00D3411B">
        <w:rPr>
          <w:lang w:val="en-US"/>
        </w:rPr>
        <w:t xml:space="preserve"> </w:t>
      </w:r>
      <w:r w:rsidR="00D3411B" w:rsidRPr="00D3411B">
        <w:rPr>
          <w:b/>
          <w:bCs/>
          <w:lang w:val="en-US"/>
        </w:rPr>
        <w:t>mhpauthDB</w:t>
      </w:r>
      <w:r w:rsidR="00D3411B">
        <w:rPr>
          <w:lang w:val="en-US"/>
        </w:rPr>
        <w:t>:</w:t>
      </w:r>
    </w:p>
    <w:p w14:paraId="762CC71F" w14:textId="0D66849A" w:rsidR="00D3411B" w:rsidRDefault="00FE7D32" w:rsidP="00FE7D3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2AE073D" wp14:editId="3B078958">
            <wp:simplePos x="0" y="0"/>
            <wp:positionH relativeFrom="column">
              <wp:posOffset>2944465</wp:posOffset>
            </wp:positionH>
            <wp:positionV relativeFrom="paragraph">
              <wp:posOffset>184475</wp:posOffset>
            </wp:positionV>
            <wp:extent cx="1914525" cy="2324100"/>
            <wp:effectExtent l="0" t="0" r="9525" b="0"/>
            <wp:wrapSquare wrapText="bothSides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411B" w:rsidRPr="00FE7D32">
        <w:rPr>
          <w:lang w:val="en-US"/>
        </w:rPr>
        <w:br w:type="textWrapping" w:clear="all"/>
      </w:r>
      <w:r>
        <w:rPr>
          <w:noProof/>
          <w:lang w:val="en-US"/>
        </w:rPr>
        <w:drawing>
          <wp:inline distT="0" distB="0" distL="0" distR="0" wp14:anchorId="63A9EAF6" wp14:editId="2A5A3576">
            <wp:extent cx="2674550" cy="318976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98" cy="319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BE6B" w14:textId="2D243C52" w:rsidR="00FE7D32" w:rsidRDefault="0023708C" w:rsidP="00FE7D32">
      <w:pPr>
        <w:rPr>
          <w:lang w:val="en-US"/>
        </w:rPr>
      </w:pPr>
      <w:r>
        <w:rPr>
          <w:lang w:val="en-US"/>
        </w:rPr>
        <w:t xml:space="preserve">As was mentioned </w:t>
      </w:r>
      <w:r w:rsidR="00615C00">
        <w:rPr>
          <w:lang w:val="en-US"/>
        </w:rPr>
        <w:t>on</w:t>
      </w:r>
      <w:r>
        <w:rPr>
          <w:lang w:val="en-US"/>
        </w:rPr>
        <w:t xml:space="preserve"> </w:t>
      </w:r>
      <w:r w:rsidR="00615C00">
        <w:rPr>
          <w:lang w:val="en-US"/>
        </w:rPr>
        <w:t>GitHub</w:t>
      </w:r>
      <w:r>
        <w:rPr>
          <w:lang w:val="en-US"/>
        </w:rPr>
        <w:t xml:space="preserve"> docs the file  config.json is at </w:t>
      </w:r>
      <w:r w:rsidRPr="0023708C">
        <w:rPr>
          <w:lang w:val="en-US"/>
        </w:rPr>
        <w:t>\MHPAUTH\library\mhpauthDB</w:t>
      </w:r>
      <w:r w:rsidR="00CF4E57">
        <w:rPr>
          <w:lang w:val="en-US"/>
        </w:rPr>
        <w:t>\config</w:t>
      </w:r>
      <w:r>
        <w:rPr>
          <w:lang w:val="en-US"/>
        </w:rPr>
        <w:t xml:space="preserve">. </w:t>
      </w:r>
      <w:r w:rsidR="00CF4E57">
        <w:rPr>
          <w:lang w:val="en-US"/>
        </w:rPr>
        <w:t xml:space="preserve">The </w:t>
      </w:r>
      <w:r w:rsidR="00CF4E57" w:rsidRPr="00CF4E57">
        <w:rPr>
          <w:b/>
          <w:bCs/>
          <w:color w:val="FF0000"/>
          <w:lang w:val="en-US"/>
        </w:rPr>
        <w:t>\MHPAUTH\library</w:t>
      </w:r>
      <w:r w:rsidR="00CF4E57" w:rsidRPr="00CF4E57">
        <w:rPr>
          <w:color w:val="FF0000"/>
          <w:lang w:val="en-US"/>
        </w:rPr>
        <w:t xml:space="preserve"> </w:t>
      </w:r>
      <w:r>
        <w:rPr>
          <w:lang w:val="en-US"/>
        </w:rPr>
        <w:t>directory contains the ORM (object relational mapper)</w:t>
      </w:r>
      <w:r w:rsidR="00CF4E57">
        <w:rPr>
          <w:lang w:val="en-US"/>
        </w:rPr>
        <w:t xml:space="preserve"> and the model itself (user.js). Its important to note that a developer can choose to switch to an entirely different database however </w:t>
      </w:r>
      <w:r w:rsidR="007E0D11">
        <w:rPr>
          <w:lang w:val="en-US"/>
        </w:rPr>
        <w:t>note that sequelize db drivers would have to be installed .</w:t>
      </w:r>
      <w:r w:rsidR="00483501">
        <w:rPr>
          <w:lang w:val="en-US"/>
        </w:rPr>
        <w:t xml:space="preserve"> </w:t>
      </w:r>
      <w:hyperlink r:id="rId12" w:history="1">
        <w:r w:rsidR="00483501" w:rsidRPr="00483501">
          <w:rPr>
            <w:rStyle w:val="Hyperlink"/>
          </w:rPr>
          <w:t>SetupDataBase.sql</w:t>
        </w:r>
      </w:hyperlink>
      <w:r w:rsidR="00483501">
        <w:rPr>
          <w:lang w:val="en-US"/>
        </w:rPr>
        <w:t xml:space="preserve"> contains MySQL specific script for setting up the databases.</w:t>
      </w:r>
      <w:r w:rsidR="0067766A">
        <w:rPr>
          <w:lang w:val="en-US"/>
        </w:rPr>
        <w:t xml:space="preserve"> This folder requires you to run` npm install`. Brief note the package.json file in all the mentioned directories are </w:t>
      </w:r>
      <w:r w:rsidR="00746276">
        <w:rPr>
          <w:lang w:val="en-US"/>
        </w:rPr>
        <w:t>mostly the</w:t>
      </w:r>
      <w:r w:rsidR="0067766A">
        <w:rPr>
          <w:lang w:val="en-US"/>
        </w:rPr>
        <w:t xml:space="preserve"> same.</w:t>
      </w:r>
    </w:p>
    <w:p w14:paraId="0D31288E" w14:textId="77777777" w:rsidR="00746276" w:rsidRPr="00FE7D32" w:rsidRDefault="00746276" w:rsidP="00FE7D32">
      <w:pPr>
        <w:rPr>
          <w:lang w:val="en-US"/>
        </w:rPr>
      </w:pPr>
    </w:p>
    <w:sectPr w:rsidR="00746276" w:rsidRPr="00FE7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FE1B6" w14:textId="77777777" w:rsidR="00F06843" w:rsidRDefault="00F06843" w:rsidP="00746276">
      <w:pPr>
        <w:spacing w:after="0" w:line="240" w:lineRule="auto"/>
      </w:pPr>
      <w:r>
        <w:separator/>
      </w:r>
    </w:p>
  </w:endnote>
  <w:endnote w:type="continuationSeparator" w:id="0">
    <w:p w14:paraId="7A301246" w14:textId="77777777" w:rsidR="00F06843" w:rsidRDefault="00F06843" w:rsidP="0074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167AC" w14:textId="77777777" w:rsidR="00F06843" w:rsidRDefault="00F06843" w:rsidP="00746276">
      <w:pPr>
        <w:spacing w:after="0" w:line="240" w:lineRule="auto"/>
      </w:pPr>
      <w:r>
        <w:separator/>
      </w:r>
    </w:p>
  </w:footnote>
  <w:footnote w:type="continuationSeparator" w:id="0">
    <w:p w14:paraId="5CF40497" w14:textId="77777777" w:rsidR="00F06843" w:rsidRDefault="00F06843" w:rsidP="00746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0DF4"/>
    <w:multiLevelType w:val="hybridMultilevel"/>
    <w:tmpl w:val="EAA2CBF6"/>
    <w:lvl w:ilvl="0" w:tplc="2C09000F">
      <w:start w:val="1"/>
      <w:numFmt w:val="decimal"/>
      <w:lvlText w:val="%1."/>
      <w:lvlJc w:val="left"/>
      <w:pPr>
        <w:ind w:left="1440" w:hanging="360"/>
      </w:pPr>
    </w:lvl>
    <w:lvl w:ilvl="1" w:tplc="2C090019" w:tentative="1">
      <w:start w:val="1"/>
      <w:numFmt w:val="lowerLetter"/>
      <w:lvlText w:val="%2."/>
      <w:lvlJc w:val="left"/>
      <w:pPr>
        <w:ind w:left="2160" w:hanging="360"/>
      </w:pPr>
    </w:lvl>
    <w:lvl w:ilvl="2" w:tplc="2C09001B" w:tentative="1">
      <w:start w:val="1"/>
      <w:numFmt w:val="lowerRoman"/>
      <w:lvlText w:val="%3."/>
      <w:lvlJc w:val="right"/>
      <w:pPr>
        <w:ind w:left="2880" w:hanging="180"/>
      </w:pPr>
    </w:lvl>
    <w:lvl w:ilvl="3" w:tplc="2C09000F" w:tentative="1">
      <w:start w:val="1"/>
      <w:numFmt w:val="decimal"/>
      <w:lvlText w:val="%4."/>
      <w:lvlJc w:val="left"/>
      <w:pPr>
        <w:ind w:left="3600" w:hanging="360"/>
      </w:pPr>
    </w:lvl>
    <w:lvl w:ilvl="4" w:tplc="2C090019" w:tentative="1">
      <w:start w:val="1"/>
      <w:numFmt w:val="lowerLetter"/>
      <w:lvlText w:val="%5."/>
      <w:lvlJc w:val="left"/>
      <w:pPr>
        <w:ind w:left="4320" w:hanging="360"/>
      </w:pPr>
    </w:lvl>
    <w:lvl w:ilvl="5" w:tplc="2C09001B" w:tentative="1">
      <w:start w:val="1"/>
      <w:numFmt w:val="lowerRoman"/>
      <w:lvlText w:val="%6."/>
      <w:lvlJc w:val="right"/>
      <w:pPr>
        <w:ind w:left="5040" w:hanging="180"/>
      </w:pPr>
    </w:lvl>
    <w:lvl w:ilvl="6" w:tplc="2C09000F" w:tentative="1">
      <w:start w:val="1"/>
      <w:numFmt w:val="decimal"/>
      <w:lvlText w:val="%7."/>
      <w:lvlJc w:val="left"/>
      <w:pPr>
        <w:ind w:left="5760" w:hanging="360"/>
      </w:pPr>
    </w:lvl>
    <w:lvl w:ilvl="7" w:tplc="2C090019" w:tentative="1">
      <w:start w:val="1"/>
      <w:numFmt w:val="lowerLetter"/>
      <w:lvlText w:val="%8."/>
      <w:lvlJc w:val="left"/>
      <w:pPr>
        <w:ind w:left="6480" w:hanging="360"/>
      </w:pPr>
    </w:lvl>
    <w:lvl w:ilvl="8" w:tplc="2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3E4229"/>
    <w:multiLevelType w:val="hybridMultilevel"/>
    <w:tmpl w:val="DBF0058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044BC"/>
    <w:multiLevelType w:val="hybridMultilevel"/>
    <w:tmpl w:val="5D109408"/>
    <w:lvl w:ilvl="0" w:tplc="2C090019">
      <w:start w:val="1"/>
      <w:numFmt w:val="lowerLetter"/>
      <w:lvlText w:val="%1."/>
      <w:lvlJc w:val="left"/>
      <w:pPr>
        <w:ind w:left="2478" w:hanging="360"/>
      </w:pPr>
    </w:lvl>
    <w:lvl w:ilvl="1" w:tplc="2C090019" w:tentative="1">
      <w:start w:val="1"/>
      <w:numFmt w:val="lowerLetter"/>
      <w:lvlText w:val="%2."/>
      <w:lvlJc w:val="left"/>
      <w:pPr>
        <w:ind w:left="3198" w:hanging="360"/>
      </w:pPr>
    </w:lvl>
    <w:lvl w:ilvl="2" w:tplc="2C09001B" w:tentative="1">
      <w:start w:val="1"/>
      <w:numFmt w:val="lowerRoman"/>
      <w:lvlText w:val="%3."/>
      <w:lvlJc w:val="right"/>
      <w:pPr>
        <w:ind w:left="3918" w:hanging="180"/>
      </w:pPr>
    </w:lvl>
    <w:lvl w:ilvl="3" w:tplc="2C09000F" w:tentative="1">
      <w:start w:val="1"/>
      <w:numFmt w:val="decimal"/>
      <w:lvlText w:val="%4."/>
      <w:lvlJc w:val="left"/>
      <w:pPr>
        <w:ind w:left="4638" w:hanging="360"/>
      </w:pPr>
    </w:lvl>
    <w:lvl w:ilvl="4" w:tplc="2C090019" w:tentative="1">
      <w:start w:val="1"/>
      <w:numFmt w:val="lowerLetter"/>
      <w:lvlText w:val="%5."/>
      <w:lvlJc w:val="left"/>
      <w:pPr>
        <w:ind w:left="5358" w:hanging="360"/>
      </w:pPr>
    </w:lvl>
    <w:lvl w:ilvl="5" w:tplc="2C09001B" w:tentative="1">
      <w:start w:val="1"/>
      <w:numFmt w:val="lowerRoman"/>
      <w:lvlText w:val="%6."/>
      <w:lvlJc w:val="right"/>
      <w:pPr>
        <w:ind w:left="6078" w:hanging="180"/>
      </w:pPr>
    </w:lvl>
    <w:lvl w:ilvl="6" w:tplc="2C09000F" w:tentative="1">
      <w:start w:val="1"/>
      <w:numFmt w:val="decimal"/>
      <w:lvlText w:val="%7."/>
      <w:lvlJc w:val="left"/>
      <w:pPr>
        <w:ind w:left="6798" w:hanging="360"/>
      </w:pPr>
    </w:lvl>
    <w:lvl w:ilvl="7" w:tplc="2C090019" w:tentative="1">
      <w:start w:val="1"/>
      <w:numFmt w:val="lowerLetter"/>
      <w:lvlText w:val="%8."/>
      <w:lvlJc w:val="left"/>
      <w:pPr>
        <w:ind w:left="7518" w:hanging="360"/>
      </w:pPr>
    </w:lvl>
    <w:lvl w:ilvl="8" w:tplc="2C09001B" w:tentative="1">
      <w:start w:val="1"/>
      <w:numFmt w:val="lowerRoman"/>
      <w:lvlText w:val="%9."/>
      <w:lvlJc w:val="right"/>
      <w:pPr>
        <w:ind w:left="8238" w:hanging="180"/>
      </w:pPr>
    </w:lvl>
  </w:abstractNum>
  <w:abstractNum w:abstractNumId="3" w15:restartNumberingAfterBreak="0">
    <w:nsid w:val="3E5E5F44"/>
    <w:multiLevelType w:val="hybridMultilevel"/>
    <w:tmpl w:val="1F82002E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>
      <w:start w:val="1"/>
      <w:numFmt w:val="lowerLetter"/>
      <w:lvlText w:val="%2."/>
      <w:lvlJc w:val="left"/>
      <w:pPr>
        <w:ind w:left="1440" w:hanging="360"/>
      </w:pPr>
    </w:lvl>
    <w:lvl w:ilvl="2" w:tplc="2C09001B">
      <w:start w:val="1"/>
      <w:numFmt w:val="lowerRoman"/>
      <w:lvlText w:val="%3."/>
      <w:lvlJc w:val="right"/>
      <w:pPr>
        <w:ind w:left="2160" w:hanging="180"/>
      </w:pPr>
    </w:lvl>
    <w:lvl w:ilvl="3" w:tplc="2C09000F">
      <w:start w:val="1"/>
      <w:numFmt w:val="decimal"/>
      <w:lvlText w:val="%4."/>
      <w:lvlJc w:val="left"/>
      <w:pPr>
        <w:ind w:left="2880" w:hanging="360"/>
      </w:pPr>
    </w:lvl>
    <w:lvl w:ilvl="4" w:tplc="2C090019">
      <w:start w:val="1"/>
      <w:numFmt w:val="lowerLetter"/>
      <w:lvlText w:val="%5."/>
      <w:lvlJc w:val="left"/>
      <w:pPr>
        <w:ind w:left="3600" w:hanging="360"/>
      </w:pPr>
    </w:lvl>
    <w:lvl w:ilvl="5" w:tplc="2C09001B">
      <w:start w:val="1"/>
      <w:numFmt w:val="lowerRoman"/>
      <w:lvlText w:val="%6."/>
      <w:lvlJc w:val="right"/>
      <w:pPr>
        <w:ind w:left="4320" w:hanging="180"/>
      </w:pPr>
    </w:lvl>
    <w:lvl w:ilvl="6" w:tplc="2C09000F">
      <w:start w:val="1"/>
      <w:numFmt w:val="decimal"/>
      <w:lvlText w:val="%7."/>
      <w:lvlJc w:val="left"/>
      <w:pPr>
        <w:ind w:left="5040" w:hanging="360"/>
      </w:pPr>
    </w:lvl>
    <w:lvl w:ilvl="7" w:tplc="2C090019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267EA"/>
    <w:multiLevelType w:val="hybridMultilevel"/>
    <w:tmpl w:val="45A08690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D642F8E"/>
    <w:multiLevelType w:val="hybridMultilevel"/>
    <w:tmpl w:val="41BC2F4A"/>
    <w:lvl w:ilvl="0" w:tplc="2C09000F">
      <w:start w:val="1"/>
      <w:numFmt w:val="decimal"/>
      <w:lvlText w:val="%1."/>
      <w:lvlJc w:val="left"/>
      <w:pPr>
        <w:ind w:left="2160" w:hanging="360"/>
      </w:pPr>
    </w:lvl>
    <w:lvl w:ilvl="1" w:tplc="2C090019" w:tentative="1">
      <w:start w:val="1"/>
      <w:numFmt w:val="lowerLetter"/>
      <w:lvlText w:val="%2."/>
      <w:lvlJc w:val="left"/>
      <w:pPr>
        <w:ind w:left="2880" w:hanging="360"/>
      </w:pPr>
    </w:lvl>
    <w:lvl w:ilvl="2" w:tplc="2C09001B" w:tentative="1">
      <w:start w:val="1"/>
      <w:numFmt w:val="lowerRoman"/>
      <w:lvlText w:val="%3."/>
      <w:lvlJc w:val="right"/>
      <w:pPr>
        <w:ind w:left="3600" w:hanging="180"/>
      </w:pPr>
    </w:lvl>
    <w:lvl w:ilvl="3" w:tplc="2C09000F" w:tentative="1">
      <w:start w:val="1"/>
      <w:numFmt w:val="decimal"/>
      <w:lvlText w:val="%4."/>
      <w:lvlJc w:val="left"/>
      <w:pPr>
        <w:ind w:left="4320" w:hanging="360"/>
      </w:pPr>
    </w:lvl>
    <w:lvl w:ilvl="4" w:tplc="2C090019" w:tentative="1">
      <w:start w:val="1"/>
      <w:numFmt w:val="lowerLetter"/>
      <w:lvlText w:val="%5."/>
      <w:lvlJc w:val="left"/>
      <w:pPr>
        <w:ind w:left="5040" w:hanging="360"/>
      </w:pPr>
    </w:lvl>
    <w:lvl w:ilvl="5" w:tplc="2C09001B" w:tentative="1">
      <w:start w:val="1"/>
      <w:numFmt w:val="lowerRoman"/>
      <w:lvlText w:val="%6."/>
      <w:lvlJc w:val="right"/>
      <w:pPr>
        <w:ind w:left="5760" w:hanging="180"/>
      </w:pPr>
    </w:lvl>
    <w:lvl w:ilvl="6" w:tplc="2C09000F" w:tentative="1">
      <w:start w:val="1"/>
      <w:numFmt w:val="decimal"/>
      <w:lvlText w:val="%7."/>
      <w:lvlJc w:val="left"/>
      <w:pPr>
        <w:ind w:left="6480" w:hanging="360"/>
      </w:pPr>
    </w:lvl>
    <w:lvl w:ilvl="7" w:tplc="2C090019" w:tentative="1">
      <w:start w:val="1"/>
      <w:numFmt w:val="lowerLetter"/>
      <w:lvlText w:val="%8."/>
      <w:lvlJc w:val="left"/>
      <w:pPr>
        <w:ind w:left="7200" w:hanging="360"/>
      </w:pPr>
    </w:lvl>
    <w:lvl w:ilvl="8" w:tplc="2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82A3D98"/>
    <w:multiLevelType w:val="hybridMultilevel"/>
    <w:tmpl w:val="45C02F72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1713143">
    <w:abstractNumId w:val="6"/>
  </w:num>
  <w:num w:numId="2" w16cid:durableId="1218470282">
    <w:abstractNumId w:val="3"/>
  </w:num>
  <w:num w:numId="3" w16cid:durableId="1792819301">
    <w:abstractNumId w:val="2"/>
  </w:num>
  <w:num w:numId="4" w16cid:durableId="956646084">
    <w:abstractNumId w:val="0"/>
  </w:num>
  <w:num w:numId="5" w16cid:durableId="1837838200">
    <w:abstractNumId w:val="5"/>
  </w:num>
  <w:num w:numId="6" w16cid:durableId="1125587652">
    <w:abstractNumId w:val="1"/>
  </w:num>
  <w:num w:numId="7" w16cid:durableId="1501458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1C"/>
    <w:rsid w:val="00121D1A"/>
    <w:rsid w:val="001703A6"/>
    <w:rsid w:val="0017381C"/>
    <w:rsid w:val="0018373F"/>
    <w:rsid w:val="0019231C"/>
    <w:rsid w:val="00236E37"/>
    <w:rsid w:val="0023708C"/>
    <w:rsid w:val="00254262"/>
    <w:rsid w:val="002818C4"/>
    <w:rsid w:val="002B361C"/>
    <w:rsid w:val="003648CE"/>
    <w:rsid w:val="003735ED"/>
    <w:rsid w:val="004368A0"/>
    <w:rsid w:val="00436925"/>
    <w:rsid w:val="00483501"/>
    <w:rsid w:val="00501337"/>
    <w:rsid w:val="005A460D"/>
    <w:rsid w:val="005E3B22"/>
    <w:rsid w:val="00613720"/>
    <w:rsid w:val="00615C00"/>
    <w:rsid w:val="0062561E"/>
    <w:rsid w:val="00671E6F"/>
    <w:rsid w:val="0067766A"/>
    <w:rsid w:val="00692A81"/>
    <w:rsid w:val="00746276"/>
    <w:rsid w:val="007E0D11"/>
    <w:rsid w:val="007F0977"/>
    <w:rsid w:val="00831B89"/>
    <w:rsid w:val="00841B28"/>
    <w:rsid w:val="0084415D"/>
    <w:rsid w:val="008A5645"/>
    <w:rsid w:val="008C4016"/>
    <w:rsid w:val="008F62B5"/>
    <w:rsid w:val="0092461C"/>
    <w:rsid w:val="00943790"/>
    <w:rsid w:val="0094384D"/>
    <w:rsid w:val="00962B7B"/>
    <w:rsid w:val="0099209A"/>
    <w:rsid w:val="009A27DE"/>
    <w:rsid w:val="00A926A6"/>
    <w:rsid w:val="00A95DF9"/>
    <w:rsid w:val="00B24165"/>
    <w:rsid w:val="00B57925"/>
    <w:rsid w:val="00B74251"/>
    <w:rsid w:val="00B953B6"/>
    <w:rsid w:val="00BC29AF"/>
    <w:rsid w:val="00CF4E57"/>
    <w:rsid w:val="00D3411B"/>
    <w:rsid w:val="00DC7CD1"/>
    <w:rsid w:val="00EB64A1"/>
    <w:rsid w:val="00F06843"/>
    <w:rsid w:val="00F112B7"/>
    <w:rsid w:val="00F56146"/>
    <w:rsid w:val="00F75F85"/>
    <w:rsid w:val="00F87379"/>
    <w:rsid w:val="00FB0928"/>
    <w:rsid w:val="00FE7D32"/>
    <w:rsid w:val="00F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AAF0"/>
  <w15:chartTrackingRefBased/>
  <w15:docId w15:val="{D8F95A2F-2D67-478B-BFE6-74EE5A67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C7CD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CD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A27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B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6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276"/>
  </w:style>
  <w:style w:type="paragraph" w:styleId="Footer">
    <w:name w:val="footer"/>
    <w:basedOn w:val="Normal"/>
    <w:link w:val="FooterChar"/>
    <w:uiPriority w:val="99"/>
    <w:unhideWhenUsed/>
    <w:rsid w:val="00746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vidDexterCharles/MHPAUTH" TargetMode="External"/><Relationship Id="rId12" Type="http://schemas.openxmlformats.org/officeDocument/2006/relationships/hyperlink" Target="https://github.com/DavidDexterCharles/MHPAUTH/blob/master/library/mhpauthDB/SetupDataBase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david.charles</dc:creator>
  <cp:keywords/>
  <dc:description/>
  <cp:lastModifiedBy>david.charles</cp:lastModifiedBy>
  <cp:revision>36</cp:revision>
  <dcterms:created xsi:type="dcterms:W3CDTF">2022-06-26T09:47:00Z</dcterms:created>
  <dcterms:modified xsi:type="dcterms:W3CDTF">2022-06-26T11:56:00Z</dcterms:modified>
</cp:coreProperties>
</file>