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color w:val="333333"/>
          <w:highlight w:val="white"/>
          <w:rtl w:val="0"/>
        </w:rPr>
        <w:t xml:space="preserve">This week I didn't contribute much to the code base. I fixed up at finished implementing the prototype for review in the week four report and continued my research and development on blockly. Through my research I stumbled upon an implementation of EasyJ by a user a user linked to the project that filled many of the defectsin the base code, meaning we would not have to implement many of these features ourselves and could build on many of the tools already provided. I have been testing these tools against pre written code and will merge the tests into github in the coming week. it is my hope next week if Davids servers all up and running we can start pushing blockly compiled code to the forked SoGaCo Server. </w:t>
      </w:r>
      <w:r w:rsidDel="00000000" w:rsidR="00000000" w:rsidRPr="00000000">
        <w:rPr>
          <w:rtl w:val="0"/>
        </w:rPr>
      </w:r>
    </w:p>
    <w:sectPr>
      <w:headerReference r:id="rId5" w:type="default"/>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t xml:space="preserve">Aidan Houlihan Progress report week 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