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708" w:right="0" w:hanging="708"/>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superscript"/>
        </w:rPr>
        <w:footnoteReference w:customMarkFollows="0" w:id="0"/>
      </w:r>
      <w:r w:rsidDel="00000000" w:rsidR="00000000" w:rsidRPr="00000000">
        <w:rPr>
          <w:rFonts w:ascii="Symbol" w:cs="Symbol" w:eastAsia="Symbol" w:hAnsi="Symbol"/>
          <w:b w:val="0"/>
          <w:i w:val="0"/>
          <w:smallCaps w:val="0"/>
          <w:strike w:val="0"/>
          <w:color w:val="000000"/>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Proyecto Integrador </w:t>
        <w:br w:type="textWrapping"/>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Simulación de Casos .</w:t>
      </w:r>
      <w:r w:rsidDel="00000000" w:rsidR="00000000" w:rsidRPr="00000000">
        <w:rPr>
          <w:rtl w:val="0"/>
        </w:rPr>
      </w:r>
    </w:p>
    <w:p w:rsidR="00000000" w:rsidDel="00000000" w:rsidP="00000000" w:rsidRDefault="00000000" w:rsidRPr="00000000" w14:paraId="00000003">
      <w:pPr>
        <w:jc w:val="center"/>
        <w:rPr>
          <w:rFonts w:ascii="Courier New" w:cs="Courier New" w:eastAsia="Courier New" w:hAnsi="Courier New"/>
          <w:i w:val="0"/>
          <w:color w:val="000000"/>
          <w:vertAlign w:val="baseline"/>
        </w:rPr>
      </w:pPr>
      <w:r w:rsidDel="00000000" w:rsidR="00000000" w:rsidRPr="00000000">
        <w:rPr>
          <w:rFonts w:ascii="Courier New" w:cs="Courier New" w:eastAsia="Courier New" w:hAnsi="Courier New"/>
          <w:i w:val="1"/>
          <w:color w:val="000000"/>
          <w:vertAlign w:val="baseline"/>
          <w:rtl w:val="0"/>
        </w:rPr>
        <w:t xml:space="preserve">Universidad Politécnica Salesiana</w:t>
      </w:r>
      <w:r w:rsidDel="00000000" w:rsidR="00000000" w:rsidRPr="00000000">
        <w:rPr>
          <w:rtl w:val="0"/>
        </w:rPr>
      </w:r>
    </w:p>
    <w:p w:rsidR="00000000" w:rsidDel="00000000" w:rsidP="00000000" w:rsidRDefault="00000000" w:rsidRPr="00000000" w14:paraId="00000004">
      <w:pPr>
        <w:jc w:val="center"/>
        <w:rPr>
          <w:rFonts w:ascii="Courier New" w:cs="Courier New" w:eastAsia="Courier New" w:hAnsi="Courier New"/>
          <w:color w:val="000000"/>
          <w:vertAlign w:val="baseline"/>
        </w:rPr>
      </w:pPr>
      <w:hyperlink r:id="rId7">
        <w:r w:rsidDel="00000000" w:rsidR="00000000" w:rsidRPr="00000000">
          <w:rPr>
            <w:rFonts w:ascii="Courier New" w:cs="Courier New" w:eastAsia="Courier New" w:hAnsi="Courier New"/>
            <w:color w:val="0000ff"/>
            <w:u w:val="single"/>
            <w:vertAlign w:val="baseline"/>
            <w:rtl w:val="0"/>
          </w:rPr>
          <w:t xml:space="preserve">degasf@est.ups.edu.ec</w:t>
        </w:r>
      </w:hyperlink>
      <w:r w:rsidDel="00000000" w:rsidR="00000000" w:rsidRPr="00000000">
        <w:rPr>
          <w:rtl w:val="0"/>
        </w:rPr>
      </w:r>
    </w:p>
    <w:p w:rsidR="00000000" w:rsidDel="00000000" w:rsidP="00000000" w:rsidRDefault="00000000" w:rsidRPr="00000000" w14:paraId="00000005">
      <w:pPr>
        <w:jc w:val="center"/>
        <w:rPr>
          <w:rFonts w:ascii="Courier New" w:cs="Courier New" w:eastAsia="Courier New" w:hAnsi="Courier New"/>
          <w:color w:val="000000"/>
          <w:vertAlign w:val="baseline"/>
        </w:rPr>
      </w:pPr>
      <w:hyperlink r:id="rId8">
        <w:r w:rsidDel="00000000" w:rsidR="00000000" w:rsidRPr="00000000">
          <w:rPr>
            <w:rFonts w:ascii="Courier New" w:cs="Courier New" w:eastAsia="Courier New" w:hAnsi="Courier New"/>
            <w:color w:val="0000ff"/>
            <w:u w:val="single"/>
            <w:vertAlign w:val="baseline"/>
            <w:rtl w:val="0"/>
          </w:rPr>
          <w:t xml:space="preserve">cleonc2@est.ups.edu.ec</w:t>
        </w:r>
      </w:hyperlink>
      <w:r w:rsidDel="00000000" w:rsidR="00000000" w:rsidRPr="00000000">
        <w:rPr>
          <w:rtl w:val="0"/>
        </w:rPr>
      </w:r>
    </w:p>
    <w:p w:rsidR="00000000" w:rsidDel="00000000" w:rsidP="00000000" w:rsidRDefault="00000000" w:rsidRPr="00000000" w14:paraId="00000006">
      <w:pPr>
        <w:jc w:val="center"/>
        <w:rP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02"/>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Resumen – El objetivo de este proyecto es aprovechar la potencia de SimEvents en la simulación de eventos discretos generando un modelo de simulación de la recuperación de pacientes con covid, los recursos usados, el tiempo de recuperación, la cantidad de pacientes y finalmente generar tablas estadísticas cuyos datos servirán para tomar decisiones a futuro sobre como actuar frente al covid.</w:t>
      </w:r>
    </w:p>
    <w:bookmarkStart w:colFirst="0" w:colLast="0" w:name="gjdgxs" w:id="0"/>
    <w:bookmarkEnd w:id="0"/>
    <w:p w:rsidR="00000000" w:rsidDel="00000000" w:rsidP="00000000" w:rsidRDefault="00000000" w:rsidRPr="00000000" w14:paraId="00000008">
      <w:pPr>
        <w:jc w:val="both"/>
        <w:rPr>
          <w:vertAlign w:val="baseline"/>
        </w:rPr>
      </w:pPr>
      <w:r w:rsidDel="00000000" w:rsidR="00000000" w:rsidRPr="00000000">
        <w:rPr>
          <w:rtl w:val="0"/>
        </w:rPr>
      </w:r>
    </w:p>
    <w:p w:rsidR="00000000" w:rsidDel="00000000" w:rsidP="00000000" w:rsidRDefault="00000000" w:rsidRPr="00000000" w14:paraId="00000009">
      <w:pPr>
        <w:jc w:val="both"/>
        <w:rPr>
          <w:vertAlign w:val="baseline"/>
        </w:rPr>
      </w:pPr>
      <w:r w:rsidDel="00000000" w:rsidR="00000000" w:rsidRPr="00000000">
        <w:rPr>
          <w:rtl w:val="0"/>
        </w:rPr>
      </w:r>
    </w:p>
    <w:p w:rsidR="00000000" w:rsidDel="00000000" w:rsidP="00000000" w:rsidRDefault="00000000" w:rsidRPr="00000000" w14:paraId="0000000A">
      <w:pPr>
        <w:keepNext w:val="1"/>
        <w:keepLines w:val="0"/>
        <w:widowControl w:val="1"/>
        <w:numPr>
          <w:ilvl w:val="0"/>
          <w:numId w:val="4"/>
        </w:numPr>
        <w:pBdr>
          <w:top w:space="0" w:sz="0" w:val="nil"/>
          <w:left w:space="0" w:sz="0" w:val="nil"/>
          <w:bottom w:space="0" w:sz="0" w:val="nil"/>
          <w:right w:space="0" w:sz="0" w:val="nil"/>
          <w:between w:space="0" w:sz="0" w:val="nil"/>
        </w:pBdr>
        <w:shd w:fill="auto" w:val="clear"/>
        <w:spacing w:after="80" w:before="240" w:line="240" w:lineRule="auto"/>
        <w:ind w:left="0" w:right="0" w:firstLine="0"/>
        <w:jc w:val="center"/>
        <w:rPr>
          <w:rFonts w:ascii="Times New Roman" w:cs="Times New Roman" w:eastAsia="Times New Roman" w:hAnsi="Times New Roman"/>
          <w:b w:val="0"/>
          <w:i w:val="0"/>
          <w:smallCaps w:val="1"/>
          <w:strike w:val="0"/>
          <w:color w:val="000000"/>
          <w:sz w:val="20"/>
          <w:szCs w:val="20"/>
          <w:u w:val="none"/>
          <w:shd w:fill="auto" w:val="clear"/>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introduccion</w:t>
      </w:r>
    </w:p>
    <w:p w:rsidR="00000000" w:rsidDel="00000000" w:rsidP="00000000" w:rsidRDefault="00000000" w:rsidRPr="00000000" w14:paraId="0000000B">
      <w:pPr>
        <w:jc w:val="both"/>
        <w:rPr>
          <w:vertAlign w:val="baseline"/>
        </w:rPr>
      </w:pPr>
      <w:r w:rsidDel="00000000" w:rsidR="00000000" w:rsidRPr="00000000">
        <w:rPr>
          <w:sz w:val="56"/>
          <w:szCs w:val="56"/>
          <w:vertAlign w:val="baseline"/>
          <w:rtl w:val="0"/>
        </w:rPr>
        <w:t xml:space="preserve">C</w:t>
      </w:r>
      <w:r w:rsidDel="00000000" w:rsidR="00000000" w:rsidRPr="00000000">
        <w:rPr>
          <w:vertAlign w:val="baseline"/>
          <w:rtl w:val="0"/>
        </w:rPr>
        <w:t xml:space="preserve">ada situación que se presenta en el mundo no importa cuál sea esta, se puede representar o modelar, con el fin de comprender de mejor manera el porqué de esta situación, tal vez conocer el: ¿y que si pasa esto?, ver el comportamiento cambiando las variables que intervienen y al final tener una idea que ayudará cuando me enfrente a la situación real. Vamos a tomar este concepto general y aplicarlo desarrollando la simulación de pacientes de Covid en Ecuador, pero primero se explicarán algunos conceptos básicos que nos servirán más adelante para entender cómo se construyó el modelo. Así mismo vamos a mostrar paso a paso el código que generamos y los resultados obtenidos.</w:t>
      </w:r>
    </w:p>
    <w:p w:rsidR="00000000" w:rsidDel="00000000" w:rsidP="00000000" w:rsidRDefault="00000000" w:rsidRPr="00000000" w14:paraId="0000000C">
      <w:pPr>
        <w:keepNext w:val="1"/>
        <w:keepLines w:val="0"/>
        <w:widowControl w:val="1"/>
        <w:numPr>
          <w:ilvl w:val="0"/>
          <w:numId w:val="4"/>
        </w:numPr>
        <w:pBdr>
          <w:top w:space="0" w:sz="0" w:val="nil"/>
          <w:left w:space="0" w:sz="0" w:val="nil"/>
          <w:bottom w:space="0" w:sz="0" w:val="nil"/>
          <w:right w:space="0" w:sz="0" w:val="nil"/>
          <w:between w:space="0" w:sz="0" w:val="nil"/>
        </w:pBdr>
        <w:shd w:fill="auto" w:val="clear"/>
        <w:spacing w:after="80" w:before="240" w:line="240" w:lineRule="auto"/>
        <w:ind w:left="0" w:right="0" w:firstLine="0"/>
        <w:jc w:val="center"/>
        <w:rPr>
          <w:rFonts w:ascii="Times New Roman" w:cs="Times New Roman" w:eastAsia="Times New Roman" w:hAnsi="Times New Roman"/>
          <w:b w:val="0"/>
          <w:i w:val="0"/>
          <w:smallCaps w:val="1"/>
          <w:strike w:val="0"/>
          <w:color w:val="000000"/>
          <w:sz w:val="20"/>
          <w:szCs w:val="20"/>
          <w:u w:val="none"/>
          <w:shd w:fill="auto" w:val="clear"/>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Conceptos básicos</w:t>
      </w:r>
    </w:p>
    <w:p w:rsidR="00000000" w:rsidDel="00000000" w:rsidP="00000000" w:rsidRDefault="00000000" w:rsidRPr="00000000" w14:paraId="0000000D">
      <w:pPr>
        <w:keepNext w:val="1"/>
        <w:keepLines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smallCaps w:val="0"/>
          <w:strike w:val="0"/>
          <w:color w:val="000000"/>
          <w:sz w:val="20"/>
          <w:szCs w:val="20"/>
          <w:u w:val="none"/>
          <w:shd w:fill="auto" w:val="clear"/>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Simulación</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 simulación es el proceso de crear un modelo de un sistema existente o propuesto para identificar y comprender los factores que controlan el sistema o para predecir el comportamiento futuro del sistema.</w:t>
      </w:r>
      <w:r w:rsidDel="00000000" w:rsidR="00000000" w:rsidRPr="00000000">
        <w:rPr>
          <w:rtl w:val="0"/>
        </w:rPr>
      </w:r>
    </w:p>
    <w:p w:rsidR="00000000" w:rsidDel="00000000" w:rsidP="00000000" w:rsidRDefault="00000000" w:rsidRPr="00000000" w14:paraId="0000000E">
      <w:pPr>
        <w:jc w:val="both"/>
        <w:rPr>
          <w:vertAlign w:val="baseline"/>
        </w:rPr>
      </w:pPr>
      <w:r w:rsidDel="00000000" w:rsidR="00000000" w:rsidRPr="00000000">
        <w:rPr>
          <w:rtl w:val="0"/>
        </w:rPr>
      </w:r>
    </w:p>
    <w:p w:rsidR="00000000" w:rsidDel="00000000" w:rsidP="00000000" w:rsidRDefault="00000000" w:rsidRPr="00000000" w14:paraId="0000000F">
      <w:pPr>
        <w:keepNext w:val="1"/>
        <w:keepLines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0"/>
          <w:szCs w:val="20"/>
          <w:u w:val="none"/>
          <w:shd w:fill="auto" w:val="clear"/>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Simulación de eventos discretos: La simulación de eventos discretos (DES) es un método para simular el comportamiento y el rendimiento de un proceso, instalación o sistema de la vida real.</w:t>
      </w:r>
    </w:p>
    <w:p w:rsidR="00000000" w:rsidDel="00000000" w:rsidP="00000000" w:rsidRDefault="00000000" w:rsidRPr="00000000" w14:paraId="00000010">
      <w:pPr>
        <w:rPr>
          <w:vertAlign w:val="baseline"/>
        </w:rPr>
      </w:pPr>
      <w:r w:rsidDel="00000000" w:rsidR="00000000" w:rsidRPr="00000000">
        <w:rPr>
          <w:rtl w:val="0"/>
        </w:rPr>
      </w:r>
    </w:p>
    <w:p w:rsidR="00000000" w:rsidDel="00000000" w:rsidP="00000000" w:rsidRDefault="00000000" w:rsidRPr="00000000" w14:paraId="00000011">
      <w:pPr>
        <w:rPr>
          <w:vertAlign w:val="baseline"/>
        </w:rPr>
      </w:pPr>
      <w:r w:rsidDel="00000000" w:rsidR="00000000" w:rsidRPr="00000000">
        <w:rPr>
          <w:rtl w:val="0"/>
        </w:rPr>
      </w:r>
    </w:p>
    <w:p w:rsidR="00000000" w:rsidDel="00000000" w:rsidP="00000000" w:rsidRDefault="00000000" w:rsidRPr="00000000" w14:paraId="00000012">
      <w:pPr>
        <w:keepNext w:val="1"/>
        <w:keepLines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0"/>
          <w:szCs w:val="20"/>
          <w:u w:val="none"/>
          <w:shd w:fill="auto" w:val="clear"/>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Simulink:  es una toolbox especial de MATLAB que sirve para simular el comportamiento de los sistemas dinámicos. Puede simular sistemas lineales y no lineales, modelos en tiempo continuo y tiempo discreto y sistemas híbridos de todos los anteriores. Es un entorno gráfico en el cual el modelo a simular se construye clicando y arrastrando los diferentes bloques que lo constituyen.</w:t>
      </w:r>
    </w:p>
    <w:p w:rsidR="00000000" w:rsidDel="00000000" w:rsidP="00000000" w:rsidRDefault="00000000" w:rsidRPr="00000000" w14:paraId="00000013">
      <w:pPr>
        <w:jc w:val="both"/>
        <w:rPr>
          <w:vertAlign w:val="baseline"/>
        </w:rPr>
      </w:pPr>
      <w:r w:rsidDel="00000000" w:rsidR="00000000" w:rsidRPr="00000000">
        <w:rPr>
          <w:rtl w:val="0"/>
        </w:rPr>
      </w:r>
    </w:p>
    <w:p w:rsidR="00000000" w:rsidDel="00000000" w:rsidP="00000000" w:rsidRDefault="00000000" w:rsidRPr="00000000" w14:paraId="00000014">
      <w:pPr>
        <w:keepNext w:val="1"/>
        <w:keepLines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0"/>
          <w:szCs w:val="20"/>
          <w:u w:val="none"/>
          <w:shd w:fill="auto" w:val="clear"/>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SimEvents: es una herramienta de simulación de eventos discreta desarrollada por MathWorks. Agrega una biblioteca de gráficos bloques de construcción para modelar sistemas de colas en el entorno de Simulink. También agrega una simulación basada en eventos motor al motor de simulación basado en el tiempo en Simulink</w:t>
      </w:r>
    </w:p>
    <w:p w:rsidR="00000000" w:rsidDel="00000000" w:rsidP="00000000" w:rsidRDefault="00000000" w:rsidRPr="00000000" w14:paraId="00000015">
      <w:pPr>
        <w:rPr>
          <w:vertAlign w:val="baseline"/>
        </w:rPr>
      </w:pPr>
      <w:r w:rsidDel="00000000" w:rsidR="00000000" w:rsidRPr="00000000">
        <w:rPr>
          <w:rtl w:val="0"/>
        </w:rPr>
      </w:r>
    </w:p>
    <w:p w:rsidR="00000000" w:rsidDel="00000000" w:rsidP="00000000" w:rsidRDefault="00000000" w:rsidRPr="00000000" w14:paraId="00000016">
      <w:pPr>
        <w:rPr>
          <w:vertAlign w:val="baseline"/>
        </w:rPr>
      </w:pPr>
      <w:r w:rsidDel="00000000" w:rsidR="00000000" w:rsidRPr="00000000">
        <w:rPr>
          <w:rtl w:val="0"/>
        </w:rPr>
      </w:r>
    </w:p>
    <w:p w:rsidR="00000000" w:rsidDel="00000000" w:rsidP="00000000" w:rsidRDefault="00000000" w:rsidRPr="00000000" w14:paraId="00000017">
      <w:pPr>
        <w:rPr>
          <w:vertAlign w:val="baseline"/>
        </w:rPr>
      </w:pPr>
      <w:r w:rsidDel="00000000" w:rsidR="00000000" w:rsidRPr="00000000">
        <w:rPr>
          <w:vertAlign w:val="baseline"/>
          <w:rtl w:val="0"/>
        </w:rPr>
        <w:t xml:space="preserve">Metodología usada:</w:t>
      </w:r>
    </w:p>
    <w:p w:rsidR="00000000" w:rsidDel="00000000" w:rsidP="00000000" w:rsidRDefault="00000000" w:rsidRPr="00000000" w14:paraId="00000018">
      <w:pPr>
        <w:rPr>
          <w:vertAlign w:val="baseline"/>
        </w:rPr>
      </w:pPr>
      <w:r w:rsidDel="00000000" w:rsidR="00000000" w:rsidRPr="00000000">
        <w:rPr>
          <w:rtl w:val="0"/>
        </w:rPr>
      </w:r>
    </w:p>
    <w:p w:rsidR="00000000" w:rsidDel="00000000" w:rsidP="00000000" w:rsidRDefault="00000000" w:rsidRPr="00000000" w14:paraId="00000019">
      <w:pPr>
        <w:numPr>
          <w:ilvl w:val="0"/>
          <w:numId w:val="2"/>
        </w:numPr>
        <w:ind w:left="720" w:hanging="360"/>
        <w:jc w:val="both"/>
        <w:rPr/>
      </w:pPr>
      <w:r w:rsidDel="00000000" w:rsidR="00000000" w:rsidRPr="00000000">
        <w:rPr>
          <w:vertAlign w:val="baseline"/>
          <w:rtl w:val="0"/>
        </w:rPr>
        <w:t xml:space="preserve">Modelo Secuencial: Llamado algunas veces "ciclo de vida básico" o "modelo en cascada", el modelo lineal secuencial sugiere un enfoque sistemático, secuencial, para el desarrollo del modelo que comienza en un nivel de sistemas y progresa con el análisis, diseño, codificación, pruebas y mantenimiento.</w:t>
      </w:r>
    </w:p>
    <w:p w:rsidR="00000000" w:rsidDel="00000000" w:rsidP="00000000" w:rsidRDefault="00000000" w:rsidRPr="00000000" w14:paraId="0000001A">
      <w:pPr>
        <w:rPr>
          <w:vertAlign w:val="baseline"/>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Después de una breve introducción a ciertos conceptos que debemos tener en cuenta, se procederá a desarrollar la aplicación. </w:t>
      </w:r>
    </w:p>
    <w:p w:rsidR="00000000" w:rsidDel="00000000" w:rsidP="00000000" w:rsidRDefault="00000000" w:rsidRPr="00000000" w14:paraId="0000001D">
      <w:pPr>
        <w:jc w:val="both"/>
        <w:rPr>
          <w:vertAlign w:val="baseline"/>
        </w:rPr>
      </w:pPr>
      <w:r w:rsidDel="00000000" w:rsidR="00000000" w:rsidRPr="00000000">
        <w:rPr>
          <w:rtl w:val="0"/>
        </w:rPr>
      </w:r>
    </w:p>
    <w:p w:rsidR="00000000" w:rsidDel="00000000" w:rsidP="00000000" w:rsidRDefault="00000000" w:rsidRPr="00000000" w14:paraId="0000001E">
      <w:pPr>
        <w:keepNext w:val="1"/>
        <w:keepLines w:val="0"/>
        <w:widowControl w:val="1"/>
        <w:numPr>
          <w:ilvl w:val="0"/>
          <w:numId w:val="4"/>
        </w:numPr>
        <w:pBdr>
          <w:top w:space="0" w:sz="0" w:val="nil"/>
          <w:left w:space="0" w:sz="0" w:val="nil"/>
          <w:bottom w:space="0" w:sz="0" w:val="nil"/>
          <w:right w:space="0" w:sz="0" w:val="nil"/>
          <w:between w:space="0" w:sz="0" w:val="nil"/>
        </w:pBdr>
        <w:shd w:fill="auto" w:val="clear"/>
        <w:spacing w:after="80" w:before="240" w:line="240" w:lineRule="auto"/>
        <w:ind w:left="0" w:right="0" w:firstLine="0"/>
        <w:jc w:val="center"/>
        <w:rPr>
          <w:rFonts w:ascii="Times New Roman" w:cs="Times New Roman" w:eastAsia="Times New Roman" w:hAnsi="Times New Roman"/>
          <w:b w:val="0"/>
          <w:i w:val="0"/>
          <w:smallCaps w:val="1"/>
          <w:strike w:val="0"/>
          <w:color w:val="000000"/>
          <w:sz w:val="20"/>
          <w:szCs w:val="20"/>
          <w:u w:val="none"/>
          <w:shd w:fill="auto" w:val="clear"/>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Desarrollo</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numPr>
          <w:ilvl w:val="0"/>
          <w:numId w:val="3"/>
        </w:numPr>
        <w:ind w:left="720" w:hanging="360"/>
        <w:rPr/>
      </w:pPr>
      <w:r w:rsidDel="00000000" w:rsidR="00000000" w:rsidRPr="00000000">
        <w:rPr>
          <w:vertAlign w:val="baseline"/>
          <w:rtl w:val="0"/>
        </w:rPr>
        <w:t xml:space="preserve">Regresion matemática y probabilística</w:t>
      </w:r>
    </w:p>
    <w:p w:rsidR="00000000" w:rsidDel="00000000" w:rsidP="00000000" w:rsidRDefault="00000000" w:rsidRPr="00000000" w14:paraId="00000021">
      <w:pPr>
        <w:rPr>
          <w:vertAlign w:val="baseline"/>
        </w:rPr>
      </w:pPr>
      <w:r w:rsidDel="00000000" w:rsidR="00000000" w:rsidRPr="00000000">
        <w:rPr>
          <w:rtl w:val="0"/>
        </w:rPr>
      </w:r>
    </w:p>
    <w:p w:rsidR="00000000" w:rsidDel="00000000" w:rsidP="00000000" w:rsidRDefault="00000000" w:rsidRPr="00000000" w14:paraId="00000022">
      <w:pPr>
        <w:rPr>
          <w:vertAlign w:val="baseline"/>
        </w:rPr>
      </w:pPr>
      <w:r w:rsidDel="00000000" w:rsidR="00000000" w:rsidRPr="00000000">
        <w:rPr>
          <w:vertAlign w:val="baseline"/>
          <w:rtl w:val="0"/>
        </w:rPr>
        <w:t xml:space="preserve">Se obtiene los datos de un dataset online sobre los casos de covid en todo el mundo, el dataset está actualizado dando casos hasta el 14 de diciembre.</w:t>
      </w:r>
    </w:p>
    <w:p w:rsidR="00000000" w:rsidDel="00000000" w:rsidP="00000000" w:rsidRDefault="00000000" w:rsidRPr="00000000" w14:paraId="00000023">
      <w:pPr>
        <w:rPr>
          <w:vertAlign w:val="baseline"/>
        </w:rPr>
      </w:pPr>
      <w:r w:rsidDel="00000000" w:rsidR="00000000" w:rsidRPr="00000000">
        <w:rPr>
          <w:rtl w:val="0"/>
        </w:rPr>
      </w:r>
    </w:p>
    <w:p w:rsidR="00000000" w:rsidDel="00000000" w:rsidP="00000000" w:rsidRDefault="00000000" w:rsidRPr="00000000" w14:paraId="00000024">
      <w:pPr>
        <w:rPr>
          <w:vertAlign w:val="baseline"/>
        </w:rPr>
      </w:pPr>
      <w:r w:rsidDel="00000000" w:rsidR="00000000" w:rsidRPr="00000000">
        <w:rPr>
          <w:vertAlign w:val="baseline"/>
        </w:rPr>
        <w:drawing>
          <wp:inline distB="0" distT="0" distL="114300" distR="114300">
            <wp:extent cx="3644900" cy="1432560"/>
            <wp:effectExtent b="0" l="0" r="0" t="0"/>
            <wp:docPr id="13"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3644900" cy="143256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tabs>
          <w:tab w:val="left" w:pos="2670"/>
        </w:tabs>
        <w:rPr>
          <w:vertAlign w:val="baseline"/>
        </w:rPr>
      </w:pPr>
      <w:r w:rsidDel="00000000" w:rsidR="00000000" w:rsidRPr="00000000">
        <w:rPr>
          <w:rtl w:val="0"/>
        </w:rPr>
      </w:r>
    </w:p>
    <w:p w:rsidR="00000000" w:rsidDel="00000000" w:rsidP="00000000" w:rsidRDefault="00000000" w:rsidRPr="00000000" w14:paraId="00000027">
      <w:pPr>
        <w:tabs>
          <w:tab w:val="left" w:pos="2670"/>
        </w:tabs>
        <w:rPr>
          <w:vertAlign w:val="baseline"/>
        </w:rPr>
      </w:pPr>
      <w:r w:rsidDel="00000000" w:rsidR="00000000" w:rsidRPr="00000000">
        <w:rPr>
          <w:rtl w:val="0"/>
        </w:rPr>
      </w:r>
    </w:p>
    <w:p w:rsidR="00000000" w:rsidDel="00000000" w:rsidP="00000000" w:rsidRDefault="00000000" w:rsidRPr="00000000" w14:paraId="00000028">
      <w:pPr>
        <w:tabs>
          <w:tab w:val="left" w:pos="2670"/>
        </w:tabs>
        <w:rPr>
          <w:vertAlign w:val="baseline"/>
        </w:rPr>
      </w:pPr>
      <w:r w:rsidDel="00000000" w:rsidR="00000000" w:rsidRPr="00000000">
        <w:rPr>
          <w:rtl w:val="0"/>
        </w:rPr>
      </w:r>
    </w:p>
    <w:p w:rsidR="00000000" w:rsidDel="00000000" w:rsidP="00000000" w:rsidRDefault="00000000" w:rsidRPr="00000000" w14:paraId="00000029">
      <w:pPr>
        <w:tabs>
          <w:tab w:val="left" w:pos="2670"/>
        </w:tabs>
        <w:rPr>
          <w:vertAlign w:val="baseline"/>
        </w:rPr>
      </w:pPr>
      <w:r w:rsidDel="00000000" w:rsidR="00000000" w:rsidRPr="00000000">
        <w:rPr>
          <w:rtl w:val="0"/>
        </w:rPr>
      </w:r>
    </w:p>
    <w:p w:rsidR="00000000" w:rsidDel="00000000" w:rsidP="00000000" w:rsidRDefault="00000000" w:rsidRPr="00000000" w14:paraId="0000002A">
      <w:pPr>
        <w:tabs>
          <w:tab w:val="left" w:pos="2670"/>
        </w:tabs>
        <w:rPr>
          <w:vertAlign w:val="baseline"/>
        </w:rPr>
      </w:pPr>
      <w:r w:rsidDel="00000000" w:rsidR="00000000" w:rsidRPr="00000000">
        <w:rPr>
          <w:rtl w:val="0"/>
        </w:rPr>
      </w:r>
    </w:p>
    <w:p w:rsidR="00000000" w:rsidDel="00000000" w:rsidP="00000000" w:rsidRDefault="00000000" w:rsidRPr="00000000" w14:paraId="0000002B">
      <w:pPr>
        <w:tabs>
          <w:tab w:val="left" w:pos="2670"/>
        </w:tabs>
        <w:rPr>
          <w:vertAlign w:val="baseline"/>
        </w:rPr>
      </w:pPr>
      <w:r w:rsidDel="00000000" w:rsidR="00000000" w:rsidRPr="00000000">
        <w:rPr>
          <w:rtl w:val="0"/>
        </w:rPr>
      </w:r>
    </w:p>
    <w:p w:rsidR="00000000" w:rsidDel="00000000" w:rsidP="00000000" w:rsidRDefault="00000000" w:rsidRPr="00000000" w14:paraId="0000002C">
      <w:pPr>
        <w:tabs>
          <w:tab w:val="left" w:pos="2670"/>
        </w:tabs>
        <w:rPr>
          <w:vertAlign w:val="baseline"/>
        </w:rPr>
      </w:pPr>
      <w:r w:rsidDel="00000000" w:rsidR="00000000" w:rsidRPr="00000000">
        <w:rPr>
          <w:rtl w:val="0"/>
        </w:rPr>
      </w:r>
    </w:p>
    <w:p w:rsidR="00000000" w:rsidDel="00000000" w:rsidP="00000000" w:rsidRDefault="00000000" w:rsidRPr="00000000" w14:paraId="0000002D">
      <w:pPr>
        <w:tabs>
          <w:tab w:val="left" w:pos="2670"/>
        </w:tabs>
        <w:rPr>
          <w:vertAlign w:val="baseline"/>
        </w:rPr>
      </w:pPr>
      <w:r w:rsidDel="00000000" w:rsidR="00000000" w:rsidRPr="00000000">
        <w:rPr>
          <w:rtl w:val="0"/>
        </w:rPr>
      </w:r>
    </w:p>
    <w:p w:rsidR="00000000" w:rsidDel="00000000" w:rsidP="00000000" w:rsidRDefault="00000000" w:rsidRPr="00000000" w14:paraId="0000002E">
      <w:pPr>
        <w:tabs>
          <w:tab w:val="left" w:pos="2670"/>
        </w:tabs>
        <w:rPr>
          <w:vertAlign w:val="baseline"/>
        </w:rPr>
      </w:pPr>
      <w:r w:rsidDel="00000000" w:rsidR="00000000" w:rsidRPr="00000000">
        <w:rPr>
          <w:rtl w:val="0"/>
        </w:rPr>
      </w:r>
    </w:p>
    <w:p w:rsidR="00000000" w:rsidDel="00000000" w:rsidP="00000000" w:rsidRDefault="00000000" w:rsidRPr="00000000" w14:paraId="0000002F">
      <w:pPr>
        <w:tabs>
          <w:tab w:val="left" w:pos="2670"/>
        </w:tabs>
        <w:rPr>
          <w:vertAlign w:val="baseline"/>
        </w:rPr>
      </w:pPr>
      <w:r w:rsidDel="00000000" w:rsidR="00000000" w:rsidRPr="00000000">
        <w:rPr>
          <w:rtl w:val="0"/>
        </w:rPr>
      </w:r>
    </w:p>
    <w:p w:rsidR="00000000" w:rsidDel="00000000" w:rsidP="00000000" w:rsidRDefault="00000000" w:rsidRPr="00000000" w14:paraId="00000030">
      <w:pPr>
        <w:tabs>
          <w:tab w:val="left" w:pos="2670"/>
        </w:tabs>
        <w:rPr>
          <w:vertAlign w:val="baseline"/>
        </w:rPr>
      </w:pPr>
      <w:r w:rsidDel="00000000" w:rsidR="00000000" w:rsidRPr="00000000">
        <w:rPr>
          <w:rtl w:val="0"/>
        </w:rPr>
      </w:r>
    </w:p>
    <w:p w:rsidR="00000000" w:rsidDel="00000000" w:rsidP="00000000" w:rsidRDefault="00000000" w:rsidRPr="00000000" w14:paraId="00000031">
      <w:pPr>
        <w:tabs>
          <w:tab w:val="left" w:pos="2670"/>
        </w:tabs>
        <w:rPr>
          <w:vertAlign w:val="baseline"/>
        </w:rPr>
      </w:pPr>
      <w:r w:rsidDel="00000000" w:rsidR="00000000" w:rsidRPr="00000000">
        <w:rPr>
          <w:vertAlign w:val="baseline"/>
          <w:rtl w:val="0"/>
        </w:rPr>
        <w:t xml:space="preserve">En base a la </w:t>
      </w:r>
      <w:r w:rsidDel="00000000" w:rsidR="00000000" w:rsidRPr="00000000">
        <w:rPr>
          <w:rtl w:val="0"/>
        </w:rPr>
        <w:t xml:space="preserve">transformación</w:t>
      </w:r>
      <w:r w:rsidDel="00000000" w:rsidR="00000000" w:rsidRPr="00000000">
        <w:rPr>
          <w:vertAlign w:val="baseline"/>
          <w:rtl w:val="0"/>
        </w:rPr>
        <w:t xml:space="preserve"> de los datos a un vector podemos dar el análisis con el método matemático polinomial.</w:t>
      </w:r>
    </w:p>
    <w:p w:rsidR="00000000" w:rsidDel="00000000" w:rsidP="00000000" w:rsidRDefault="00000000" w:rsidRPr="00000000" w14:paraId="00000032">
      <w:pPr>
        <w:tabs>
          <w:tab w:val="left" w:pos="2670"/>
        </w:tabs>
        <w:rPr>
          <w:vertAlign w:val="baseline"/>
        </w:rPr>
      </w:pPr>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2421255" cy="1880870"/>
            <wp:effectExtent b="0" l="0" r="0" t="0"/>
            <wp:docPr id="1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421255" cy="188087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5">
      <w:pPr>
        <w:tabs>
          <w:tab w:val="left" w:pos="2670"/>
        </w:tabs>
        <w:rPr>
          <w:vertAlign w:val="baseline"/>
        </w:rPr>
      </w:pPr>
      <w:r w:rsidDel="00000000" w:rsidR="00000000" w:rsidRPr="00000000">
        <w:rPr>
          <w:vertAlign w:val="baseline"/>
          <w:rtl w:val="0"/>
        </w:rPr>
        <w:t xml:space="preserve">Al ejecutar el algoritmo damos nuestros filtros según lo necesitamos</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3163570" cy="1250315"/>
            <wp:effectExtent b="0" l="0" r="0" t="0"/>
            <wp:docPr id="14"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3163570" cy="125031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3019425" cy="2692400"/>
            <wp:effectExtent b="0" l="0" r="0" t="0"/>
            <wp:docPr id="17"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3019425"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tabs>
          <w:tab w:val="left" w:pos="2670"/>
        </w:tabs>
        <w:rPr>
          <w:vertAlign w:val="baseline"/>
        </w:rPr>
      </w:pPr>
      <w:r w:rsidDel="00000000" w:rsidR="00000000" w:rsidRPr="00000000">
        <w:rPr>
          <w:vertAlign w:val="baseline"/>
          <w:rtl w:val="0"/>
        </w:rPr>
        <w:t xml:space="preserve">Imagen, del número de casos con respecto a los días en número de día del año </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52.00000000000003"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rPr>
      </w:pPr>
      <w:r w:rsidDel="00000000" w:rsidR="00000000" w:rsidRPr="00000000">
        <w:rPr>
          <w:rtl w:val="0"/>
        </w:rPr>
        <w:t xml:space="preserve">Simulación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de recuperación de la pandemia.</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Sentencia para elegir si se desea saber los casos confirmados, recuperados y personas que fallecieron a causa de esta enfermedad.</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2953385" cy="2651125"/>
            <wp:effectExtent b="0" l="0" r="0" t="0"/>
            <wp:docPr id="1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953385" cy="265112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52.00000000000003"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Planificacion y modelado de una </w:t>
      </w:r>
      <w:r w:rsidDel="00000000" w:rsidR="00000000" w:rsidRPr="00000000">
        <w:rPr>
          <w:rtl w:val="0"/>
        </w:rPr>
        <w:t xml:space="preserve">simulación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basado en eventos discretos para identificar los recursos (humanos, camas, hospitales, ambulancias, respiradores, enfermeras y costo monetario) en caso de que los pacientes infectados por COVID-19 tenga que internarse dentro de un centro </w:t>
      </w:r>
      <w:r w:rsidDel="00000000" w:rsidR="00000000" w:rsidRPr="00000000">
        <w:rPr>
          <w:rtl w:val="0"/>
        </w:rPr>
        <w:t xml:space="preserve">médico</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para ello </w:t>
      </w:r>
      <w:r w:rsidDel="00000000" w:rsidR="00000000" w:rsidRPr="00000000">
        <w:rPr>
          <w:rtl w:val="0"/>
        </w:rPr>
        <w:t xml:space="preserve">deberán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generar la </w:t>
      </w:r>
      <w:r w:rsidDel="00000000" w:rsidR="00000000" w:rsidRPr="00000000">
        <w:rPr>
          <w:rtl w:val="0"/>
        </w:rPr>
        <w:t xml:space="preserve">simulación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por dia, semana y mes.</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3517265" cy="2766695"/>
            <wp:effectExtent b="0" l="0" r="0" t="0"/>
            <wp:docPr id="19"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3517265" cy="276669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tabs>
          <w:tab w:val="left" w:pos="2670"/>
        </w:tabs>
        <w:jc w:val="center"/>
        <w:rPr>
          <w:vertAlign w:val="baseline"/>
        </w:rPr>
      </w:pPr>
      <w:r w:rsidDel="00000000" w:rsidR="00000000" w:rsidRPr="00000000">
        <w:rPr>
          <w:vertAlign w:val="baseline"/>
          <w:rtl w:val="0"/>
        </w:rPr>
        <w:t xml:space="preserve">Imagen de manera detallada </w:t>
      </w:r>
      <w:r w:rsidDel="00000000" w:rsidR="00000000" w:rsidRPr="00000000">
        <w:rPr>
          <w:rtl w:val="0"/>
        </w:rPr>
        <w:t xml:space="preserve">cómo</w:t>
      </w:r>
      <w:r w:rsidDel="00000000" w:rsidR="00000000" w:rsidRPr="00000000">
        <w:rPr>
          <w:vertAlign w:val="baseline"/>
          <w:rtl w:val="0"/>
        </w:rPr>
        <w:t xml:space="preserve"> se dieron los contagios por día </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tabs>
          <w:tab w:val="left" w:pos="2670"/>
        </w:tabs>
        <w:jc w:val="both"/>
        <w:rPr>
          <w:vertAlign w:val="baseline"/>
        </w:rPr>
      </w:pPr>
      <w:r w:rsidDel="00000000" w:rsidR="00000000" w:rsidRPr="00000000">
        <w:rPr>
          <w:vertAlign w:val="baseline"/>
          <w:rtl w:val="0"/>
        </w:rPr>
        <w:t xml:space="preserve">-   Se planea simular ante una llegada de varios pacientes con diferentes estados de salud y el sistema implementará una función de prioridad a los que presenten un estado grave de salud.</w:t>
      </w:r>
    </w:p>
    <w:p w:rsidR="00000000" w:rsidDel="00000000" w:rsidP="00000000" w:rsidRDefault="00000000" w:rsidRPr="00000000" w14:paraId="00000053">
      <w:pPr>
        <w:tabs>
          <w:tab w:val="left" w:pos="2670"/>
        </w:tabs>
        <w:jc w:val="both"/>
        <w:rPr>
          <w:vertAlign w:val="baseline"/>
        </w:rPr>
      </w:pPr>
      <w:r w:rsidDel="00000000" w:rsidR="00000000" w:rsidRPr="00000000">
        <w:rPr>
          <w:rtl w:val="0"/>
        </w:rPr>
      </w:r>
    </w:p>
    <w:p w:rsidR="00000000" w:rsidDel="00000000" w:rsidP="00000000" w:rsidRDefault="00000000" w:rsidRPr="00000000" w14:paraId="00000054">
      <w:pPr>
        <w:tabs>
          <w:tab w:val="left" w:pos="2670"/>
        </w:tabs>
        <w:jc w:val="both"/>
        <w:rPr>
          <w:vertAlign w:val="baseline"/>
        </w:rPr>
      </w:pPr>
      <w:r w:rsidDel="00000000" w:rsidR="00000000" w:rsidRPr="00000000">
        <w:rPr>
          <w:vertAlign w:val="baseline"/>
        </w:rPr>
        <w:drawing>
          <wp:inline distB="0" distT="0" distL="114300" distR="114300">
            <wp:extent cx="3131820" cy="2916555"/>
            <wp:effectExtent b="0" l="0" r="0" t="0"/>
            <wp:docPr id="18"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131820" cy="291655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tabs>
          <w:tab w:val="left" w:pos="2670"/>
        </w:tabs>
        <w:rPr>
          <w:vertAlign w:val="baseline"/>
        </w:rPr>
      </w:pPr>
      <w:r w:rsidDel="00000000" w:rsidR="00000000" w:rsidRPr="00000000">
        <w:rPr>
          <w:vertAlign w:val="baseline"/>
          <w:rtl w:val="0"/>
        </w:rPr>
        <w:t xml:space="preserve">Imagen. Modelo de la llegada de uno o varios pacientes y son atendidos dependiendo su estado de salud</w:t>
      </w:r>
    </w:p>
    <w:p w:rsidR="00000000" w:rsidDel="00000000" w:rsidP="00000000" w:rsidRDefault="00000000" w:rsidRPr="00000000" w14:paraId="00000056">
      <w:pPr>
        <w:tabs>
          <w:tab w:val="left" w:pos="2670"/>
        </w:tabs>
        <w:jc w:val="both"/>
        <w:rPr>
          <w:vertAlign w:val="baseline"/>
        </w:rPr>
      </w:pPr>
      <w:r w:rsidDel="00000000" w:rsidR="00000000" w:rsidRPr="00000000">
        <w:rPr>
          <w:rtl w:val="0"/>
        </w:rPr>
      </w:r>
    </w:p>
    <w:p w:rsidR="00000000" w:rsidDel="00000000" w:rsidP="00000000" w:rsidRDefault="00000000" w:rsidRPr="00000000" w14:paraId="00000057">
      <w:pPr>
        <w:tabs>
          <w:tab w:val="left" w:pos="2670"/>
        </w:tabs>
        <w:jc w:val="both"/>
        <w:rPr>
          <w:vertAlign w:val="baseline"/>
        </w:rPr>
      </w:pPr>
      <w:r w:rsidDel="00000000" w:rsidR="00000000" w:rsidRPr="00000000">
        <w:rPr>
          <w:rtl w:val="0"/>
        </w:rPr>
      </w:r>
    </w:p>
    <w:p w:rsidR="00000000" w:rsidDel="00000000" w:rsidP="00000000" w:rsidRDefault="00000000" w:rsidRPr="00000000" w14:paraId="00000058">
      <w:pPr>
        <w:tabs>
          <w:tab w:val="left" w:pos="2670"/>
        </w:tabs>
        <w:rPr>
          <w:b w:val="0"/>
          <w:vertAlign w:val="baseline"/>
        </w:rPr>
      </w:pPr>
      <w:r w:rsidDel="00000000" w:rsidR="00000000" w:rsidRPr="00000000">
        <w:rPr>
          <w:b w:val="1"/>
          <w:vertAlign w:val="baseline"/>
          <w:rtl w:val="0"/>
        </w:rPr>
        <w:t xml:space="preserve">Componentes que forman este modelo</w:t>
      </w:r>
      <w:r w:rsidDel="00000000" w:rsidR="00000000" w:rsidRPr="00000000">
        <w:rPr>
          <w:rtl w:val="0"/>
        </w:rPr>
      </w:r>
    </w:p>
    <w:p w:rsidR="00000000" w:rsidDel="00000000" w:rsidP="00000000" w:rsidRDefault="00000000" w:rsidRPr="00000000" w14:paraId="00000059">
      <w:pPr>
        <w:tabs>
          <w:tab w:val="left" w:pos="2670"/>
        </w:tabs>
        <w:rPr>
          <w:b w:val="0"/>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left" w:pos="267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Generador de identidad</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left" w:pos="267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Cola donde las entidades esperan ser atendidas</w:t>
      </w:r>
    </w:p>
    <w:p w:rsidR="00000000" w:rsidDel="00000000" w:rsidP="00000000" w:rsidRDefault="00000000" w:rsidRPr="00000000" w14:paraId="0000005C">
      <w:pPr>
        <w:tabs>
          <w:tab w:val="left" w:pos="2670"/>
        </w:tabs>
        <w:jc w:val="both"/>
        <w:rPr>
          <w:vertAlign w:val="baseline"/>
        </w:rPr>
      </w:pPr>
      <w:r w:rsidDel="00000000" w:rsidR="00000000" w:rsidRPr="00000000">
        <w:rPr>
          <w:vertAlign w:val="baseline"/>
          <w:rtl w:val="0"/>
        </w:rPr>
        <w:t xml:space="preserve">3. Función que hace referencia a que componente afecta</w:t>
      </w:r>
    </w:p>
    <w:p w:rsidR="00000000" w:rsidDel="00000000" w:rsidP="00000000" w:rsidRDefault="00000000" w:rsidRPr="00000000" w14:paraId="0000005D">
      <w:pPr>
        <w:tabs>
          <w:tab w:val="left" w:pos="2670"/>
        </w:tabs>
        <w:jc w:val="both"/>
        <w:rPr>
          <w:vertAlign w:val="baseline"/>
        </w:rPr>
      </w:pPr>
      <w:r w:rsidDel="00000000" w:rsidR="00000000" w:rsidRPr="00000000">
        <w:rPr>
          <w:rtl w:val="0"/>
        </w:rPr>
      </w:r>
    </w:p>
    <w:p w:rsidR="00000000" w:rsidDel="00000000" w:rsidP="00000000" w:rsidRDefault="00000000" w:rsidRPr="00000000" w14:paraId="0000005E">
      <w:pPr>
        <w:tabs>
          <w:tab w:val="left" w:pos="2670"/>
        </w:tabs>
        <w:jc w:val="both"/>
        <w:rPr>
          <w:vertAlign w:val="baseline"/>
        </w:rPr>
      </w:pPr>
      <w:r w:rsidDel="00000000" w:rsidR="00000000" w:rsidRPr="00000000">
        <w:rPr>
          <w:vertAlign w:val="baseline"/>
        </w:rPr>
        <w:drawing>
          <wp:inline distB="0" distT="0" distL="114300" distR="114300">
            <wp:extent cx="2814955" cy="1854835"/>
            <wp:effectExtent b="0" l="0" r="0" t="0"/>
            <wp:docPr id="22"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2814955" cy="185483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tabs>
          <w:tab w:val="left" w:pos="2670"/>
        </w:tabs>
        <w:jc w:val="both"/>
        <w:rPr>
          <w:vertAlign w:val="baseline"/>
        </w:rPr>
      </w:pPr>
      <w:r w:rsidDel="00000000" w:rsidR="00000000" w:rsidRPr="00000000">
        <w:rPr>
          <w:rtl w:val="0"/>
        </w:rPr>
      </w:r>
    </w:p>
    <w:p w:rsidR="00000000" w:rsidDel="00000000" w:rsidP="00000000" w:rsidRDefault="00000000" w:rsidRPr="00000000" w14:paraId="00000060">
      <w:pPr>
        <w:tabs>
          <w:tab w:val="left" w:pos="2670"/>
        </w:tabs>
        <w:jc w:val="both"/>
        <w:rPr>
          <w:vertAlign w:val="baseline"/>
        </w:rPr>
      </w:pP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3164205" cy="2335530"/>
            <wp:effectExtent b="0" l="0" r="0" t="0"/>
            <wp:docPr id="20"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164205" cy="233553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tabs>
          <w:tab w:val="left" w:pos="2670"/>
        </w:tabs>
        <w:jc w:val="center"/>
        <w:rPr>
          <w:vertAlign w:val="baseline"/>
        </w:rPr>
      </w:pPr>
      <w:r w:rsidDel="00000000" w:rsidR="00000000" w:rsidRPr="00000000">
        <w:rPr>
          <w:vertAlign w:val="baseline"/>
          <w:rtl w:val="0"/>
        </w:rPr>
        <w:t xml:space="preserve">Gráfica del tiempo que un paciente fue atendido y terminó su atención.</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3199765" cy="2335530"/>
            <wp:effectExtent b="0" l="0" r="0" t="0"/>
            <wp:docPr id="24"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3199765" cy="233553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Imagen asignación de recursos  </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8">
      <w:pPr>
        <w:rPr>
          <w:vertAlign w:val="baseline"/>
        </w:rPr>
      </w:pPr>
      <w:r w:rsidDel="00000000" w:rsidR="00000000" w:rsidRPr="00000000">
        <w:rPr>
          <w:vertAlign w:val="baseline"/>
          <w:rtl w:val="0"/>
        </w:rPr>
        <w:t xml:space="preserve">En base al estado del paciente se le asigna si necesita una camilla, un respirador o si la atención inmediata de un doctor.</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3116580" cy="2299335"/>
            <wp:effectExtent b="0" l="0" r="0" t="0"/>
            <wp:docPr id="23"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3116580" cy="229933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149556</wp:posOffset>
            </wp:positionV>
            <wp:extent cx="3112770" cy="1565275"/>
            <wp:effectExtent b="0" l="0" r="0" t="0"/>
            <wp:wrapNone/>
            <wp:docPr id="11"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3112770" cy="1565275"/>
                    </a:xfrm>
                    <a:prstGeom prst="rect"/>
                    <a:ln/>
                  </pic:spPr>
                </pic:pic>
              </a:graphicData>
            </a:graphic>
          </wp:anchor>
        </w:drawing>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7B">
      <w:pPr>
        <w:jc w:val="both"/>
        <w:rPr>
          <w:vertAlign w:val="baseline"/>
        </w:rPr>
      </w:pPr>
      <w:r w:rsidDel="00000000" w:rsidR="00000000" w:rsidRPr="00000000">
        <w:rPr>
          <w:vertAlign w:val="baseline"/>
          <w:rtl w:val="0"/>
        </w:rPr>
        <w:t xml:space="preserve">En la primera línea se puede apreciar que el estado del paciente es randómico entre 1 y 0, la siguiente sentencia verifica en qué estado está el paciente y asigna que recurso necesita.</w:t>
      </w:r>
    </w:p>
    <w:p w:rsidR="00000000" w:rsidDel="00000000" w:rsidP="00000000" w:rsidRDefault="00000000" w:rsidRPr="00000000" w14:paraId="0000007C">
      <w:pPr>
        <w:jc w:val="both"/>
        <w:rPr>
          <w:vertAlign w:val="baseline"/>
        </w:rPr>
      </w:pPr>
      <w:r w:rsidDel="00000000" w:rsidR="00000000" w:rsidRPr="00000000">
        <w:rPr>
          <w:rtl w:val="0"/>
        </w:rPr>
      </w:r>
    </w:p>
    <w:p w:rsidR="00000000" w:rsidDel="00000000" w:rsidP="00000000" w:rsidRDefault="00000000" w:rsidRPr="00000000" w14:paraId="0000007D">
      <w:pPr>
        <w:jc w:val="both"/>
        <w:rPr>
          <w:vertAlign w:val="baseline"/>
        </w:rPr>
      </w:pP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2940685" cy="2818130"/>
            <wp:effectExtent b="0" l="0" r="0" t="0"/>
            <wp:wrapNone/>
            <wp:docPr id="10"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2940685" cy="2818130"/>
                    </a:xfrm>
                    <a:prstGeom prst="rect"/>
                    <a:ln/>
                  </pic:spPr>
                </pic:pic>
              </a:graphicData>
            </a:graphic>
          </wp:anchor>
        </w:drawing>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1">
      <w:pPr>
        <w:jc w:val="both"/>
        <w:rPr>
          <w:vertAlign w:val="baseline"/>
        </w:rPr>
      </w:pPr>
      <w:r w:rsidDel="00000000" w:rsidR="00000000" w:rsidRPr="00000000">
        <w:rPr>
          <w:vertAlign w:val="baseline"/>
          <w:rtl w:val="0"/>
        </w:rPr>
        <w:t xml:space="preserve">En el switch de salida agregamos 3 puertos de salida para los 3 diferentes recurso, camillas, respiradores y doctores, y en el campo atributo el atributo de la entidad que se toma en cuenta para asignar dicho recurso, en este caso se llama RequestType.</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3046095" cy="1249680"/>
            <wp:effectExtent b="0" l="0" r="0" t="0"/>
            <wp:docPr id="26"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3046095" cy="124968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7">
      <w:pPr>
        <w:jc w:val="both"/>
        <w:rPr>
          <w:vertAlign w:val="baseline"/>
        </w:rPr>
      </w:pPr>
      <w:r w:rsidDel="00000000" w:rsidR="00000000" w:rsidRPr="00000000">
        <w:rPr>
          <w:vertAlign w:val="baseline"/>
          <w:rtl w:val="0"/>
        </w:rPr>
        <w:t xml:space="preserve">El primer recurso que son las camillas se puede observar el proceso que se lleva a </w:t>
      </w:r>
      <w:r w:rsidDel="00000000" w:rsidR="00000000" w:rsidRPr="00000000">
        <w:rPr>
          <w:rtl w:val="0"/>
        </w:rPr>
        <w:t xml:space="preserve">cabo. Los</w:t>
      </w:r>
      <w:r w:rsidDel="00000000" w:rsidR="00000000" w:rsidRPr="00000000">
        <w:rPr>
          <w:vertAlign w:val="baseline"/>
          <w:rtl w:val="0"/>
        </w:rPr>
        <w:t xml:space="preserve"> procesos de los otros 2 recursos son similares.</w:t>
      </w:r>
    </w:p>
    <w:p w:rsidR="00000000" w:rsidDel="00000000" w:rsidP="00000000" w:rsidRDefault="00000000" w:rsidRPr="00000000" w14:paraId="00000098">
      <w:pPr>
        <w:jc w:val="both"/>
        <w:rPr>
          <w:vertAlign w:val="baseline"/>
        </w:rPr>
      </w:pPr>
      <w:r w:rsidDel="00000000" w:rsidR="00000000" w:rsidRPr="00000000">
        <w:rPr>
          <w:rtl w:val="0"/>
        </w:rPr>
      </w:r>
    </w:p>
    <w:p w:rsidR="00000000" w:rsidDel="00000000" w:rsidP="00000000" w:rsidRDefault="00000000" w:rsidRPr="00000000" w14:paraId="00000099">
      <w:pPr>
        <w:jc w:val="both"/>
        <w:rPr>
          <w:vertAlign w:val="baseline"/>
        </w:rPr>
      </w:pPr>
      <w:r w:rsidDel="00000000" w:rsidR="00000000" w:rsidRPr="00000000">
        <w:rPr>
          <w:rtl w:val="0"/>
        </w:rPr>
      </w:r>
    </w:p>
    <w:p w:rsidR="00000000" w:rsidDel="00000000" w:rsidP="00000000" w:rsidRDefault="00000000" w:rsidRPr="00000000" w14:paraId="0000009A">
      <w:pPr>
        <w:jc w:val="both"/>
        <w:rPr>
          <w:vertAlign w:val="baseline"/>
        </w:rPr>
      </w:pPr>
      <w:r w:rsidDel="00000000" w:rsidR="00000000" w:rsidRPr="00000000">
        <w:rPr>
          <w:vertAlign w:val="baseline"/>
        </w:rPr>
        <w:drawing>
          <wp:inline distB="0" distT="0" distL="114300" distR="114300">
            <wp:extent cx="3175000" cy="1734820"/>
            <wp:effectExtent b="0" l="0" r="0" t="0"/>
            <wp:docPr id="27"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3175000" cy="173482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vertAlign w:val="baseline"/>
        </w:rPr>
      </w:pPr>
      <w:r w:rsidDel="00000000" w:rsidR="00000000" w:rsidRPr="00000000">
        <w:rPr>
          <w:rtl w:val="0"/>
        </w:rPr>
      </w:r>
    </w:p>
    <w:p w:rsidR="00000000" w:rsidDel="00000000" w:rsidP="00000000" w:rsidRDefault="00000000" w:rsidRPr="00000000" w14:paraId="0000009C">
      <w:pPr>
        <w:jc w:val="both"/>
        <w:rPr>
          <w:vertAlign w:val="baseline"/>
        </w:rPr>
      </w:pPr>
      <w:r w:rsidDel="00000000" w:rsidR="00000000" w:rsidRPr="00000000">
        <w:rPr>
          <w:vertAlign w:val="baseline"/>
          <w:rtl w:val="0"/>
        </w:rPr>
        <w:t xml:space="preserve">Al determinar que recurso necesita un paciente este recurso es administrado tanto en su uso como en su disponibilidad según el avance de recuperación del paciente. </w:t>
      </w:r>
    </w:p>
    <w:p w:rsidR="00000000" w:rsidDel="00000000" w:rsidP="00000000" w:rsidRDefault="00000000" w:rsidRPr="00000000" w14:paraId="0000009D">
      <w:pPr>
        <w:jc w:val="both"/>
        <w:rPr>
          <w:vertAlign w:val="baseline"/>
        </w:rPr>
      </w:pP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200025</wp:posOffset>
            </wp:positionH>
            <wp:positionV relativeFrom="paragraph">
              <wp:posOffset>146038</wp:posOffset>
            </wp:positionV>
            <wp:extent cx="2787136" cy="1883661"/>
            <wp:effectExtent b="0" l="0" r="0" t="0"/>
            <wp:wrapNone/>
            <wp:docPr id="1"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2787136" cy="1883661"/>
                    </a:xfrm>
                    <a:prstGeom prst="rect"/>
                    <a:ln/>
                  </pic:spPr>
                </pic:pic>
              </a:graphicData>
            </a:graphic>
          </wp:anchor>
        </w:drawing>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AC">
      <w:pPr>
        <w:jc w:val="both"/>
        <w:rPr>
          <w:vertAlign w:val="baseline"/>
        </w:rPr>
      </w:pPr>
      <w:r w:rsidDel="00000000" w:rsidR="00000000" w:rsidRPr="00000000">
        <w:rPr>
          <w:vertAlign w:val="baseline"/>
          <w:rtl w:val="0"/>
        </w:rPr>
        <w:t xml:space="preserve">En esta sección es un evento continuo ya que representa la eventual recuperación de un paciente. Lo que quiere decir que este es un sistema de simulación híbrido.</w:t>
      </w:r>
    </w:p>
    <w:p w:rsidR="00000000" w:rsidDel="00000000" w:rsidP="00000000" w:rsidRDefault="00000000" w:rsidRPr="00000000" w14:paraId="000000AD">
      <w:pPr>
        <w:jc w:val="both"/>
        <w:rPr>
          <w:vertAlign w:val="baseline"/>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145897</wp:posOffset>
            </wp:positionV>
            <wp:extent cx="2737485" cy="2103120"/>
            <wp:effectExtent b="0" l="0" r="0" t="0"/>
            <wp:wrapNone/>
            <wp:docPr id="2"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2737485" cy="2103120"/>
                    </a:xfrm>
                    <a:prstGeom prst="rect"/>
                    <a:ln/>
                  </pic:spPr>
                </pic:pic>
              </a:graphicData>
            </a:graphic>
          </wp:anchor>
        </w:drawing>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jc w:val="both"/>
        <w:rPr>
          <w:vertAlign w:val="baseline"/>
        </w:rPr>
      </w:pPr>
      <w:r w:rsidDel="00000000" w:rsidR="00000000" w:rsidRPr="00000000">
        <w:rPr>
          <w:rtl w:val="0"/>
        </w:rPr>
      </w:r>
    </w:p>
    <w:p w:rsidR="00000000" w:rsidDel="00000000" w:rsidP="00000000" w:rsidRDefault="00000000" w:rsidRPr="00000000" w14:paraId="000000BF">
      <w:pPr>
        <w:rPr>
          <w:vertAlign w:val="baseline"/>
        </w:rPr>
      </w:pPr>
      <w:r w:rsidDel="00000000" w:rsidR="00000000" w:rsidRPr="00000000">
        <w:rPr>
          <w:vertAlign w:val="baseline"/>
          <w:rtl w:val="0"/>
        </w:rPr>
        <w:t xml:space="preserve">Una vez recuperado el paciente nos da la actualización del recurso libre en este caso la camilla.</w:t>
      </w:r>
    </w:p>
    <w:p w:rsidR="00000000" w:rsidDel="00000000" w:rsidP="00000000" w:rsidRDefault="00000000" w:rsidRPr="00000000" w14:paraId="000000C0">
      <w:pPr>
        <w:rPr/>
      </w:pPr>
      <w:r w:rsidDel="00000000" w:rsidR="00000000" w:rsidRPr="00000000">
        <w:rPr>
          <w:b w:val="1"/>
          <w:rtl w:val="0"/>
        </w:rPr>
        <w:t xml:space="preserve">Liberación de recursos. - </w:t>
      </w:r>
      <w:r w:rsidDel="00000000" w:rsidR="00000000" w:rsidRPr="00000000">
        <w:rPr>
          <w:rtl w:val="0"/>
        </w:rPr>
        <w:t xml:space="preserve">Al momento de que un paciente es dado de alta, el recurso que ocupaba es liberado y puesto en cola para poder ser usado. En este caso hemos aplicado este principio a los respiradores. </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drawing>
          <wp:inline distB="114300" distT="114300" distL="114300" distR="114300">
            <wp:extent cx="3252465" cy="2088907"/>
            <wp:effectExtent b="0" l="0" r="0" t="0"/>
            <wp:docPr id="6"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3252465" cy="2088907"/>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jc w:val="both"/>
        <w:rPr>
          <w:vertAlign w:val="baseline"/>
        </w:rPr>
      </w:pPr>
      <w:r w:rsidDel="00000000" w:rsidR="00000000" w:rsidRPr="00000000">
        <w:rPr>
          <w:rtl w:val="0"/>
        </w:rPr>
      </w:r>
    </w:p>
    <w:p w:rsidR="00000000" w:rsidDel="00000000" w:rsidP="00000000" w:rsidRDefault="00000000" w:rsidRPr="00000000" w14:paraId="000000C6">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52.00000000000003"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Arquitectura del modelo de simulación</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720" w:right="0" w:firstLine="0"/>
        <w:rPr/>
      </w:pPr>
      <w:r w:rsidDel="00000000" w:rsidR="00000000" w:rsidRPr="00000000">
        <w:rPr/>
        <w:drawing>
          <wp:inline distB="114300" distT="114300" distL="114300" distR="114300">
            <wp:extent cx="2810828" cy="1990725"/>
            <wp:effectExtent b="0" l="0" r="0" t="0"/>
            <wp:docPr id="21"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2810828"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52.00000000000003"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Resultados obtenidos</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720" w:right="0" w:firstLine="0"/>
        <w:jc w:val="both"/>
        <w:rPr/>
      </w:pPr>
      <w:r w:rsidDel="00000000" w:rsidR="00000000" w:rsidRPr="00000000">
        <w:rPr>
          <w:rtl w:val="0"/>
        </w:rPr>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720" w:right="0" w:firstLine="0"/>
        <w:jc w:val="both"/>
        <w:rPr/>
      </w:pPr>
      <w:r w:rsidDel="00000000" w:rsidR="00000000" w:rsidRPr="00000000">
        <w:rPr>
          <w:rtl w:val="0"/>
        </w:rPr>
        <w:t xml:space="preserve">En el primer punto, en la creación de entidades tenemos la siguiente gráfica:</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720" w:right="0" w:firstLine="0"/>
        <w:jc w:val="both"/>
        <w:rPr/>
      </w:pPr>
      <w:r w:rsidDel="00000000" w:rsidR="00000000" w:rsidRPr="00000000">
        <w:rPr/>
        <w:drawing>
          <wp:inline distB="114300" distT="114300" distL="114300" distR="114300">
            <wp:extent cx="2734628" cy="2457450"/>
            <wp:effectExtent b="0" l="0" r="0" t="0"/>
            <wp:docPr id="12"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2734628"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720" w:right="0" w:firstLine="0"/>
        <w:jc w:val="both"/>
        <w:rPr/>
      </w:pPr>
      <w:r w:rsidDel="00000000" w:rsidR="00000000" w:rsidRPr="00000000">
        <w:rPr>
          <w:rtl w:val="0"/>
        </w:rPr>
        <w:t xml:space="preserve">Esto nos indica que la asignación o creación de variables es de manera ascendente. Tomando en cuenta desde una salida de entidades salientes.</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720" w:right="0" w:firstLine="0"/>
        <w:jc w:val="both"/>
        <w:rPr/>
      </w:pPr>
      <w:r w:rsidDel="00000000" w:rsidR="00000000" w:rsidRPr="00000000">
        <w:rPr>
          <w:rtl w:val="0"/>
        </w:rPr>
        <w:t xml:space="preserve"> </w:t>
      </w:r>
      <w:r w:rsidDel="00000000" w:rsidR="00000000" w:rsidRPr="00000000">
        <w:rPr/>
        <w:drawing>
          <wp:inline distB="114300" distT="114300" distL="114300" distR="114300">
            <wp:extent cx="3200400" cy="1155700"/>
            <wp:effectExtent b="0" l="0" r="0" t="0"/>
            <wp:docPr id="28"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32004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720" w:right="0" w:firstLine="0"/>
        <w:jc w:val="both"/>
        <w:rPr/>
      </w:pP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720" w:right="0" w:firstLine="0"/>
        <w:jc w:val="both"/>
        <w:rPr/>
      </w:pPr>
      <w:r w:rsidDel="00000000" w:rsidR="00000000" w:rsidRPr="00000000">
        <w:rPr>
          <w:rtl w:val="0"/>
        </w:rPr>
        <w:t xml:space="preserve">Y tendremos una gráfica como la siguiente si es tomada en cuenta desde las entidades que están en espera.</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720" w:right="0" w:firstLine="0"/>
        <w:jc w:val="both"/>
        <w:rPr/>
      </w:pP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right"/>
        <w:rPr/>
      </w:pPr>
      <w:r w:rsidDel="00000000" w:rsidR="00000000" w:rsidRPr="00000000">
        <w:rPr/>
        <w:drawing>
          <wp:inline distB="114300" distT="114300" distL="114300" distR="114300">
            <wp:extent cx="2818448" cy="2543175"/>
            <wp:effectExtent b="0" l="0" r="0" t="0"/>
            <wp:docPr id="7"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2818448"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t xml:space="preserve">Se puede apreciar que hay una inmensa cantidad de entidades a la espera. que sólo al visualizar una pequeña parte se puede distinguir las líneas en la gráfica.</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t xml:space="preserve">En el bloque de atención al paciente se presenta la gráfica de la salida de un paciente o varios pacientes y se han desocupado las camas.</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drawing>
          <wp:inline distB="114300" distT="114300" distL="114300" distR="114300">
            <wp:extent cx="3200400" cy="2946400"/>
            <wp:effectExtent b="0" l="0" r="0" t="0"/>
            <wp:docPr id="25"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32004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center"/>
        <w:rPr/>
      </w:pPr>
      <w:r w:rsidDel="00000000" w:rsidR="00000000" w:rsidRPr="00000000">
        <w:rPr>
          <w:rtl w:val="0"/>
        </w:rPr>
        <w:t xml:space="preserve">Imagen. paciente deja de usar una camilla. </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center"/>
        <w:rPr/>
      </w:pPr>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center"/>
        <w:rPr/>
      </w:pPr>
      <w:r w:rsidDel="00000000" w:rsidR="00000000" w:rsidRPr="00000000">
        <w:rPr>
          <w:rtl w:val="0"/>
        </w:rPr>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t xml:space="preserve">A continuación, la gráfica del proceso que va desde la llegada del paciente a su salida.</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drawing>
          <wp:inline distB="114300" distT="114300" distL="114300" distR="114300">
            <wp:extent cx="3153728" cy="3019425"/>
            <wp:effectExtent b="0" l="0" r="0" t="0"/>
            <wp:docPr id="3"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3153728"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pPr>
      <w:r w:rsidDel="00000000" w:rsidR="00000000" w:rsidRPr="00000000">
        <w:rPr>
          <w:rtl w:val="0"/>
        </w:rPr>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pPr>
      <w:r w:rsidDel="00000000" w:rsidR="00000000" w:rsidRPr="00000000">
        <w:rPr>
          <w:rtl w:val="0"/>
        </w:rPr>
        <w:t xml:space="preserve">En cuanto al proceso de administrar el recurso y el uso del mismo, de manera gráfica observamos en el tiempo en que fueron atendidos 2000 pacientes infectados.</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pPr>
      <w:r w:rsidDel="00000000" w:rsidR="00000000" w:rsidRPr="00000000">
        <w:rPr/>
        <w:drawing>
          <wp:inline distB="114300" distT="114300" distL="114300" distR="114300">
            <wp:extent cx="3200400" cy="2540000"/>
            <wp:effectExtent b="0" l="0" r="0" t="0"/>
            <wp:docPr id="4"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32004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pPr>
      <w:r w:rsidDel="00000000" w:rsidR="00000000" w:rsidRPr="00000000">
        <w:rPr>
          <w:rtl w:val="0"/>
        </w:rPr>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pPr>
      <w:r w:rsidDel="00000000" w:rsidR="00000000" w:rsidRPr="00000000">
        <w:rPr/>
        <w:drawing>
          <wp:inline distB="114300" distT="114300" distL="114300" distR="114300">
            <wp:extent cx="3200400" cy="1638300"/>
            <wp:effectExtent b="0" l="0" r="0" t="0"/>
            <wp:docPr id="8"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32004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pPr>
      <w:r w:rsidDel="00000000" w:rsidR="00000000" w:rsidRPr="00000000">
        <w:rPr>
          <w:rtl w:val="0"/>
        </w:rPr>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pPr>
      <w:r w:rsidDel="00000000" w:rsidR="00000000" w:rsidRPr="00000000">
        <w:rPr>
          <w:rtl w:val="0"/>
        </w:rPr>
        <w:t xml:space="preserve">La liberación de un recurso también es importante, SimEvents nos da una funcionalidad para saber como se da esta liberación.</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pPr>
      <w:r w:rsidDel="00000000" w:rsidR="00000000" w:rsidRPr="00000000">
        <w:rPr/>
        <w:drawing>
          <wp:inline distB="114300" distT="114300" distL="114300" distR="114300">
            <wp:extent cx="3200400" cy="2692400"/>
            <wp:effectExtent b="0" l="0" r="0" t="0"/>
            <wp:docPr id="9"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32004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pPr>
      <w:r w:rsidDel="00000000" w:rsidR="00000000" w:rsidRPr="00000000">
        <w:rPr>
          <w:rtl w:val="0"/>
        </w:rPr>
        <w:t xml:space="preserve">Se observa que se han ocupado 8 respiradores en 9 días.</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pPr>
      <w:r w:rsidDel="00000000" w:rsidR="00000000" w:rsidRPr="00000000">
        <w:rPr/>
        <w:drawing>
          <wp:inline distB="114300" distT="114300" distL="114300" distR="114300">
            <wp:extent cx="3200400" cy="2286000"/>
            <wp:effectExtent b="0" l="0" r="0" t="0"/>
            <wp:docPr id="5"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32004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pPr>
      <w:r w:rsidDel="00000000" w:rsidR="00000000" w:rsidRPr="00000000">
        <w:rPr>
          <w:rtl w:val="0"/>
        </w:rPr>
        <w:t xml:space="preserve"> Sin embargo se observa que desde el día 10 se liberan 4 respiradores y otro al día 20, dejando claro que durante la simulación de 20 días se ocuparon 8 respiradores y se han liberado 5.</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pPr>
      <w:r w:rsidDel="00000000" w:rsidR="00000000" w:rsidRPr="00000000">
        <w:rPr>
          <w:rtl w:val="0"/>
        </w:rPr>
      </w:r>
    </w:p>
    <w:p w:rsidR="00000000" w:rsidDel="00000000" w:rsidP="00000000" w:rsidRDefault="00000000" w:rsidRPr="00000000" w14:paraId="000000E8">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52.00000000000003" w:lineRule="auto"/>
        <w:ind w:left="720" w:right="0" w:hanging="360"/>
        <w:jc w:val="both"/>
        <w:rPr>
          <w:u w:val="none"/>
        </w:rPr>
      </w:pPr>
      <w:r w:rsidDel="00000000" w:rsidR="00000000" w:rsidRPr="00000000">
        <w:rPr>
          <w:rtl w:val="0"/>
        </w:rPr>
        <w:t xml:space="preserve">Opinión</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720" w:right="0" w:firstLine="0"/>
        <w:jc w:val="both"/>
        <w:rPr/>
      </w:pPr>
      <w:r w:rsidDel="00000000" w:rsidR="00000000" w:rsidRPr="00000000">
        <w:rPr>
          <w:rtl w:val="0"/>
        </w:rPr>
        <w:t xml:space="preserve">SimEvents es una herramienta sumamente poderosa para la simulación de eventos ya sean discretos o continuos, con una documentación amplia. Para ganar habilidad en esta herramienta se recomienda emplear una buena cantidad de tiempo.</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720" w:right="0" w:firstLine="0"/>
        <w:jc w:val="both"/>
        <w:rPr/>
      </w:pPr>
      <w:r w:rsidDel="00000000" w:rsidR="00000000" w:rsidRPr="00000000">
        <w:rPr>
          <w:rtl w:val="0"/>
        </w:rPr>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720" w:right="0" w:firstLine="0"/>
        <w:jc w:val="both"/>
        <w:rPr/>
      </w:pPr>
      <w:r w:rsidDel="00000000" w:rsidR="00000000" w:rsidRPr="00000000">
        <w:rPr>
          <w:rtl w:val="0"/>
        </w:rPr>
        <w:t xml:space="preserve">Los recursos materiales como humanos, deben ser abastecidos por autoridades competentes, cosa que no ha sucedido en nuestro país. Modelos como este podrían prevenir en situaciones similares o iguales y estar preparados para otro evento mundial de esta índole.</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720" w:right="0" w:firstLine="0"/>
        <w:jc w:val="both"/>
        <w:rPr/>
      </w:pPr>
      <w:r w:rsidDel="00000000" w:rsidR="00000000" w:rsidRPr="00000000">
        <w:rPr>
          <w:rtl w:val="0"/>
        </w:rPr>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IV. CONCLUSIÓN </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 modelo de simulación que se obtuvo cumplió con las expectativas buscadas a lo largo del desarrollo de este proyecto integrador, se </w:t>
      </w:r>
      <w:r w:rsidDel="00000000" w:rsidR="00000000" w:rsidRPr="00000000">
        <w:rPr>
          <w:rtl w:val="0"/>
        </w:rPr>
        <w:t xml:space="preserve">detalló</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el funcionamiento de la aplicación y el </w:t>
      </w:r>
      <w:r w:rsidDel="00000000" w:rsidR="00000000" w:rsidRPr="00000000">
        <w:rPr>
          <w:rtl w:val="0"/>
        </w:rPr>
        <w:t xml:space="preserve">cómo</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se </w:t>
      </w:r>
      <w:r w:rsidDel="00000000" w:rsidR="00000000" w:rsidRPr="00000000">
        <w:rPr>
          <w:rtl w:val="0"/>
        </w:rPr>
        <w:t xml:space="preserve">implementó</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el modelo, se obtuvieron datos estadísticos acerca de las recuperaciones de casos de covid en Ecuador, y estos datos se asemejan a la realidad del País.</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 RECOMENDACIONES</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 campo de la simulación es amplio, se recomienda que a futuro se </w:t>
      </w:r>
      <w:r w:rsidDel="00000000" w:rsidR="00000000" w:rsidRPr="00000000">
        <w:rPr>
          <w:rtl w:val="0"/>
        </w:rPr>
        <w:t xml:space="preserve">investiguen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nuevas herramientas que puedan simular eventos discretos, esto permitirá crear modelos tal vez </w:t>
      </w:r>
      <w:r w:rsidDel="00000000" w:rsidR="00000000" w:rsidRPr="00000000">
        <w:rPr>
          <w:rtl w:val="0"/>
        </w:rPr>
        <w:t xml:space="preserve">más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fuertes según las necesidades que se </w:t>
      </w:r>
      <w:r w:rsidDel="00000000" w:rsidR="00000000" w:rsidRPr="00000000">
        <w:rPr>
          <w:rtl w:val="0"/>
        </w:rPr>
        <w:t xml:space="preserve">tengan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El tener </w:t>
      </w:r>
      <w:r w:rsidDel="00000000" w:rsidR="00000000" w:rsidRPr="00000000">
        <w:rPr>
          <w:rtl w:val="0"/>
        </w:rPr>
        <w:t xml:space="preserve">más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opciones de herramientas va a permitir que las empresas lo tomen en cuenta a la hora de crear modelos que ayuden a su desarrollo a futuro.</w:t>
      </w:r>
    </w:p>
    <w:p w:rsidR="00000000" w:rsidDel="00000000" w:rsidP="00000000" w:rsidRDefault="00000000" w:rsidRPr="00000000" w14:paraId="000000F5">
      <w:pPr>
        <w:keepNext w:val="1"/>
        <w:keepLines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both"/>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References</w:t>
      </w:r>
    </w:p>
    <w:p w:rsidR="00000000" w:rsidDel="00000000" w:rsidP="00000000" w:rsidRDefault="00000000" w:rsidRPr="00000000" w14:paraId="000000F6">
      <w:pPr>
        <w:numPr>
          <w:ilvl w:val="0"/>
          <w:numId w:val="1"/>
        </w:numPr>
        <w:ind w:left="360" w:hanging="360"/>
        <w:jc w:val="both"/>
        <w:rPr>
          <w:sz w:val="16"/>
          <w:szCs w:val="16"/>
        </w:rPr>
      </w:pPr>
      <w:r w:rsidDel="00000000" w:rsidR="00000000" w:rsidRPr="00000000">
        <w:rPr>
          <w:sz w:val="16"/>
          <w:szCs w:val="16"/>
          <w:vertAlign w:val="baseline"/>
          <w:rtl w:val="0"/>
        </w:rPr>
        <w:t xml:space="preserve">Get Started with SimEvents. (2018). Get Started with SimEvents. </w:t>
      </w:r>
      <w:hyperlink r:id="rId37">
        <w:r w:rsidDel="00000000" w:rsidR="00000000" w:rsidRPr="00000000">
          <w:rPr>
            <w:color w:val="0000ff"/>
            <w:sz w:val="16"/>
            <w:szCs w:val="16"/>
            <w:u w:val="single"/>
            <w:vertAlign w:val="baseline"/>
            <w:rtl w:val="0"/>
          </w:rPr>
          <w:t xml:space="preserve">https://www.mathworks.com/help/simevents/getting-started-with-simevents.html?fbclid=IwAR15-no_nFya63GCAU1RpGJunLh7kiuCsJFtLVfofCAi4dh6ovS6j5ncRHs</w:t>
        </w:r>
      </w:hyperlink>
      <w:r w:rsidDel="00000000" w:rsidR="00000000" w:rsidRPr="00000000">
        <w:rPr>
          <w:rtl w:val="0"/>
        </w:rPr>
      </w:r>
    </w:p>
    <w:p w:rsidR="00000000" w:rsidDel="00000000" w:rsidP="00000000" w:rsidRDefault="00000000" w:rsidRPr="00000000" w14:paraId="000000F7">
      <w:pPr>
        <w:ind w:left="360" w:firstLine="0"/>
        <w:jc w:val="both"/>
        <w:rPr>
          <w:sz w:val="16"/>
          <w:szCs w:val="16"/>
          <w:vertAlign w:val="baseline"/>
        </w:rPr>
      </w:pPr>
      <w:r w:rsidDel="00000000" w:rsidR="00000000" w:rsidRPr="00000000">
        <w:rPr>
          <w:rtl w:val="0"/>
        </w:rPr>
      </w:r>
    </w:p>
    <w:p w:rsidR="00000000" w:rsidDel="00000000" w:rsidP="00000000" w:rsidRDefault="00000000" w:rsidRPr="00000000" w14:paraId="000000F8">
      <w:pPr>
        <w:numPr>
          <w:ilvl w:val="0"/>
          <w:numId w:val="1"/>
        </w:numPr>
        <w:ind w:left="360" w:hanging="360"/>
        <w:jc w:val="both"/>
        <w:rPr>
          <w:sz w:val="16"/>
          <w:szCs w:val="16"/>
        </w:rPr>
      </w:pPr>
      <w:r w:rsidDel="00000000" w:rsidR="00000000" w:rsidRPr="00000000">
        <w:rPr>
          <w:sz w:val="16"/>
          <w:szCs w:val="16"/>
          <w:vertAlign w:val="baseline"/>
          <w:rtl w:val="0"/>
        </w:rPr>
        <w:t xml:space="preserve">Bayesian Optimization with Tall Arrays - MATLAB &amp; Simulink. (2018). Bayesian Optimization with Tall Arrays. </w:t>
      </w:r>
      <w:hyperlink r:id="rId38">
        <w:r w:rsidDel="00000000" w:rsidR="00000000" w:rsidRPr="00000000">
          <w:rPr>
            <w:color w:val="0000ff"/>
            <w:sz w:val="16"/>
            <w:szCs w:val="16"/>
            <w:u w:val="single"/>
            <w:vertAlign w:val="baseline"/>
            <w:rtl w:val="0"/>
          </w:rPr>
          <w:t xml:space="preserve">https://www.mathworks.com/help/stats/bayesian-optimization-with-tall-arrays.html?fbclid=IwAR345qKRsP_nsfY-H3GQ6BqvZMevIWVqQYGsRu-f1YPvwm58ItUY6KETxuA</w:t>
        </w:r>
      </w:hyperlink>
      <w:r w:rsidDel="00000000" w:rsidR="00000000" w:rsidRPr="00000000">
        <w:rPr>
          <w:rtl w:val="0"/>
        </w:rPr>
      </w:r>
    </w:p>
    <w:p w:rsidR="00000000" w:rsidDel="00000000" w:rsidP="00000000" w:rsidRDefault="00000000" w:rsidRPr="00000000" w14:paraId="000000F9">
      <w:pPr>
        <w:ind w:left="360" w:firstLine="0"/>
        <w:jc w:val="both"/>
        <w:rPr>
          <w:sz w:val="16"/>
          <w:szCs w:val="16"/>
          <w:vertAlign w:val="baseline"/>
        </w:rPr>
      </w:pP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jc w:val="both"/>
        <w:rPr/>
      </w:pPr>
      <w:r w:rsidDel="00000000" w:rsidR="00000000" w:rsidRPr="00000000">
        <w:rPr>
          <w:rtl w:val="0"/>
        </w:rPr>
      </w:r>
    </w:p>
    <w:p w:rsidR="00000000" w:rsidDel="00000000" w:rsidP="00000000" w:rsidRDefault="00000000" w:rsidRPr="00000000" w14:paraId="000000FD">
      <w:pPr>
        <w:jc w:val="both"/>
        <w:rPr/>
      </w:pPr>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jc w:val="both"/>
        <w:rPr/>
      </w:pPr>
      <w:r w:rsidDel="00000000" w:rsidR="00000000" w:rsidRPr="00000000">
        <w:rPr>
          <w:rtl w:val="0"/>
        </w:rPr>
      </w:r>
    </w:p>
    <w:p w:rsidR="00000000" w:rsidDel="00000000" w:rsidP="00000000" w:rsidRDefault="00000000" w:rsidRPr="00000000" w14:paraId="00000100">
      <w:pPr>
        <w:jc w:val="both"/>
        <w:rPr/>
      </w:pPr>
      <w:r w:rsidDel="00000000" w:rsidR="00000000" w:rsidRPr="00000000">
        <w:rPr>
          <w:rtl w:val="0"/>
        </w:rPr>
      </w:r>
    </w:p>
    <w:p w:rsidR="00000000" w:rsidDel="00000000" w:rsidP="00000000" w:rsidRDefault="00000000" w:rsidRPr="00000000" w14:paraId="00000101">
      <w:pPr>
        <w:jc w:val="both"/>
        <w:rPr/>
      </w:pPr>
      <w:r w:rsidDel="00000000" w:rsidR="00000000" w:rsidRPr="00000000">
        <w:rPr>
          <w:rtl w:val="0"/>
        </w:rPr>
      </w:r>
    </w:p>
    <w:p w:rsidR="00000000" w:rsidDel="00000000" w:rsidP="00000000" w:rsidRDefault="00000000" w:rsidRPr="00000000" w14:paraId="00000102">
      <w:pPr>
        <w:jc w:val="both"/>
        <w:rPr/>
      </w:pPr>
      <w:r w:rsidDel="00000000" w:rsidR="00000000" w:rsidRPr="00000000">
        <w:rPr>
          <w:rtl w:val="0"/>
        </w:rPr>
      </w:r>
    </w:p>
    <w:p w:rsidR="00000000" w:rsidDel="00000000" w:rsidP="00000000" w:rsidRDefault="00000000" w:rsidRPr="00000000" w14:paraId="00000103">
      <w:pPr>
        <w:jc w:val="both"/>
        <w:rPr/>
      </w:pPr>
      <w:r w:rsidDel="00000000" w:rsidR="00000000" w:rsidRPr="00000000">
        <w:rPr>
          <w:rtl w:val="0"/>
        </w:rPr>
      </w:r>
    </w:p>
    <w:p w:rsidR="00000000" w:rsidDel="00000000" w:rsidP="00000000" w:rsidRDefault="00000000" w:rsidRPr="00000000" w14:paraId="00000104">
      <w:pPr>
        <w:jc w:val="both"/>
        <w:rPr/>
      </w:pPr>
      <w:r w:rsidDel="00000000" w:rsidR="00000000" w:rsidRPr="00000000">
        <w:rPr>
          <w:rtl w:val="0"/>
        </w:rPr>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jc w:val="both"/>
        <w:rPr/>
      </w:pPr>
      <w:r w:rsidDel="00000000" w:rsidR="00000000" w:rsidRPr="00000000">
        <w:rPr>
          <w:rtl w:val="0"/>
        </w:rPr>
      </w:r>
    </w:p>
    <w:p w:rsidR="00000000" w:rsidDel="00000000" w:rsidP="00000000" w:rsidRDefault="00000000" w:rsidRPr="00000000" w14:paraId="00000108">
      <w:pPr>
        <w:jc w:val="both"/>
        <w:rPr/>
      </w:pPr>
      <w:r w:rsidDel="00000000" w:rsidR="00000000" w:rsidRPr="00000000">
        <w:rPr>
          <w:rtl w:val="0"/>
        </w:rPr>
      </w:r>
    </w:p>
    <w:p w:rsidR="00000000" w:rsidDel="00000000" w:rsidP="00000000" w:rsidRDefault="00000000" w:rsidRPr="00000000" w14:paraId="00000109">
      <w:pPr>
        <w:jc w:val="both"/>
        <w:rPr/>
      </w:pPr>
      <w:r w:rsidDel="00000000" w:rsidR="00000000" w:rsidRPr="00000000">
        <w:rPr>
          <w:rtl w:val="0"/>
        </w:rPr>
      </w:r>
    </w:p>
    <w:p w:rsidR="00000000" w:rsidDel="00000000" w:rsidP="00000000" w:rsidRDefault="00000000" w:rsidRPr="00000000" w14:paraId="0000010A">
      <w:pPr>
        <w:jc w:val="both"/>
        <w:rPr/>
      </w:pPr>
      <w:r w:rsidDel="00000000" w:rsidR="00000000" w:rsidRPr="00000000">
        <w:rPr>
          <w:rtl w:val="0"/>
        </w:rPr>
      </w:r>
    </w:p>
    <w:p w:rsidR="00000000" w:rsidDel="00000000" w:rsidP="00000000" w:rsidRDefault="00000000" w:rsidRPr="00000000" w14:paraId="0000010B">
      <w:pPr>
        <w:jc w:val="both"/>
        <w:rPr/>
      </w:pPr>
      <w:r w:rsidDel="00000000" w:rsidR="00000000" w:rsidRPr="00000000">
        <w:rPr>
          <w:rtl w:val="0"/>
        </w:rPr>
      </w:r>
    </w:p>
    <w:p w:rsidR="00000000" w:rsidDel="00000000" w:rsidP="00000000" w:rsidRDefault="00000000" w:rsidRPr="00000000" w14:paraId="0000010C">
      <w:pPr>
        <w:jc w:val="both"/>
        <w:rPr/>
      </w:pPr>
      <w:r w:rsidDel="00000000" w:rsidR="00000000" w:rsidRPr="00000000">
        <w:rPr>
          <w:rtl w:val="0"/>
        </w:rPr>
      </w:r>
    </w:p>
    <w:p w:rsidR="00000000" w:rsidDel="00000000" w:rsidP="00000000" w:rsidRDefault="00000000" w:rsidRPr="00000000" w14:paraId="0000010D">
      <w:pPr>
        <w:jc w:val="both"/>
        <w:rPr/>
      </w:pPr>
      <w:r w:rsidDel="00000000" w:rsidR="00000000" w:rsidRPr="00000000">
        <w:rPr>
          <w:rtl w:val="0"/>
        </w:rPr>
      </w:r>
    </w:p>
    <w:p w:rsidR="00000000" w:rsidDel="00000000" w:rsidP="00000000" w:rsidRDefault="00000000" w:rsidRPr="00000000" w14:paraId="0000010E">
      <w:pPr>
        <w:jc w:val="both"/>
        <w:rPr/>
      </w:pPr>
      <w:r w:rsidDel="00000000" w:rsidR="00000000" w:rsidRPr="00000000">
        <w:rPr>
          <w:rtl w:val="0"/>
        </w:rPr>
      </w:r>
    </w:p>
    <w:p w:rsidR="00000000" w:rsidDel="00000000" w:rsidP="00000000" w:rsidRDefault="00000000" w:rsidRPr="00000000" w14:paraId="0000010F">
      <w:pPr>
        <w:jc w:val="both"/>
        <w:rPr/>
      </w:pPr>
      <w:r w:rsidDel="00000000" w:rsidR="00000000" w:rsidRPr="00000000">
        <w:rPr>
          <w:rtl w:val="0"/>
        </w:rPr>
      </w:r>
    </w:p>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jc w:val="both"/>
        <w:rPr/>
      </w:pPr>
      <w:r w:rsidDel="00000000" w:rsidR="00000000" w:rsidRPr="00000000">
        <w:rPr>
          <w:rtl w:val="0"/>
        </w:rPr>
      </w:r>
    </w:p>
    <w:p w:rsidR="00000000" w:rsidDel="00000000" w:rsidP="00000000" w:rsidRDefault="00000000" w:rsidRPr="00000000" w14:paraId="00000112">
      <w:pPr>
        <w:jc w:val="both"/>
        <w:rPr/>
      </w:pPr>
      <w:r w:rsidDel="00000000" w:rsidR="00000000" w:rsidRPr="00000000">
        <w:rPr>
          <w:rtl w:val="0"/>
        </w:rPr>
      </w:r>
    </w:p>
    <w:p w:rsidR="00000000" w:rsidDel="00000000" w:rsidP="00000000" w:rsidRDefault="00000000" w:rsidRPr="00000000" w14:paraId="00000113">
      <w:pPr>
        <w:jc w:val="both"/>
        <w:rPr/>
      </w:pPr>
      <w:r w:rsidDel="00000000" w:rsidR="00000000" w:rsidRPr="00000000">
        <w:rPr>
          <w:rtl w:val="0"/>
        </w:rPr>
      </w:r>
    </w:p>
    <w:p w:rsidR="00000000" w:rsidDel="00000000" w:rsidP="00000000" w:rsidRDefault="00000000" w:rsidRPr="00000000" w14:paraId="00000114">
      <w:pPr>
        <w:jc w:val="both"/>
        <w:rPr/>
      </w:pPr>
      <w:r w:rsidDel="00000000" w:rsidR="00000000" w:rsidRPr="00000000">
        <w:rPr>
          <w:rtl w:val="0"/>
        </w:rPr>
      </w:r>
    </w:p>
    <w:p w:rsidR="00000000" w:rsidDel="00000000" w:rsidP="00000000" w:rsidRDefault="00000000" w:rsidRPr="00000000" w14:paraId="00000115">
      <w:pPr>
        <w:jc w:val="both"/>
        <w:rPr/>
      </w:pPr>
      <w:r w:rsidDel="00000000" w:rsidR="00000000" w:rsidRPr="00000000">
        <w:rPr>
          <w:rtl w:val="0"/>
        </w:rPr>
      </w:r>
    </w:p>
    <w:p w:rsidR="00000000" w:rsidDel="00000000" w:rsidP="00000000" w:rsidRDefault="00000000" w:rsidRPr="00000000" w14:paraId="00000116">
      <w:pPr>
        <w:jc w:val="both"/>
        <w:rPr/>
      </w:pPr>
      <w:r w:rsidDel="00000000" w:rsidR="00000000" w:rsidRPr="00000000">
        <w:rPr>
          <w:rtl w:val="0"/>
        </w:rPr>
      </w:r>
    </w:p>
    <w:p w:rsidR="00000000" w:rsidDel="00000000" w:rsidP="00000000" w:rsidRDefault="00000000" w:rsidRPr="00000000" w14:paraId="00000117">
      <w:pPr>
        <w:jc w:val="both"/>
        <w:rPr/>
      </w:pPr>
      <w:r w:rsidDel="00000000" w:rsidR="00000000" w:rsidRPr="00000000">
        <w:rPr>
          <w:rtl w:val="0"/>
        </w:rPr>
      </w:r>
    </w:p>
    <w:p w:rsidR="00000000" w:rsidDel="00000000" w:rsidP="00000000" w:rsidRDefault="00000000" w:rsidRPr="00000000" w14:paraId="00000118">
      <w:pPr>
        <w:jc w:val="both"/>
        <w:rPr/>
      </w:pPr>
      <w:r w:rsidDel="00000000" w:rsidR="00000000" w:rsidRPr="00000000">
        <w:rPr>
          <w:rtl w:val="0"/>
        </w:rPr>
      </w:r>
    </w:p>
    <w:p w:rsidR="00000000" w:rsidDel="00000000" w:rsidP="00000000" w:rsidRDefault="00000000" w:rsidRPr="00000000" w14:paraId="00000119">
      <w:pPr>
        <w:jc w:val="both"/>
        <w:rPr/>
      </w:pPr>
      <w:r w:rsidDel="00000000" w:rsidR="00000000" w:rsidRPr="00000000">
        <w:rPr>
          <w:rtl w:val="0"/>
        </w:rPr>
      </w:r>
    </w:p>
    <w:sectPr>
      <w:headerReference r:id="rId39" w:type="default"/>
      <w:pgSz w:h="15840" w:w="12240" w:orient="portrait"/>
      <w:pgMar w:bottom="1008" w:top="1008" w:left="936" w:right="936" w:header="432" w:footer="432"/>
      <w:pgNumType w:start="1"/>
      <w:cols w:equalWidth="0" w:num="2">
        <w:col w:space="288" w:w="5040.000000000001"/>
        <w:col w:space="0" w:w="5040.00000000000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Calibri"/>
  <w:font w:name="Symbol"/>
  <w:font w:name="Noto Sans Symbols"/>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both"/>
        <w:rPr>
          <w:rFonts w:ascii="Times New Roman" w:cs="Times New Roman" w:eastAsia="Times New Roman" w:hAnsi="Times New Roman"/>
          <w:b w:val="0"/>
          <w:i w:val="0"/>
          <w:smallCaps w:val="0"/>
          <w:strike w:val="0"/>
          <w:color w:val="ff0000"/>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B">
    <w:pPr>
      <w:jc w:val="center"/>
      <w:rPr>
        <w:vertAlign w:val="baseline"/>
      </w:rPr>
    </w:pPr>
    <w:r w:rsidDel="00000000" w:rsidR="00000000" w:rsidRPr="00000000">
      <w:rP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C">
    <w:pPr>
      <w:ind w:right="360"/>
      <w:jc w:val="center"/>
      <w:rP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4"/>
      <w:numFmt w:val="bullet"/>
      <w:lvlText w:val="-"/>
      <w:lvlJc w:val="left"/>
      <w:pPr>
        <w:ind w:left="720" w:hanging="360"/>
      </w:pPr>
      <w:rPr>
        <w:rFonts w:ascii="Times New Roman" w:cs="Times New Roman" w:eastAsia="Times New Roman" w:hAnsi="Times New Roman"/>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lvl w:ilvl="0">
      <w:start w:val="1"/>
      <w:numFmt w:val="upperRoman"/>
      <w:lvlText w:val="%1."/>
      <w:lvlJc w:val="left"/>
      <w:pPr>
        <w:ind w:left="0" w:firstLine="0"/>
      </w:pPr>
      <w:rPr>
        <w:vertAlign w:val="baseline"/>
      </w:rPr>
    </w:lvl>
    <w:lvl w:ilvl="1">
      <w:start w:val="1"/>
      <w:numFmt w:val="upperLetter"/>
      <w:lvlText w:val="%2."/>
      <w:lvlJc w:val="left"/>
      <w:pPr>
        <w:ind w:left="0" w:firstLine="0"/>
      </w:pPr>
      <w:rPr>
        <w:vertAlign w:val="baseline"/>
      </w:rPr>
    </w:lvl>
    <w:lvl w:ilvl="2">
      <w:start w:val="1"/>
      <w:numFmt w:val="decimal"/>
      <w:lvlText w:val="%3)"/>
      <w:lvlJc w:val="left"/>
      <w:pPr>
        <w:ind w:left="0" w:firstLine="0"/>
      </w:pPr>
      <w:rPr>
        <w:i w:val="0"/>
        <w:vertAlign w:val="baseline"/>
      </w:rPr>
    </w:lvl>
    <w:lvl w:ilvl="3">
      <w:start w:val="1"/>
      <w:numFmt w:val="lowerLetter"/>
      <w:lvlText w:val="%4)"/>
      <w:lvlJc w:val="left"/>
      <w:pPr>
        <w:ind w:left="1152" w:hanging="720"/>
      </w:pPr>
      <w:rPr>
        <w:vertAlign w:val="baseline"/>
      </w:rPr>
    </w:lvl>
    <w:lvl w:ilvl="4">
      <w:start w:val="1"/>
      <w:numFmt w:val="decimal"/>
      <w:lvlText w:val="(%5)"/>
      <w:lvlJc w:val="left"/>
      <w:pPr>
        <w:ind w:left="1872" w:hanging="720"/>
      </w:pPr>
      <w:rPr>
        <w:vertAlign w:val="baseline"/>
      </w:rPr>
    </w:lvl>
    <w:lvl w:ilvl="5">
      <w:start w:val="1"/>
      <w:numFmt w:val="lowerLetter"/>
      <w:lvlText w:val="(%6)"/>
      <w:lvlJc w:val="left"/>
      <w:pPr>
        <w:ind w:left="2592" w:hanging="720"/>
      </w:pPr>
      <w:rPr>
        <w:vertAlign w:val="baseline"/>
      </w:rPr>
    </w:lvl>
    <w:lvl w:ilvl="6">
      <w:start w:val="1"/>
      <w:numFmt w:val="lowerRoman"/>
      <w:lvlText w:val="(%7)"/>
      <w:lvlJc w:val="left"/>
      <w:pPr>
        <w:ind w:left="3312" w:hanging="720"/>
      </w:pPr>
      <w:rPr>
        <w:vertAlign w:val="baseline"/>
      </w:rPr>
    </w:lvl>
    <w:lvl w:ilvl="7">
      <w:start w:val="1"/>
      <w:numFmt w:val="lowerLetter"/>
      <w:lvlText w:val="(%8)"/>
      <w:lvlJc w:val="left"/>
      <w:pPr>
        <w:ind w:left="4032" w:hanging="720"/>
      </w:pPr>
      <w:rPr>
        <w:vertAlign w:val="baseline"/>
      </w:rPr>
    </w:lvl>
    <w:lvl w:ilvl="8">
      <w:start w:val="1"/>
      <w:numFmt w:val="lowerRoman"/>
      <w:lvlText w:val="(%9)"/>
      <w:lvlJc w:val="left"/>
      <w:pPr>
        <w:ind w:left="4752" w:hanging="720"/>
      </w:pPr>
      <w:rP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25.png"/><Relationship Id="rId21" Type="http://schemas.openxmlformats.org/officeDocument/2006/relationships/image" Target="media/image10.png"/><Relationship Id="rId24" Type="http://schemas.openxmlformats.org/officeDocument/2006/relationships/image" Target="media/image11.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6.png"/><Relationship Id="rId26" Type="http://schemas.openxmlformats.org/officeDocument/2006/relationships/image" Target="media/image1.png"/><Relationship Id="rId25" Type="http://schemas.openxmlformats.org/officeDocument/2006/relationships/image" Target="media/image17.png"/><Relationship Id="rId28" Type="http://schemas.openxmlformats.org/officeDocument/2006/relationships/image" Target="media/image8.png"/><Relationship Id="rId27" Type="http://schemas.openxmlformats.org/officeDocument/2006/relationships/image" Target="media/image19.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2.png"/><Relationship Id="rId7" Type="http://schemas.openxmlformats.org/officeDocument/2006/relationships/hyperlink" Target="mailto:degasf@est.ups.edu.ec" TargetMode="External"/><Relationship Id="rId8" Type="http://schemas.openxmlformats.org/officeDocument/2006/relationships/hyperlink" Target="mailto:cleonc2@est.ups.edu.ec" TargetMode="External"/><Relationship Id="rId31" Type="http://schemas.openxmlformats.org/officeDocument/2006/relationships/image" Target="media/image20.png"/><Relationship Id="rId30" Type="http://schemas.openxmlformats.org/officeDocument/2006/relationships/image" Target="media/image5.png"/><Relationship Id="rId11" Type="http://schemas.openxmlformats.org/officeDocument/2006/relationships/image" Target="media/image24.png"/><Relationship Id="rId33" Type="http://schemas.openxmlformats.org/officeDocument/2006/relationships/image" Target="media/image7.png"/><Relationship Id="rId10" Type="http://schemas.openxmlformats.org/officeDocument/2006/relationships/image" Target="media/image2.png"/><Relationship Id="rId32" Type="http://schemas.openxmlformats.org/officeDocument/2006/relationships/image" Target="media/image3.png"/><Relationship Id="rId13" Type="http://schemas.openxmlformats.org/officeDocument/2006/relationships/image" Target="media/image6.png"/><Relationship Id="rId35" Type="http://schemas.openxmlformats.org/officeDocument/2006/relationships/image" Target="media/image9.png"/><Relationship Id="rId12" Type="http://schemas.openxmlformats.org/officeDocument/2006/relationships/image" Target="media/image18.png"/><Relationship Id="rId34" Type="http://schemas.openxmlformats.org/officeDocument/2006/relationships/image" Target="media/image12.png"/><Relationship Id="rId15" Type="http://schemas.openxmlformats.org/officeDocument/2006/relationships/image" Target="media/image14.png"/><Relationship Id="rId37" Type="http://schemas.openxmlformats.org/officeDocument/2006/relationships/hyperlink" Target="https://www.mathworks.com/help/simevents/getting-started-with-simevents.html?fbclid=IwAR15-no_nFya63GCAU1RpGJunLh7kiuCsJFtLVfofCAi4dh6ovS6j5ncRHs" TargetMode="External"/><Relationship Id="rId14" Type="http://schemas.openxmlformats.org/officeDocument/2006/relationships/image" Target="media/image26.png"/><Relationship Id="rId36" Type="http://schemas.openxmlformats.org/officeDocument/2006/relationships/image" Target="media/image4.png"/><Relationship Id="rId17" Type="http://schemas.openxmlformats.org/officeDocument/2006/relationships/image" Target="media/image13.png"/><Relationship Id="rId39" Type="http://schemas.openxmlformats.org/officeDocument/2006/relationships/header" Target="header1.xml"/><Relationship Id="rId16" Type="http://schemas.openxmlformats.org/officeDocument/2006/relationships/image" Target="media/image21.png"/><Relationship Id="rId38" Type="http://schemas.openxmlformats.org/officeDocument/2006/relationships/hyperlink" Target="https://www.mathworks.com/help/stats/bayesian-optimization-with-tall-arrays.html?fbclid=IwAR345qKRsP_nsfY-H3GQ6BqvZMevIWVqQYGsRu-f1YPvwm58ItUY6KETxuA" TargetMode="External"/><Relationship Id="rId19" Type="http://schemas.openxmlformats.org/officeDocument/2006/relationships/image" Target="media/image23.png"/><Relationship Id="rId1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