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heading=h.dpuqvki6vcu3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David Ignacio Escobar Tamayo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Ingenieria en informatica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550"/>
        <w:gridCol w:w="1020"/>
        <w:gridCol w:w="930"/>
        <w:gridCol w:w="1050"/>
        <w:gridCol w:w="1185"/>
        <w:gridCol w:w="1245"/>
        <w:gridCol w:w="2550"/>
        <w:tblGridChange w:id="0">
          <w:tblGrid>
            <w:gridCol w:w="2550"/>
            <w:gridCol w:w="1020"/>
            <w:gridCol w:w="930"/>
            <w:gridCol w:w="1050"/>
            <w:gridCol w:w="1185"/>
            <w:gridCol w:w="1245"/>
            <w:gridCol w:w="2550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heading=h.x8u5pmpxor0q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spacing w:before="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Realizar pruebas de certificación tanto de los productos como de los procesos utilizando buenas prácticas definidas por la industria.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 lo largo de la carrera he realizado varias pruebas de validación y desarrollado mejoras en base a mis resultados, me siento preparado para realizar pruebas de calidad aunque se que todavía puedo mejorar en estas mismas.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Gestionar proyectos informáticos, ofreciendo alternativas para la toma de decisiones de acuerdo a los requerimientos de la organización.</w:t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planificado varios proyectos y también he sido muy activo en la toma de decisiones siempre buscando cumplir con todos los requerimientos.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Construir modelos de datos para soportar los requerimientos de la organización de acuerdo a un diseño definido y escalable en el tiempo.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Fui capaz de contruir modelos de datos muchas veces pero no es mi fuerte, se que soy capaz de hacerlo pero a la vez es algo que puedo mejorar a futuro</w:t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tcBorders>
              <w:top w:color="7f7f7f" w:space="0" w:sz="6" w:val="single"/>
              <w:left w:color="7f7f7f" w:space="0" w:sz="6" w:val="single"/>
              <w:bottom w:color="7f7f7f" w:space="0" w:sz="6" w:val="single"/>
              <w:right w:color="7f7f7f" w:space="0" w:sz="6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tabs>
                <w:tab w:val="center" w:leader="none" w:pos="4419"/>
                <w:tab w:val="right" w:leader="none" w:pos="8838"/>
              </w:tabs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solución de software utilizando técnicas que permitan sistematizar el proceso de desarrollo y mantenimiento, asegurando el logro de los objetivos.</w:t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En varias asignaturas desarrolle soluciones completas, trabajo con buenas prácticas pero creo que puedo mejorar aún más para luego trabajar en proyectos grandes</w:t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3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5D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E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34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1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3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6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64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65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6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c8ah2bTXWo7NMl3J5mqc0fiZ0g==">CgMxLjAyDmguZHB1cXZraTZ2Y3UzMg5oLng4dTVwbXB4b3IwcTgAciExUW92d2Q4RWJ2WFdJaHhDUGwyNWRoZUJ5YXF0cjlyZmI=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2022-02-07T13:42:00.0000000Z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