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089B" w:rsidRPr="00114176" w14:paraId="344ABAFC" w14:textId="77777777" w:rsidTr="0075089B">
        <w:tc>
          <w:tcPr>
            <w:tcW w:w="9350" w:type="dxa"/>
            <w:gridSpan w:val="3"/>
          </w:tcPr>
          <w:p w14:paraId="79B51DF2" w14:textId="4059979F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Tabal de comparación de código C++</w:t>
            </w:r>
          </w:p>
        </w:tc>
      </w:tr>
      <w:tr w:rsidR="0075089B" w14:paraId="36416F1C" w14:textId="77777777" w:rsidTr="0075089B">
        <w:tc>
          <w:tcPr>
            <w:tcW w:w="3116" w:type="dxa"/>
          </w:tcPr>
          <w:p w14:paraId="5F83C5CD" w14:textId="5919829A" w:rsidR="0075089B" w:rsidRDefault="0075089B" w:rsidP="000C1314">
            <w:pPr>
              <w:rPr>
                <w:lang w:val="es-NI"/>
              </w:rPr>
            </w:pPr>
            <w:r>
              <w:rPr>
                <w:lang w:val="es-NI"/>
              </w:rPr>
              <w:t xml:space="preserve"> </w:t>
            </w:r>
            <w:r w:rsidR="001C780A">
              <w:rPr>
                <w:lang w:val="es-NI"/>
              </w:rPr>
              <w:tab/>
            </w:r>
            <w:r>
              <w:rPr>
                <w:lang w:val="es-NI"/>
              </w:rPr>
              <w:t>Positivo</w:t>
            </w:r>
          </w:p>
        </w:tc>
        <w:tc>
          <w:tcPr>
            <w:tcW w:w="3117" w:type="dxa"/>
          </w:tcPr>
          <w:p w14:paraId="5D482722" w14:textId="5A5F3CE9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Negativo</w:t>
            </w:r>
          </w:p>
        </w:tc>
        <w:tc>
          <w:tcPr>
            <w:tcW w:w="3117" w:type="dxa"/>
          </w:tcPr>
          <w:p w14:paraId="34121F24" w14:textId="6CFA5039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Interesante</w:t>
            </w:r>
          </w:p>
        </w:tc>
      </w:tr>
      <w:tr w:rsidR="001C780A" w:rsidRPr="00114176" w14:paraId="1BC256F3" w14:textId="77777777" w:rsidTr="001C780A">
        <w:trPr>
          <w:trHeight w:val="12257"/>
        </w:trPr>
        <w:tc>
          <w:tcPr>
            <w:tcW w:w="3116" w:type="dxa"/>
          </w:tcPr>
          <w:p w14:paraId="10843125" w14:textId="74663D81" w:rsidR="001C780A" w:rsidRDefault="00114176" w:rsidP="00114176">
            <w:pPr>
              <w:pStyle w:val="ListParagraph"/>
              <w:numPr>
                <w:ilvl w:val="0"/>
                <w:numId w:val="1"/>
              </w:numPr>
              <w:rPr>
                <w:lang w:val="es-NI"/>
              </w:rPr>
            </w:pPr>
            <w:r>
              <w:rPr>
                <w:lang w:val="es-NI"/>
              </w:rPr>
              <w:t xml:space="preserve">Algo positivo de programar asistido por AI es el tiempo asistido por AI se puede reducir el tiempo de trabajo </w:t>
            </w:r>
          </w:p>
          <w:p w14:paraId="54711893" w14:textId="5F6B269A" w:rsidR="00114176" w:rsidRDefault="00114176" w:rsidP="00114176">
            <w:pPr>
              <w:pStyle w:val="ListParagraph"/>
              <w:numPr>
                <w:ilvl w:val="0"/>
                <w:numId w:val="1"/>
              </w:numPr>
              <w:rPr>
                <w:lang w:val="es-NI"/>
              </w:rPr>
            </w:pPr>
            <w:r>
              <w:rPr>
                <w:lang w:val="es-NI"/>
              </w:rPr>
              <w:t xml:space="preserve">Código mas explicativo ya de que la AI durante la generación del Código normalmente alade secciones en /**/ para señalar la función de es parte de código </w:t>
            </w:r>
          </w:p>
          <w:p w14:paraId="71405373" w14:textId="470992A2" w:rsidR="00114176" w:rsidRDefault="00114176" w:rsidP="00114176">
            <w:pPr>
              <w:pStyle w:val="ListParagraph"/>
              <w:numPr>
                <w:ilvl w:val="0"/>
                <w:numId w:val="1"/>
              </w:numPr>
              <w:rPr>
                <w:lang w:val="es-NI"/>
              </w:rPr>
            </w:pPr>
            <w:r>
              <w:rPr>
                <w:lang w:val="es-NI"/>
              </w:rPr>
              <w:t>Código mas bonito ya de que la AI genera las líneas de Código de la forma más ordenada</w:t>
            </w:r>
          </w:p>
          <w:p w14:paraId="31A70423" w14:textId="7447662E" w:rsidR="00114176" w:rsidRPr="00114176" w:rsidRDefault="00114176" w:rsidP="00114176">
            <w:pPr>
              <w:pStyle w:val="ListParagraph"/>
              <w:numPr>
                <w:ilvl w:val="0"/>
                <w:numId w:val="1"/>
              </w:numPr>
              <w:rPr>
                <w:lang w:val="es-NI"/>
              </w:rPr>
            </w:pPr>
            <w:r>
              <w:rPr>
                <w:lang w:val="es-NI"/>
              </w:rPr>
              <w:t xml:space="preserve">Código más simple ya de que la IA tiene un conocimiento mas directo sobre el código por lo general logra reducir el tamaño necesario para una función </w:t>
            </w:r>
          </w:p>
        </w:tc>
        <w:tc>
          <w:tcPr>
            <w:tcW w:w="3117" w:type="dxa"/>
          </w:tcPr>
          <w:p w14:paraId="3589AC0A" w14:textId="77777777" w:rsidR="00491E89" w:rsidRDefault="00114176" w:rsidP="00491E89">
            <w:pPr>
              <w:pStyle w:val="ListParagraph"/>
              <w:numPr>
                <w:ilvl w:val="0"/>
                <w:numId w:val="1"/>
              </w:numPr>
              <w:rPr>
                <w:lang w:val="es-NI"/>
              </w:rPr>
            </w:pPr>
            <w:r>
              <w:rPr>
                <w:lang w:val="es-NI"/>
              </w:rPr>
              <w:t xml:space="preserve">Dependencia </w:t>
            </w:r>
            <w:r w:rsidR="00491E89">
              <w:rPr>
                <w:lang w:val="es-NI"/>
              </w:rPr>
              <w:t xml:space="preserve">a la IA </w:t>
            </w:r>
          </w:p>
          <w:p w14:paraId="7D3ED96F" w14:textId="000AF5F2" w:rsidR="00491E89" w:rsidRDefault="00491E89" w:rsidP="00491E89">
            <w:pPr>
              <w:pStyle w:val="ListParagraph"/>
              <w:numPr>
                <w:ilvl w:val="0"/>
                <w:numId w:val="1"/>
              </w:numPr>
              <w:rPr>
                <w:lang w:val="es-NI"/>
              </w:rPr>
            </w:pPr>
            <w:r>
              <w:rPr>
                <w:lang w:val="es-NI"/>
              </w:rPr>
              <w:t xml:space="preserve">Tendencia a estancarse al no ser uno el que desarrolla el código </w:t>
            </w:r>
          </w:p>
          <w:p w14:paraId="0E35DFCD" w14:textId="77777777" w:rsidR="00491E89" w:rsidRDefault="00491E89" w:rsidP="00491E89">
            <w:pPr>
              <w:pStyle w:val="ListParagraph"/>
              <w:numPr>
                <w:ilvl w:val="0"/>
                <w:numId w:val="1"/>
              </w:numPr>
              <w:rPr>
                <w:lang w:val="es-NI"/>
              </w:rPr>
            </w:pPr>
            <w:r>
              <w:rPr>
                <w:lang w:val="es-NI"/>
              </w:rPr>
              <w:t xml:space="preserve">Aprendizaje limitado ya de que al no ser nosotros el que creamos el </w:t>
            </w:r>
            <w:proofErr w:type="spellStart"/>
            <w:r>
              <w:rPr>
                <w:lang w:val="es-NI"/>
              </w:rPr>
              <w:t>codigo</w:t>
            </w:r>
            <w:proofErr w:type="spellEnd"/>
            <w:r>
              <w:rPr>
                <w:lang w:val="es-NI"/>
              </w:rPr>
              <w:t xml:space="preserve"> o resolvemos problemas no aprendemos tanto como si fuéramos nosotros quienes tuvieran que analizar y comprender el error </w:t>
            </w:r>
          </w:p>
          <w:p w14:paraId="292F08DB" w14:textId="77777777" w:rsidR="00491E89" w:rsidRDefault="00491E89" w:rsidP="00491E89">
            <w:pPr>
              <w:pStyle w:val="ListParagraph"/>
              <w:numPr>
                <w:ilvl w:val="0"/>
                <w:numId w:val="1"/>
              </w:numPr>
              <w:rPr>
                <w:lang w:val="es-NI"/>
              </w:rPr>
            </w:pPr>
            <w:r>
              <w:rPr>
                <w:lang w:val="es-NI"/>
              </w:rPr>
              <w:t xml:space="preserve">No da tanta satisfacción </w:t>
            </w:r>
          </w:p>
          <w:p w14:paraId="6F5677A5" w14:textId="527DAC9D" w:rsidR="00491E89" w:rsidRPr="00491E89" w:rsidRDefault="00491E89" w:rsidP="00491E89">
            <w:pPr>
              <w:pStyle w:val="ListParagraph"/>
              <w:numPr>
                <w:ilvl w:val="0"/>
                <w:numId w:val="1"/>
              </w:numPr>
              <w:rPr>
                <w:lang w:val="es-NI"/>
              </w:rPr>
            </w:pPr>
            <w:r>
              <w:rPr>
                <w:lang w:val="es-NI"/>
              </w:rPr>
              <w:t xml:space="preserve">Hiere al ego </w:t>
            </w:r>
          </w:p>
        </w:tc>
        <w:tc>
          <w:tcPr>
            <w:tcW w:w="3117" w:type="dxa"/>
          </w:tcPr>
          <w:p w14:paraId="54A2D12F" w14:textId="77777777" w:rsidR="00491E89" w:rsidRDefault="00491E89" w:rsidP="00491E89">
            <w:pPr>
              <w:pStyle w:val="ListParagraph"/>
              <w:numPr>
                <w:ilvl w:val="0"/>
                <w:numId w:val="1"/>
              </w:numPr>
              <w:rPr>
                <w:lang w:val="es-NI"/>
              </w:rPr>
            </w:pPr>
            <w:r>
              <w:rPr>
                <w:lang w:val="es-NI"/>
              </w:rPr>
              <w:t xml:space="preserve">La forma en la que la IA se fusiona con Visual Studio </w:t>
            </w:r>
            <w:proofErr w:type="spellStart"/>
            <w:r>
              <w:rPr>
                <w:lang w:val="es-NI"/>
              </w:rPr>
              <w:t>Code</w:t>
            </w:r>
            <w:proofErr w:type="spellEnd"/>
            <w:r>
              <w:rPr>
                <w:lang w:val="es-NI"/>
              </w:rPr>
              <w:t xml:space="preserve"> y funciona en armonía con el programa </w:t>
            </w:r>
          </w:p>
          <w:p w14:paraId="2E7A6C12" w14:textId="77777777" w:rsidR="00491E89" w:rsidRDefault="00491E89" w:rsidP="00491E89">
            <w:pPr>
              <w:pStyle w:val="ListParagraph"/>
              <w:numPr>
                <w:ilvl w:val="0"/>
                <w:numId w:val="1"/>
              </w:numPr>
              <w:rPr>
                <w:lang w:val="es-NI"/>
              </w:rPr>
            </w:pPr>
            <w:r>
              <w:rPr>
                <w:lang w:val="es-NI"/>
              </w:rPr>
              <w:t xml:space="preserve">Como la IA esta integrada dentro de las líneas de </w:t>
            </w:r>
            <w:proofErr w:type="spellStart"/>
            <w:r>
              <w:rPr>
                <w:lang w:val="es-NI"/>
              </w:rPr>
              <w:t>codigo</w:t>
            </w:r>
            <w:proofErr w:type="spellEnd"/>
            <w:r>
              <w:rPr>
                <w:lang w:val="es-NI"/>
              </w:rPr>
              <w:t xml:space="preserve"> para asistirnos </w:t>
            </w:r>
          </w:p>
          <w:p w14:paraId="279A5262" w14:textId="77777777" w:rsidR="00491E89" w:rsidRDefault="00491E89" w:rsidP="00491E89">
            <w:pPr>
              <w:pStyle w:val="ListParagraph"/>
              <w:numPr>
                <w:ilvl w:val="0"/>
                <w:numId w:val="1"/>
              </w:numPr>
              <w:rPr>
                <w:lang w:val="es-NI"/>
              </w:rPr>
            </w:pPr>
            <w:r>
              <w:rPr>
                <w:lang w:val="es-NI"/>
              </w:rPr>
              <w:t xml:space="preserve">La forma en la que tiene la capacidad de analizar el </w:t>
            </w:r>
            <w:proofErr w:type="spellStart"/>
            <w:r>
              <w:rPr>
                <w:lang w:val="es-NI"/>
              </w:rPr>
              <w:t>codigo</w:t>
            </w:r>
            <w:proofErr w:type="spellEnd"/>
            <w:r>
              <w:rPr>
                <w:lang w:val="es-NI"/>
              </w:rPr>
              <w:t xml:space="preserve"> y encontrar el error </w:t>
            </w:r>
          </w:p>
          <w:p w14:paraId="6338F956" w14:textId="1099FF3F" w:rsidR="00491E89" w:rsidRPr="00491E89" w:rsidRDefault="00491E89" w:rsidP="00491E89">
            <w:pPr>
              <w:pStyle w:val="ListParagraph"/>
              <w:numPr>
                <w:ilvl w:val="0"/>
                <w:numId w:val="1"/>
              </w:numPr>
              <w:rPr>
                <w:lang w:val="es-NI"/>
              </w:rPr>
            </w:pPr>
            <w:r>
              <w:rPr>
                <w:lang w:val="es-NI"/>
              </w:rPr>
              <w:t xml:space="preserve">Como en el chat de Blackbox AI </w:t>
            </w:r>
            <w:r w:rsidR="002E7A9F">
              <w:rPr>
                <w:lang w:val="es-NI"/>
              </w:rPr>
              <w:t xml:space="preserve">la IA te da el resultado sin ejecutar o copiar el </w:t>
            </w:r>
            <w:proofErr w:type="spellStart"/>
            <w:r w:rsidR="002E7A9F">
              <w:rPr>
                <w:lang w:val="es-NI"/>
              </w:rPr>
              <w:t>codigo</w:t>
            </w:r>
            <w:proofErr w:type="spellEnd"/>
            <w:r w:rsidR="002E7A9F">
              <w:rPr>
                <w:lang w:val="es-NI"/>
              </w:rPr>
              <w:t xml:space="preserve"> </w:t>
            </w:r>
          </w:p>
        </w:tc>
      </w:tr>
    </w:tbl>
    <w:p w14:paraId="5F200944" w14:textId="1224A2E9" w:rsidR="0075089B" w:rsidRPr="0075089B" w:rsidRDefault="0075089B">
      <w:pPr>
        <w:rPr>
          <w:lang w:val="es-NI"/>
        </w:rPr>
      </w:pPr>
    </w:p>
    <w:sectPr w:rsidR="0075089B" w:rsidRPr="0075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71984" w14:textId="77777777" w:rsidR="00216B76" w:rsidRDefault="00216B76" w:rsidP="0075089B">
      <w:pPr>
        <w:spacing w:after="0" w:line="240" w:lineRule="auto"/>
      </w:pPr>
      <w:r>
        <w:separator/>
      </w:r>
    </w:p>
  </w:endnote>
  <w:endnote w:type="continuationSeparator" w:id="0">
    <w:p w14:paraId="0897088A" w14:textId="77777777" w:rsidR="00216B76" w:rsidRDefault="00216B76" w:rsidP="0075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387D11" w14:textId="77777777" w:rsidR="00216B76" w:rsidRDefault="00216B76" w:rsidP="0075089B">
      <w:pPr>
        <w:spacing w:after="0" w:line="240" w:lineRule="auto"/>
      </w:pPr>
      <w:r>
        <w:separator/>
      </w:r>
    </w:p>
  </w:footnote>
  <w:footnote w:type="continuationSeparator" w:id="0">
    <w:p w14:paraId="1C40FD8A" w14:textId="77777777" w:rsidR="00216B76" w:rsidRDefault="00216B76" w:rsidP="00750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D1222"/>
    <w:multiLevelType w:val="hybridMultilevel"/>
    <w:tmpl w:val="EEF4AD36"/>
    <w:lvl w:ilvl="0" w:tplc="347CC7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54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9B"/>
    <w:rsid w:val="000C1314"/>
    <w:rsid w:val="00114176"/>
    <w:rsid w:val="001C780A"/>
    <w:rsid w:val="00216B76"/>
    <w:rsid w:val="002E7A9F"/>
    <w:rsid w:val="00491E89"/>
    <w:rsid w:val="00530E74"/>
    <w:rsid w:val="0075089B"/>
    <w:rsid w:val="00881A6E"/>
    <w:rsid w:val="00887681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6085"/>
  <w15:chartTrackingRefBased/>
  <w15:docId w15:val="{61502A02-2478-40B1-9C59-593A8567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8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0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CD4E-BAD2-457C-9F45-1C8CA898E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Espinoza</dc:creator>
  <cp:keywords/>
  <dc:description/>
  <cp:lastModifiedBy>David Espinoza</cp:lastModifiedBy>
  <cp:revision>5</cp:revision>
  <dcterms:created xsi:type="dcterms:W3CDTF">2024-05-03T03:57:00Z</dcterms:created>
  <dcterms:modified xsi:type="dcterms:W3CDTF">2024-05-03T15:26:00Z</dcterms:modified>
</cp:coreProperties>
</file>