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ckwell" w:cs="Rockwell" w:eastAsia="Rockwell" w:hAnsi="Rockwell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Product Software Requirements</w:t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460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28"/>
        <w:gridCol w:w="1980"/>
        <w:tblGridChange w:id="0">
          <w:tblGrid>
            <w:gridCol w:w="2628"/>
            <w:gridCol w:w="198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B">
            <w:pPr>
              <w:pStyle w:val="Heading5"/>
              <w:jc w:val="righ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Document Number  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D">
            <w:pPr>
              <w:pStyle w:val="Heading5"/>
              <w:tabs>
                <w:tab w:val="left" w:leader="none" w:pos="-1440"/>
                <w:tab w:val="left" w:leader="none" w:pos="-1080"/>
                <w:tab w:val="left" w:leader="none" w:pos="-720"/>
                <w:tab w:val="left" w:leader="none" w:pos="-360"/>
                <w:tab w:val="left" w:leader="none" w:pos="0"/>
                <w:tab w:val="left" w:leader="none" w:pos="360"/>
                <w:tab w:val="left" w:leader="none" w:pos="1080"/>
                <w:tab w:val="left" w:leader="none" w:pos="1440"/>
                <w:tab w:val="left" w:leader="none" w:pos="1800"/>
                <w:tab w:val="left" w:leader="none" w:pos="2160"/>
                <w:tab w:val="left" w:leader="none" w:pos="2520"/>
                <w:tab w:val="left" w:leader="none" w:pos="2880"/>
                <w:tab w:val="left" w:leader="none" w:pos="3240"/>
                <w:tab w:val="left" w:leader="none" w:pos="3600"/>
                <w:tab w:val="left" w:leader="none" w:pos="3960"/>
                <w:tab w:val="left" w:leader="none" w:pos="4320"/>
                <w:tab w:val="left" w:leader="none" w:pos="4680"/>
                <w:tab w:val="left" w:leader="none" w:pos="5040"/>
                <w:tab w:val="left" w:leader="none" w:pos="5400"/>
                <w:tab w:val="left" w:leader="none" w:pos="5760"/>
                <w:tab w:val="left" w:leader="none" w:pos="612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</w:tabs>
              <w:jc w:val="righ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Revision  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F">
            <w:pPr>
              <w:tabs>
                <w:tab w:val="left" w:leader="none" w:pos="-1440"/>
                <w:tab w:val="left" w:leader="none" w:pos="-1080"/>
                <w:tab w:val="left" w:leader="none" w:pos="-720"/>
                <w:tab w:val="left" w:leader="none" w:pos="-360"/>
                <w:tab w:val="left" w:leader="none" w:pos="0"/>
                <w:tab w:val="left" w:leader="none" w:pos="360"/>
                <w:tab w:val="left" w:leader="none" w:pos="720"/>
                <w:tab w:val="left" w:leader="none" w:pos="1080"/>
                <w:tab w:val="left" w:leader="none" w:pos="1440"/>
                <w:tab w:val="left" w:leader="none" w:pos="1800"/>
                <w:tab w:val="left" w:leader="none" w:pos="2160"/>
                <w:tab w:val="left" w:leader="none" w:pos="2520"/>
                <w:tab w:val="left" w:leader="none" w:pos="2880"/>
                <w:tab w:val="left" w:leader="none" w:pos="3240"/>
                <w:tab w:val="left" w:leader="none" w:pos="3600"/>
                <w:tab w:val="left" w:leader="none" w:pos="3960"/>
                <w:tab w:val="left" w:leader="none" w:pos="4320"/>
                <w:tab w:val="left" w:leader="none" w:pos="4680"/>
                <w:tab w:val="left" w:leader="none" w:pos="5040"/>
                <w:tab w:val="left" w:leader="none" w:pos="5400"/>
                <w:tab w:val="left" w:leader="none" w:pos="5760"/>
                <w:tab w:val="left" w:leader="none" w:pos="612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</w:tabs>
              <w:spacing w:before="40" w:lineRule="auto"/>
              <w:jc w:val="righ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Release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 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2/13/2026</w:t>
            </w:r>
          </w:p>
        </w:tc>
      </w:tr>
    </w:tbl>
    <w:p w:rsidR="00000000" w:rsidDel="00000000" w:rsidP="00000000" w:rsidRDefault="00000000" w:rsidRPr="00000000" w14:paraId="00000011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"/>
        <w:gridCol w:w="2970"/>
        <w:gridCol w:w="1770"/>
        <w:tblGridChange w:id="0">
          <w:tblGrid>
            <w:gridCol w:w="1815"/>
            <w:gridCol w:w="2970"/>
            <w:gridCol w:w="177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d0d0d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10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Approvals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d0d0d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d0d0d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Date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d0d0d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line="276" w:lineRule="auto"/>
              <w:jc w:val="right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Team Leader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Sebastian Mejias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2/12/2026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d0d0d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line="276" w:lineRule="auto"/>
              <w:jc w:val="right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Team Member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Henry Lovelace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2/12/2026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d0d0d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line="276" w:lineRule="auto"/>
              <w:jc w:val="right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Team Member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Pranay Dhoopar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2/12/2026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d0d0d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line="276" w:lineRule="auto"/>
              <w:jc w:val="right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Team Member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Siddharth Ganti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2/12/2026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d0d0d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line="276" w:lineRule="auto"/>
              <w:jc w:val="right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Team Member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David Ezuma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2/12/2026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d0d0d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line="276" w:lineRule="auto"/>
              <w:jc w:val="right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Customer/Sponsor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Dr. Logan Porter 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2/12/2026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5.9252929687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d0d0d0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line="276" w:lineRule="auto"/>
              <w:jc w:val="right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Advisor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Dr. Logan Porter 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2/12/2026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100" w:line="276" w:lineRule="auto"/>
        <w:ind w:lef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270" w:firstLine="0"/>
        <w:rPr>
          <w:b w:val="1"/>
          <w:bCs w:val="1"/>
          <w:sz w:val="28"/>
          <w:szCs w:val="28"/>
        </w:rPr>
      </w:pPr>
      <w:bookmarkStart w:colFirst="0" w:colLast="0" w:name="_heading=h.vcla819gpwjz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Revision History</w:t>
      </w:r>
      <w:r w:rsidDel="00000000" w:rsidR="00000000" w:rsidRPr="00000000">
        <w:rPr>
          <w:rtl w:val="0"/>
        </w:rPr>
      </w:r>
    </w:p>
    <w:tbl>
      <w:tblPr>
        <w:tblStyle w:val="Table3"/>
        <w:tblW w:w="9080.0" w:type="dxa"/>
        <w:jc w:val="left"/>
        <w:tblInd w:w="2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25"/>
        <w:gridCol w:w="1064"/>
        <w:gridCol w:w="5259"/>
        <w:gridCol w:w="1432"/>
        <w:tblGridChange w:id="0">
          <w:tblGrid>
            <w:gridCol w:w="1325"/>
            <w:gridCol w:w="1064"/>
            <w:gridCol w:w="5259"/>
            <w:gridCol w:w="1432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Pi, Teensy , and GUI software requirements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2/13/2026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ind w:left="27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/>
      </w:pPr>
      <w:bookmarkStart w:colFirst="0" w:colLast="0" w:name="_heading=h.nj81ryfsmf66" w:id="1"/>
      <w:bookmarkEnd w:id="1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1.0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bookmarkStart w:colFirst="0" w:colLast="0" w:name="_heading=h.drp5kse587dr" w:id="2"/>
      <w:bookmarkEnd w:id="2"/>
      <w:r w:rsidDel="00000000" w:rsidR="00000000" w:rsidRPr="00000000">
        <w:rPr>
          <w:rtl w:val="0"/>
        </w:rPr>
        <w:t xml:space="preserve">This document forms the Product Software Requirements for the PortaMail project.</w:t>
      </w:r>
    </w:p>
    <w:p w:rsidR="00000000" w:rsidDel="00000000" w:rsidP="00000000" w:rsidRDefault="00000000" w:rsidRPr="00000000" w14:paraId="00000065">
      <w:pPr>
        <w:spacing w:after="0" w:line="360" w:lineRule="auto"/>
        <w:rPr>
          <w:b w:val="1"/>
          <w:bCs w:val="1"/>
          <w:sz w:val="22"/>
          <w:szCs w:val="22"/>
        </w:rPr>
      </w:pPr>
      <w:bookmarkStart w:colFirst="0" w:colLast="0" w:name="_heading=h.6p9ov0l3nom2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PortaMail Software Requirements</w:t>
      </w:r>
    </w:p>
    <w:p w:rsidR="00000000" w:rsidDel="00000000" w:rsidP="00000000" w:rsidRDefault="00000000" w:rsidRPr="00000000" w14:paraId="00000066">
      <w:pPr>
        <w:spacing w:after="0" w:line="360" w:lineRule="auto"/>
        <w:rPr>
          <w:b w:val="1"/>
          <w:bCs w:val="1"/>
          <w:sz w:val="22"/>
          <w:szCs w:val="22"/>
        </w:rPr>
      </w:pPr>
      <w:bookmarkStart w:colFirst="0" w:colLast="0" w:name="_heading=h.c6r025th6h91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rPr>
          <w:b w:val="1"/>
          <w:bCs w:val="1"/>
          <w:sz w:val="22"/>
          <w:szCs w:val="22"/>
        </w:rPr>
      </w:pPr>
      <w:bookmarkStart w:colFirst="0" w:colLast="0" w:name="_heading=h.6p9ov0l3nom2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Raspberry Pi 5 Interface</w:t>
      </w:r>
    </w:p>
    <w:p w:rsidR="00000000" w:rsidDel="00000000" w:rsidP="00000000" w:rsidRDefault="00000000" w:rsidRPr="00000000" w14:paraId="00000068">
      <w:pPr>
        <w:spacing w:after="0" w:line="360" w:lineRule="auto"/>
        <w:rPr>
          <w:sz w:val="22"/>
          <w:szCs w:val="22"/>
        </w:rPr>
      </w:pPr>
      <w:bookmarkStart w:colFirst="0" w:colLast="0" w:name="_heading=h.6p9ov0l3nom2" w:id="3"/>
      <w:bookmarkEnd w:id="3"/>
      <w:r w:rsidDel="00000000" w:rsidR="00000000" w:rsidRPr="00000000">
        <w:rPr>
          <w:sz w:val="22"/>
          <w:szCs w:val="22"/>
          <w:rtl w:val="0"/>
        </w:rPr>
        <w:t xml:space="preserve">1.The Raspberry Pi 5 shall run Nav2 and SLAM Toolbox using LiDAR, IMU, and encoder sensor data.</w:t>
      </w:r>
    </w:p>
    <w:p w:rsidR="00000000" w:rsidDel="00000000" w:rsidP="00000000" w:rsidRDefault="00000000" w:rsidRPr="00000000" w14:paraId="00000069">
      <w:pPr>
        <w:spacing w:after="0" w:line="360" w:lineRule="auto"/>
        <w:rPr>
          <w:sz w:val="22"/>
          <w:szCs w:val="22"/>
        </w:rPr>
      </w:pPr>
      <w:bookmarkStart w:colFirst="0" w:colLast="0" w:name="_heading=h.6p9ov0l3nom2" w:id="3"/>
      <w:bookmarkEnd w:id="3"/>
      <w:r w:rsidDel="00000000" w:rsidR="00000000" w:rsidRPr="00000000">
        <w:rPr>
          <w:sz w:val="22"/>
          <w:szCs w:val="22"/>
          <w:rtl w:val="0"/>
        </w:rPr>
        <w:t xml:space="preserve">2.The system shall use custom launch files to start all required nodes, including sensors, transforms, mapping, and navigation.</w:t>
      </w:r>
    </w:p>
    <w:p w:rsidR="00000000" w:rsidDel="00000000" w:rsidP="00000000" w:rsidRDefault="00000000" w:rsidRPr="00000000" w14:paraId="0000006A">
      <w:pPr>
        <w:spacing w:after="0" w:line="360" w:lineRule="auto"/>
        <w:rPr>
          <w:sz w:val="22"/>
          <w:szCs w:val="22"/>
        </w:rPr>
      </w:pPr>
      <w:bookmarkStart w:colFirst="0" w:colLast="0" w:name="_heading=h.6p9ov0l3nom2" w:id="3"/>
      <w:bookmarkEnd w:id="3"/>
      <w:r w:rsidDel="00000000" w:rsidR="00000000" w:rsidRPr="00000000">
        <w:rPr>
          <w:sz w:val="22"/>
          <w:szCs w:val="22"/>
          <w:rtl w:val="0"/>
        </w:rPr>
        <w:t xml:space="preserve">3.The Pi shall broadcast coordinate transforms linking the robot base frame to all sensors (LiDAR, IMU, and camera).</w:t>
      </w:r>
    </w:p>
    <w:p w:rsidR="00000000" w:rsidDel="00000000" w:rsidP="00000000" w:rsidRDefault="00000000" w:rsidRPr="00000000" w14:paraId="0000006B">
      <w:pPr>
        <w:spacing w:after="0" w:line="360" w:lineRule="auto"/>
        <w:rPr>
          <w:sz w:val="22"/>
          <w:szCs w:val="22"/>
        </w:rPr>
      </w:pPr>
      <w:bookmarkStart w:colFirst="0" w:colLast="0" w:name="_heading=h.6p9ov0l3nom2" w:id="3"/>
      <w:bookmarkEnd w:id="3"/>
      <w:r w:rsidDel="00000000" w:rsidR="00000000" w:rsidRPr="00000000">
        <w:rPr>
          <w:sz w:val="22"/>
          <w:szCs w:val="22"/>
          <w:rtl w:val="0"/>
        </w:rPr>
        <w:t xml:space="preserve">4.The system shall generate and maintain a 2D occupancy map for autonomous navigation.</w:t>
      </w:r>
    </w:p>
    <w:p w:rsidR="00000000" w:rsidDel="00000000" w:rsidP="00000000" w:rsidRDefault="00000000" w:rsidRPr="00000000" w14:paraId="0000006C">
      <w:pPr>
        <w:spacing w:after="0" w:line="360" w:lineRule="auto"/>
        <w:rPr>
          <w:sz w:val="22"/>
          <w:szCs w:val="22"/>
        </w:rPr>
      </w:pPr>
      <w:bookmarkStart w:colFirst="0" w:colLast="0" w:name="_heading=h.6p9ov0l3nom2" w:id="3"/>
      <w:bookmarkEnd w:id="3"/>
      <w:r w:rsidDel="00000000" w:rsidR="00000000" w:rsidRPr="00000000">
        <w:rPr>
          <w:sz w:val="22"/>
          <w:szCs w:val="22"/>
          <w:rtl w:val="0"/>
        </w:rPr>
        <w:t xml:space="preserve">5.The Pi shall fuse wheel encoder and IMU data to produce continuous odometry updates.</w:t>
      </w:r>
    </w:p>
    <w:p w:rsidR="00000000" w:rsidDel="00000000" w:rsidP="00000000" w:rsidRDefault="00000000" w:rsidRPr="00000000" w14:paraId="0000006D">
      <w:pPr>
        <w:spacing w:after="0" w:line="360" w:lineRule="auto"/>
        <w:rPr>
          <w:sz w:val="22"/>
          <w:szCs w:val="22"/>
        </w:rPr>
      </w:pPr>
      <w:bookmarkStart w:colFirst="0" w:colLast="0" w:name="_heading=h.6p9ov0l3nom2" w:id="3"/>
      <w:bookmarkEnd w:id="3"/>
      <w:r w:rsidDel="00000000" w:rsidR="00000000" w:rsidRPr="00000000">
        <w:rPr>
          <w:sz w:val="22"/>
          <w:szCs w:val="22"/>
          <w:rtl w:val="0"/>
        </w:rPr>
        <w:t xml:space="preserve">6.The odometry data shall be published to the ROS 2 network for navigation and localization.</w:t>
      </w:r>
    </w:p>
    <w:p w:rsidR="00000000" w:rsidDel="00000000" w:rsidP="00000000" w:rsidRDefault="00000000" w:rsidRPr="00000000" w14:paraId="0000006E">
      <w:pPr>
        <w:spacing w:after="0" w:line="360" w:lineRule="auto"/>
        <w:rPr>
          <w:sz w:val="22"/>
          <w:szCs w:val="22"/>
        </w:rPr>
      </w:pPr>
      <w:bookmarkStart w:colFirst="0" w:colLast="0" w:name="_heading=h.6p9ov0l3nom2" w:id="3"/>
      <w:bookmarkEnd w:id="3"/>
      <w:r w:rsidDel="00000000" w:rsidR="00000000" w:rsidRPr="00000000">
        <w:rPr>
          <w:sz w:val="22"/>
          <w:szCs w:val="22"/>
          <w:rtl w:val="0"/>
        </w:rPr>
        <w:t xml:space="preserve">7.The Xbox Series S controller shall connect via Bluetooth for teleoperation.</w:t>
      </w:r>
    </w:p>
    <w:p w:rsidR="00000000" w:rsidDel="00000000" w:rsidP="00000000" w:rsidRDefault="00000000" w:rsidRPr="00000000" w14:paraId="0000006F">
      <w:pPr>
        <w:spacing w:after="0" w:line="360" w:lineRule="auto"/>
        <w:rPr>
          <w:sz w:val="22"/>
          <w:szCs w:val="22"/>
        </w:rPr>
      </w:pPr>
      <w:bookmarkStart w:colFirst="0" w:colLast="0" w:name="_heading=h.6p9ov0l3nom2" w:id="3"/>
      <w:bookmarkEnd w:id="3"/>
      <w:r w:rsidDel="00000000" w:rsidR="00000000" w:rsidRPr="00000000">
        <w:rPr>
          <w:sz w:val="22"/>
          <w:szCs w:val="22"/>
          <w:rtl w:val="0"/>
        </w:rPr>
        <w:t xml:space="preserve">8.Joystick inputs shall be translated into velocity (cmd_vel) commands.</w:t>
      </w:r>
    </w:p>
    <w:p w:rsidR="00000000" w:rsidDel="00000000" w:rsidP="00000000" w:rsidRDefault="00000000" w:rsidRPr="00000000" w14:paraId="00000070">
      <w:pPr>
        <w:spacing w:after="0" w:line="360" w:lineRule="auto"/>
        <w:rPr>
          <w:sz w:val="22"/>
          <w:szCs w:val="22"/>
        </w:rPr>
      </w:pPr>
      <w:bookmarkStart w:colFirst="0" w:colLast="0" w:name="_heading=h.6p9ov0l3nom2" w:id="3"/>
      <w:bookmarkEnd w:id="3"/>
      <w:r w:rsidDel="00000000" w:rsidR="00000000" w:rsidRPr="00000000">
        <w:rPr>
          <w:sz w:val="22"/>
          <w:szCs w:val="22"/>
          <w:rtl w:val="0"/>
        </w:rPr>
        <w:t xml:space="preserve">9.Velocity commands shall be verifiable through ROS 2 topic inspection.</w:t>
      </w:r>
    </w:p>
    <w:p w:rsidR="00000000" w:rsidDel="00000000" w:rsidP="00000000" w:rsidRDefault="00000000" w:rsidRPr="00000000" w14:paraId="00000071">
      <w:pPr>
        <w:spacing w:after="0" w:line="360" w:lineRule="auto"/>
        <w:rPr>
          <w:sz w:val="22"/>
          <w:szCs w:val="22"/>
        </w:rPr>
      </w:pPr>
      <w:bookmarkStart w:colFirst="0" w:colLast="0" w:name="_heading=h.6p9ov0l3nom2" w:id="3"/>
      <w:bookmarkEnd w:id="3"/>
      <w:r w:rsidDel="00000000" w:rsidR="00000000" w:rsidRPr="00000000">
        <w:rPr>
          <w:sz w:val="22"/>
          <w:szCs w:val="22"/>
          <w:rtl w:val="0"/>
        </w:rPr>
        <w:t xml:space="preserve">10.A Micro-ROS Agent shall run on the Pi to bridge communication with the Teensy 4.0.</w:t>
      </w:r>
    </w:p>
    <w:p w:rsidR="00000000" w:rsidDel="00000000" w:rsidP="00000000" w:rsidRDefault="00000000" w:rsidRPr="00000000" w14:paraId="00000072">
      <w:pPr>
        <w:spacing w:after="0" w:line="360" w:lineRule="auto"/>
        <w:rPr>
          <w:sz w:val="22"/>
          <w:szCs w:val="22"/>
        </w:rPr>
      </w:pPr>
      <w:bookmarkStart w:colFirst="0" w:colLast="0" w:name="_heading=h.6p9ov0l3nom2" w:id="3"/>
      <w:bookmarkEnd w:id="3"/>
      <w:r w:rsidDel="00000000" w:rsidR="00000000" w:rsidRPr="00000000">
        <w:rPr>
          <w:sz w:val="22"/>
          <w:szCs w:val="22"/>
          <w:rtl w:val="0"/>
        </w:rPr>
        <w:t xml:space="preserve">11.The Micro-ROS bridge shall support velocity command subscription and odometry publishing between systems.</w:t>
      </w:r>
    </w:p>
    <w:p w:rsidR="00000000" w:rsidDel="00000000" w:rsidP="00000000" w:rsidRDefault="00000000" w:rsidRPr="00000000" w14:paraId="00000073">
      <w:pPr>
        <w:spacing w:after="0" w:line="360" w:lineRule="auto"/>
        <w:rPr>
          <w:sz w:val="22"/>
          <w:szCs w:val="22"/>
        </w:rPr>
      </w:pPr>
      <w:bookmarkStart w:colFirst="0" w:colLast="0" w:name="_heading=h.3hnkf1qpfo2u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360" w:lineRule="auto"/>
        <w:rPr>
          <w:b w:val="1"/>
          <w:bCs w:val="1"/>
          <w:sz w:val="22"/>
          <w:szCs w:val="22"/>
        </w:rPr>
      </w:pPr>
      <w:bookmarkStart w:colFirst="0" w:colLast="0" w:name="_heading=h.6p9ov0l3nom2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Teensy 4.0 Interface</w:t>
      </w:r>
    </w:p>
    <w:p w:rsidR="00000000" w:rsidDel="00000000" w:rsidP="00000000" w:rsidRDefault="00000000" w:rsidRPr="00000000" w14:paraId="00000075">
      <w:pPr>
        <w:spacing w:after="0" w:line="360" w:lineRule="auto"/>
        <w:rPr>
          <w:sz w:val="22"/>
          <w:szCs w:val="22"/>
        </w:rPr>
      </w:pPr>
      <w:bookmarkStart w:colFirst="0" w:colLast="0" w:name="_heading=h.6p9ov0l3nom2" w:id="3"/>
      <w:bookmarkEnd w:id="3"/>
      <w:r w:rsidDel="00000000" w:rsidR="00000000" w:rsidRPr="00000000">
        <w:rPr>
          <w:sz w:val="22"/>
          <w:szCs w:val="22"/>
          <w:rtl w:val="0"/>
        </w:rPr>
        <w:t xml:space="preserve">12.The Teensy 4.0 firmware shall operate as a Micro-ROS node written in C++.</w:t>
      </w:r>
    </w:p>
    <w:p w:rsidR="00000000" w:rsidDel="00000000" w:rsidP="00000000" w:rsidRDefault="00000000" w:rsidRPr="00000000" w14:paraId="00000076">
      <w:pPr>
        <w:spacing w:after="0" w:line="360" w:lineRule="auto"/>
        <w:rPr>
          <w:sz w:val="22"/>
          <w:szCs w:val="22"/>
        </w:rPr>
      </w:pPr>
      <w:bookmarkStart w:colFirst="0" w:colLast="0" w:name="_heading=h.6p9ov0l3nom2" w:id="3"/>
      <w:bookmarkEnd w:id="3"/>
      <w:r w:rsidDel="00000000" w:rsidR="00000000" w:rsidRPr="00000000">
        <w:rPr>
          <w:sz w:val="22"/>
          <w:szCs w:val="22"/>
          <w:rtl w:val="0"/>
        </w:rPr>
        <w:t xml:space="preserve">13.The firmware shall subscribe to velocity commands from the Raspberry Pi.</w:t>
      </w:r>
    </w:p>
    <w:p w:rsidR="00000000" w:rsidDel="00000000" w:rsidP="00000000" w:rsidRDefault="00000000" w:rsidRPr="00000000" w14:paraId="00000077">
      <w:pPr>
        <w:spacing w:after="0" w:line="360" w:lineRule="auto"/>
        <w:rPr>
          <w:sz w:val="22"/>
          <w:szCs w:val="22"/>
        </w:rPr>
      </w:pPr>
      <w:bookmarkStart w:colFirst="0" w:colLast="0" w:name="_heading=h.6p9ov0l3nom2" w:id="3"/>
      <w:bookmarkEnd w:id="3"/>
      <w:r w:rsidDel="00000000" w:rsidR="00000000" w:rsidRPr="00000000">
        <w:rPr>
          <w:sz w:val="22"/>
          <w:szCs w:val="22"/>
          <w:rtl w:val="0"/>
        </w:rPr>
        <w:t xml:space="preserve">14.The firmware shall publish odometry data back to the Raspberry Pi.</w:t>
      </w:r>
    </w:p>
    <w:p w:rsidR="00000000" w:rsidDel="00000000" w:rsidP="00000000" w:rsidRDefault="00000000" w:rsidRPr="00000000" w14:paraId="00000078">
      <w:pPr>
        <w:spacing w:after="0" w:line="360" w:lineRule="auto"/>
        <w:rPr>
          <w:sz w:val="22"/>
          <w:szCs w:val="22"/>
        </w:rPr>
      </w:pPr>
      <w:bookmarkStart w:colFirst="0" w:colLast="0" w:name="_heading=h.6p9ov0l3nom2" w:id="3"/>
      <w:bookmarkEnd w:id="3"/>
      <w:r w:rsidDel="00000000" w:rsidR="00000000" w:rsidRPr="00000000">
        <w:rPr>
          <w:sz w:val="22"/>
          <w:szCs w:val="22"/>
          <w:rtl w:val="0"/>
        </w:rPr>
        <w:t xml:space="preserve">15.The firmware shall implement differential drive kinematics to convert linear and angular velocity into wheel-specific PWM signals.</w:t>
      </w:r>
    </w:p>
    <w:p w:rsidR="00000000" w:rsidDel="00000000" w:rsidP="00000000" w:rsidRDefault="00000000" w:rsidRPr="00000000" w14:paraId="00000079">
      <w:pPr>
        <w:spacing w:after="0" w:line="360" w:lineRule="auto"/>
        <w:rPr>
          <w:sz w:val="22"/>
          <w:szCs w:val="22"/>
        </w:rPr>
      </w:pPr>
      <w:bookmarkStart w:colFirst="0" w:colLast="0" w:name="_heading=h.6p9ov0l3nom2" w:id="3"/>
      <w:bookmarkEnd w:id="3"/>
      <w:r w:rsidDel="00000000" w:rsidR="00000000" w:rsidRPr="00000000">
        <w:rPr>
          <w:sz w:val="22"/>
          <w:szCs w:val="22"/>
          <w:rtl w:val="0"/>
        </w:rPr>
        <w:t xml:space="preserve">16.The system shall enforce a maximum linear speed limit of 0.89 m/s.</w:t>
      </w:r>
    </w:p>
    <w:p w:rsidR="00000000" w:rsidDel="00000000" w:rsidP="00000000" w:rsidRDefault="00000000" w:rsidRPr="00000000" w14:paraId="0000007A">
      <w:pPr>
        <w:spacing w:after="0" w:line="360" w:lineRule="auto"/>
        <w:rPr>
          <w:sz w:val="22"/>
          <w:szCs w:val="22"/>
        </w:rPr>
      </w:pPr>
      <w:bookmarkStart w:colFirst="0" w:colLast="0" w:name="_heading=h.6p9ov0l3nom2" w:id="3"/>
      <w:bookmarkEnd w:id="3"/>
      <w:r w:rsidDel="00000000" w:rsidR="00000000" w:rsidRPr="00000000">
        <w:rPr>
          <w:sz w:val="22"/>
          <w:szCs w:val="22"/>
          <w:rtl w:val="0"/>
        </w:rPr>
        <w:t xml:space="preserve">17.The firmware shall include a deadman timeout that stops the motors if communication is lost.</w:t>
      </w:r>
    </w:p>
    <w:p w:rsidR="00000000" w:rsidDel="00000000" w:rsidP="00000000" w:rsidRDefault="00000000" w:rsidRPr="00000000" w14:paraId="0000007B">
      <w:pPr>
        <w:spacing w:after="0" w:line="360" w:lineRule="auto"/>
        <w:rPr>
          <w:sz w:val="22"/>
          <w:szCs w:val="22"/>
        </w:rPr>
      </w:pPr>
      <w:bookmarkStart w:colFirst="0" w:colLast="0" w:name="_heading=h.6p9ov0l3nom2" w:id="3"/>
      <w:bookmarkEnd w:id="3"/>
      <w:r w:rsidDel="00000000" w:rsidR="00000000" w:rsidRPr="00000000">
        <w:rPr>
          <w:sz w:val="22"/>
          <w:szCs w:val="22"/>
          <w:rtl w:val="0"/>
        </w:rPr>
        <w:t xml:space="preserve">18.The Teensy shall continuously read encoder tick data to track wheel rotation.</w:t>
      </w:r>
    </w:p>
    <w:p w:rsidR="00000000" w:rsidDel="00000000" w:rsidP="00000000" w:rsidRDefault="00000000" w:rsidRPr="00000000" w14:paraId="0000007C">
      <w:pPr>
        <w:spacing w:after="0" w:line="360" w:lineRule="auto"/>
        <w:rPr>
          <w:sz w:val="22"/>
          <w:szCs w:val="22"/>
        </w:rPr>
      </w:pPr>
      <w:bookmarkStart w:colFirst="0" w:colLast="0" w:name="_heading=h.6p9ov0l3nom2" w:id="3"/>
      <w:bookmarkEnd w:id="3"/>
      <w:r w:rsidDel="00000000" w:rsidR="00000000" w:rsidRPr="00000000">
        <w:rPr>
          <w:sz w:val="22"/>
          <w:szCs w:val="22"/>
          <w:rtl w:val="0"/>
        </w:rPr>
        <w:t xml:space="preserve">19.Encoder data shall be timestamped and synchronized with the Raspberry Pi through the Micro-ROS Agent.</w:t>
      </w:r>
    </w:p>
    <w:p w:rsidR="00000000" w:rsidDel="00000000" w:rsidP="00000000" w:rsidRDefault="00000000" w:rsidRPr="00000000" w14:paraId="0000007D">
      <w:pPr>
        <w:spacing w:after="0" w:line="276" w:lineRule="auto"/>
        <w:rPr>
          <w:b w:val="1"/>
          <w:bCs w:val="1"/>
        </w:rPr>
      </w:pPr>
      <w:bookmarkStart w:colFirst="0" w:colLast="0" w:name="_heading=h.f1r8wytziuce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76" w:lineRule="auto"/>
        <w:rPr>
          <w:b w:val="1"/>
          <w:bCs w:val="1"/>
        </w:rPr>
      </w:pPr>
      <w:bookmarkStart w:colFirst="0" w:colLast="0" w:name="_heading=h.1f7g7ccu8z5h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76" w:lineRule="auto"/>
        <w:rPr>
          <w:b w:val="1"/>
          <w:bCs w:val="1"/>
        </w:rPr>
      </w:pPr>
      <w:bookmarkStart w:colFirst="0" w:colLast="0" w:name="_heading=h.6g7h4fanx5j4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76" w:lineRule="auto"/>
        <w:rPr>
          <w:b w:val="1"/>
          <w:bCs w:val="1"/>
        </w:rPr>
      </w:pPr>
      <w:bookmarkStart w:colFirst="0" w:colLast="0" w:name="_heading=h.d22a2i9ceai7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76" w:lineRule="auto"/>
        <w:rPr>
          <w:b w:val="1"/>
          <w:bCs w:val="1"/>
        </w:rPr>
      </w:pPr>
      <w:bookmarkStart w:colFirst="0" w:colLast="0" w:name="_heading=h.k21h0oubhp5j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360" w:lineRule="auto"/>
        <w:rPr>
          <w:b w:val="1"/>
          <w:bCs w:val="1"/>
          <w:sz w:val="22"/>
          <w:szCs w:val="22"/>
        </w:rPr>
      </w:pPr>
      <w:bookmarkStart w:colFirst="0" w:colLast="0" w:name="_heading=h.6p9ov0l3nom2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LCD Touchscreen Interface</w:t>
      </w:r>
    </w:p>
    <w:p w:rsidR="00000000" w:rsidDel="00000000" w:rsidP="00000000" w:rsidRDefault="00000000" w:rsidRPr="00000000" w14:paraId="00000083">
      <w:pPr>
        <w:spacing w:after="0" w:line="360" w:lineRule="auto"/>
        <w:rPr>
          <w:sz w:val="22"/>
          <w:szCs w:val="22"/>
        </w:rPr>
      </w:pPr>
      <w:bookmarkStart w:colFirst="0" w:colLast="0" w:name="_heading=h.6p9ov0l3nom2" w:id="3"/>
      <w:bookmarkEnd w:id="3"/>
      <w:r w:rsidDel="00000000" w:rsidR="00000000" w:rsidRPr="00000000">
        <w:rPr>
          <w:sz w:val="22"/>
          <w:szCs w:val="22"/>
          <w:rtl w:val="0"/>
        </w:rPr>
        <w:t xml:space="preserve">20.The LCD interface shall display two primary destination buttons labeled Room 1 and Room 2.</w:t>
      </w:r>
    </w:p>
    <w:p w:rsidR="00000000" w:rsidDel="00000000" w:rsidP="00000000" w:rsidRDefault="00000000" w:rsidRPr="00000000" w14:paraId="00000084">
      <w:pPr>
        <w:spacing w:after="0" w:line="360" w:lineRule="auto"/>
        <w:rPr>
          <w:sz w:val="22"/>
          <w:szCs w:val="22"/>
        </w:rPr>
      </w:pPr>
      <w:bookmarkStart w:colFirst="0" w:colLast="0" w:name="_heading=h.6p9ov0l3nom2" w:id="3"/>
      <w:bookmarkEnd w:id="3"/>
      <w:r w:rsidDel="00000000" w:rsidR="00000000" w:rsidRPr="00000000">
        <w:rPr>
          <w:sz w:val="22"/>
          <w:szCs w:val="22"/>
          <w:rtl w:val="0"/>
        </w:rPr>
        <w:t xml:space="preserve">21.The interface shall display battery level status.</w:t>
      </w:r>
    </w:p>
    <w:p w:rsidR="00000000" w:rsidDel="00000000" w:rsidP="00000000" w:rsidRDefault="00000000" w:rsidRPr="00000000" w14:paraId="00000085">
      <w:pPr>
        <w:spacing w:after="0" w:line="360" w:lineRule="auto"/>
        <w:rPr>
          <w:sz w:val="22"/>
          <w:szCs w:val="22"/>
        </w:rPr>
      </w:pPr>
      <w:bookmarkStart w:colFirst="0" w:colLast="0" w:name="_heading=h.6p9ov0l3nom2" w:id="3"/>
      <w:bookmarkEnd w:id="3"/>
      <w:r w:rsidDel="00000000" w:rsidR="00000000" w:rsidRPr="00000000">
        <w:rPr>
          <w:sz w:val="22"/>
          <w:szCs w:val="22"/>
          <w:rtl w:val="0"/>
        </w:rPr>
        <w:t xml:space="preserve">22.The system shall provide a Package Confirmation workflow allowing the user to confirm delivery.</w:t>
      </w:r>
    </w:p>
    <w:p w:rsidR="00000000" w:rsidDel="00000000" w:rsidP="00000000" w:rsidRDefault="00000000" w:rsidRPr="00000000" w14:paraId="00000086">
      <w:pPr>
        <w:spacing w:after="0" w:line="360" w:lineRule="auto"/>
        <w:rPr>
          <w:sz w:val="22"/>
          <w:szCs w:val="22"/>
        </w:rPr>
      </w:pPr>
      <w:bookmarkStart w:colFirst="0" w:colLast="0" w:name="_heading=h.6p9ov0l3nom2" w:id="3"/>
      <w:bookmarkEnd w:id="3"/>
      <w:r w:rsidDel="00000000" w:rsidR="00000000" w:rsidRPr="00000000">
        <w:rPr>
          <w:sz w:val="22"/>
          <w:szCs w:val="22"/>
          <w:rtl w:val="0"/>
        </w:rPr>
        <w:t xml:space="preserve">23.The interface shall provide visual feedback when a button is pressed.</w:t>
      </w:r>
    </w:p>
    <w:p w:rsidR="00000000" w:rsidDel="00000000" w:rsidP="00000000" w:rsidRDefault="00000000" w:rsidRPr="00000000" w14:paraId="00000087">
      <w:pPr>
        <w:spacing w:after="0" w:line="360" w:lineRule="auto"/>
        <w:rPr>
          <w:sz w:val="22"/>
          <w:szCs w:val="22"/>
        </w:rPr>
      </w:pPr>
      <w:bookmarkStart w:colFirst="0" w:colLast="0" w:name="_heading=h.6p9ov0l3nom2" w:id="3"/>
      <w:bookmarkEnd w:id="3"/>
      <w:r w:rsidDel="00000000" w:rsidR="00000000" w:rsidRPr="00000000">
        <w:rPr>
          <w:sz w:val="22"/>
          <w:szCs w:val="22"/>
          <w:rtl w:val="0"/>
        </w:rPr>
        <w:t xml:space="preserve">24.The interface shall display confirmation when a user action has been accepted.</w:t>
      </w:r>
    </w:p>
    <w:p w:rsidR="00000000" w:rsidDel="00000000" w:rsidP="00000000" w:rsidRDefault="00000000" w:rsidRPr="00000000" w14:paraId="00000088">
      <w:pPr>
        <w:spacing w:after="0" w:line="360" w:lineRule="auto"/>
        <w:rPr>
          <w:sz w:val="22"/>
          <w:szCs w:val="22"/>
        </w:rPr>
      </w:pPr>
      <w:bookmarkStart w:colFirst="0" w:colLast="0" w:name="_heading=h.6p9ov0l3nom2" w:id="3"/>
      <w:bookmarkEnd w:id="3"/>
      <w:r w:rsidDel="00000000" w:rsidR="00000000" w:rsidRPr="00000000">
        <w:rPr>
          <w:sz w:val="22"/>
          <w:szCs w:val="22"/>
          <w:rtl w:val="0"/>
        </w:rPr>
        <w:t xml:space="preserve">25.The system shall transmit user selections (room choice, power command, confirmation) from the touchscreen to the Raspberry Pi.</w:t>
      </w:r>
    </w:p>
    <w:p w:rsidR="00000000" w:rsidDel="00000000" w:rsidP="00000000" w:rsidRDefault="00000000" w:rsidRPr="00000000" w14:paraId="00000089">
      <w:pPr>
        <w:spacing w:after="0" w:line="360" w:lineRule="auto"/>
        <w:rPr>
          <w:sz w:val="22"/>
          <w:szCs w:val="22"/>
        </w:rPr>
      </w:pPr>
      <w:bookmarkStart w:colFirst="0" w:colLast="0" w:name="_heading=h.6p9ov0l3nom2" w:id="3"/>
      <w:bookmarkEnd w:id="3"/>
      <w:r w:rsidDel="00000000" w:rsidR="00000000" w:rsidRPr="00000000">
        <w:rPr>
          <w:sz w:val="22"/>
          <w:szCs w:val="22"/>
          <w:rtl w:val="0"/>
        </w:rPr>
        <w:t xml:space="preserve">26.The interface shall automatically start when the Raspberry Pi powers on.</w:t>
      </w:r>
    </w:p>
    <w:p w:rsidR="00000000" w:rsidDel="00000000" w:rsidP="00000000" w:rsidRDefault="00000000" w:rsidRPr="00000000" w14:paraId="0000008A">
      <w:pPr>
        <w:spacing w:after="0" w:line="360" w:lineRule="auto"/>
        <w:rPr>
          <w:sz w:val="22"/>
          <w:szCs w:val="22"/>
        </w:rPr>
      </w:pPr>
      <w:bookmarkStart w:colFirst="0" w:colLast="0" w:name="_heading=h.6p9ov0l3nom2" w:id="3"/>
      <w:bookmarkEnd w:id="3"/>
      <w:r w:rsidDel="00000000" w:rsidR="00000000" w:rsidRPr="00000000">
        <w:rPr>
          <w:sz w:val="22"/>
          <w:szCs w:val="22"/>
          <w:rtl w:val="0"/>
        </w:rPr>
        <w:t xml:space="preserve">27.The touchscreen interface shall be fully operable through touch input only.</w:t>
      </w:r>
    </w:p>
    <w:p w:rsidR="00000000" w:rsidDel="00000000" w:rsidP="00000000" w:rsidRDefault="00000000" w:rsidRPr="00000000" w14:paraId="0000008B">
      <w:pPr>
        <w:spacing w:after="0" w:line="360" w:lineRule="auto"/>
        <w:rPr>
          <w:sz w:val="22"/>
          <w:szCs w:val="22"/>
        </w:rPr>
      </w:pPr>
      <w:bookmarkStart w:colFirst="0" w:colLast="0" w:name="_heading=h.6p9ov0l3nom2" w:id="3"/>
      <w:bookmarkEnd w:id="3"/>
      <w:r w:rsidDel="00000000" w:rsidR="00000000" w:rsidRPr="00000000">
        <w:rPr>
          <w:sz w:val="22"/>
          <w:szCs w:val="22"/>
          <w:rtl w:val="0"/>
        </w:rPr>
        <w:t xml:space="preserve">28.The layout shall use large buttons and readable text for fast and simple interaction.</w:t>
      </w:r>
    </w:p>
    <w:p w:rsidR="00000000" w:rsidDel="00000000" w:rsidP="00000000" w:rsidRDefault="00000000" w:rsidRPr="00000000" w14:paraId="0000008C">
      <w:pPr>
        <w:rPr/>
      </w:pPr>
      <w:bookmarkStart w:colFirst="0" w:colLast="0" w:name="_heading=h.6p9ov0l3nom2" w:id="3"/>
      <w:bookmarkEnd w:id="3"/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Rockwel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350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336"/>
      <w:gridCol w:w="3014"/>
      <w:tblGridChange w:id="0">
        <w:tblGrid>
          <w:gridCol w:w="6336"/>
          <w:gridCol w:w="3014"/>
        </w:tblGrid>
      </w:tblGridChange>
    </w:tblGrid>
    <w:tr>
      <w:trPr>
        <w:cantSplit w:val="0"/>
        <w:trHeight w:val="437" w:hRule="atLeast"/>
        <w:tblHeader w:val="0"/>
      </w:trPr>
      <w:tc>
        <w:tcPr/>
        <w:p w:rsidR="00000000" w:rsidDel="00000000" w:rsidP="00000000" w:rsidRDefault="00000000" w:rsidRPr="00000000" w14:paraId="0000009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Proprietary data: this document and information herein may not be reproduced, used or disclosed without written permission of Texas A&amp;M University</w:t>
          </w:r>
        </w:p>
      </w:tc>
      <w:tc>
        <w:tcPr/>
        <w:p w:rsidR="00000000" w:rsidDel="00000000" w:rsidP="00000000" w:rsidRDefault="00000000" w:rsidRPr="00000000" w14:paraId="0000009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Document Number, Rev. A</w:t>
          </w:r>
        </w:p>
      </w:tc>
    </w:tr>
  </w:tbl>
  <w:p w:rsidR="00000000" w:rsidDel="00000000" w:rsidP="00000000" w:rsidRDefault="00000000" w:rsidRPr="00000000" w14:paraId="000000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9350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9350"/>
      <w:tblGridChange w:id="0">
        <w:tblGrid>
          <w:gridCol w:w="9350"/>
        </w:tblGrid>
      </w:tblGridChange>
    </w:tblGrid>
    <w:tr>
      <w:trPr>
        <w:cantSplit w:val="0"/>
        <w:trHeight w:val="241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009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Proprietary data: this document and information herein may not be reproduced, used or disclosed without written permission of Texas A&amp;M University</w:t>
          </w:r>
        </w:p>
      </w:tc>
    </w:tr>
    <w:tr>
      <w:trPr>
        <w:cantSplit w:val="0"/>
        <w:trHeight w:val="276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9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rPr>
        <w:rFonts w:ascii="Arial" w:cs="Arial" w:eastAsia="Arial" w:hAnsi="Arial"/>
        <w:u w:val="single"/>
      </w:rPr>
    </w:pPr>
    <w:r w:rsidDel="00000000" w:rsidR="00000000" w:rsidRPr="00000000">
      <w:rPr>
        <w:rFonts w:ascii="Arial" w:cs="Arial" w:eastAsia="Arial" w:hAnsi="Arial"/>
        <w:u w:val="single"/>
        <w:rtl w:val="0"/>
      </w:rPr>
      <w:t xml:space="preserve">Product Software Requirements</w:t>
      <w:tab/>
      <w:tab/>
      <w:tab/>
      <w:tab/>
      <w:tab/>
      <w:tab/>
      <w:tab/>
      <w:t xml:space="preserve">Page </w:t>
    </w:r>
    <w:r w:rsidDel="00000000" w:rsidR="00000000" w:rsidRPr="00000000">
      <w:rPr>
        <w:rFonts w:ascii="Arial" w:cs="Arial" w:eastAsia="Arial" w:hAnsi="Arial"/>
        <w:u w:val="singl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u w:val="single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u w:val="singl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>
        <w:spacing w:after="120"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320" w:line="240" w:lineRule="auto"/>
    </w:pPr>
    <w:rPr>
      <w:rFonts w:ascii="Arial" w:cs="Arial" w:eastAsia="Arial" w:hAnsi="Arial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80" w:line="240" w:lineRule="auto"/>
    </w:pPr>
    <w:rPr>
      <w:rFonts w:ascii="Arial" w:cs="Arial" w:eastAsia="Arial" w:hAnsi="Arial"/>
      <w:color w:val="40404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="240" w:lineRule="auto"/>
    </w:pPr>
    <w:rPr>
      <w:rFonts w:ascii="Arial" w:cs="Arial" w:eastAsia="Arial" w:hAnsi="Arial"/>
      <w:color w:val="1f497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Arial" w:cs="Arial" w:eastAsia="Arial" w:hAnsi="Arial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Arial" w:cs="Arial" w:eastAsia="Arial" w:hAnsi="Arial"/>
      <w:color w:val="1f497d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rial" w:cs="Arial" w:eastAsia="Arial" w:hAnsi="Arial"/>
      <w:i w:val="1"/>
      <w:iCs w:val="1"/>
      <w:color w:val="1f497d"/>
      <w:sz w:val="21"/>
      <w:szCs w:val="21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Arial" w:cs="Arial" w:eastAsia="Arial" w:hAnsi="Arial"/>
      <w:color w:val="4f81bd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7116B"/>
    <w:pPr>
      <w:keepNext w:val="1"/>
      <w:keepLines w:val="1"/>
      <w:spacing w:after="0" w:before="40"/>
      <w:outlineLvl w:val="6"/>
    </w:pPr>
    <w:rPr>
      <w:rFonts w:asciiTheme="majorHAnsi" w:cstheme="majorBidi" w:eastAsiaTheme="majorEastAsia" w:hAnsiTheme="majorHAnsi"/>
      <w:i w:val="1"/>
      <w:iCs w:val="1"/>
      <w:color w:val="244061" w:themeColor="accent1" w:themeShade="0000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unhideWhenUsed w:val="1"/>
    <w:qFormat w:val="1"/>
    <w:rsid w:val="0037116B"/>
    <w:pPr>
      <w:keepNext w:val="1"/>
      <w:keepLines w:val="1"/>
      <w:spacing w:after="0" w:before="40"/>
      <w:outlineLvl w:val="7"/>
    </w:pPr>
    <w:rPr>
      <w:rFonts w:asciiTheme="majorHAnsi" w:cstheme="majorBidi" w:eastAsiaTheme="majorEastAsia" w:hAnsiTheme="majorHAnsi"/>
      <w:b w:val="1"/>
      <w:bCs w:val="1"/>
      <w:color w:val="1f497d" w:themeColor="text2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7116B"/>
    <w:pPr>
      <w:keepNext w:val="1"/>
      <w:keepLines w:val="1"/>
      <w:spacing w:after="0" w:before="40"/>
      <w:outlineLvl w:val="8"/>
    </w:pPr>
    <w:rPr>
      <w:rFonts w:asciiTheme="majorHAnsi" w:cstheme="majorBidi" w:eastAsiaTheme="majorEastAsia" w:hAnsiTheme="majorHAnsi"/>
      <w:b w:val="1"/>
      <w:bCs w:val="1"/>
      <w:i w:val="1"/>
      <w:iCs w:val="1"/>
      <w:color w:val="1f497d" w:themeColor="text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D6769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D67691"/>
    <w:rPr>
      <w:rFonts w:ascii="Tahoma" w:cs="Tahoma" w:hAnsi="Tahoma"/>
      <w:sz w:val="16"/>
      <w:szCs w:val="16"/>
    </w:rPr>
  </w:style>
  <w:style w:type="table" w:styleId="TableGrid">
    <w:name w:val="Table Grid"/>
    <w:basedOn w:val="TableNormal"/>
    <w:uiPriority w:val="59"/>
    <w:rsid w:val="001F63CF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Header">
    <w:name w:val="header"/>
    <w:basedOn w:val="Normal"/>
    <w:link w:val="HeaderChar"/>
    <w:unhideWhenUsed w:val="1"/>
    <w:rsid w:val="00D0515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0515D"/>
  </w:style>
  <w:style w:type="paragraph" w:styleId="Footer">
    <w:name w:val="footer"/>
    <w:basedOn w:val="Normal"/>
    <w:link w:val="FooterChar"/>
    <w:unhideWhenUsed w:val="1"/>
    <w:rsid w:val="00D0515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0515D"/>
  </w:style>
  <w:style w:type="character" w:styleId="Heading5Char" w:customStyle="1">
    <w:name w:val="Heading 5 Char"/>
    <w:basedOn w:val="DefaultParagraphFont"/>
    <w:link w:val="Heading5"/>
    <w:uiPriority w:val="9"/>
    <w:rsid w:val="0037116B"/>
    <w:rPr>
      <w:rFonts w:asciiTheme="majorHAnsi" w:cstheme="majorBidi" w:eastAsiaTheme="majorEastAsia" w:hAnsiTheme="majorHAnsi"/>
      <w:color w:val="1f497d" w:themeColor="text2"/>
      <w:sz w:val="22"/>
      <w:szCs w:val="22"/>
    </w:rPr>
  </w:style>
  <w:style w:type="character" w:styleId="Heading8Char" w:customStyle="1">
    <w:name w:val="Heading 8 Char"/>
    <w:basedOn w:val="DefaultParagraphFont"/>
    <w:link w:val="Heading8"/>
    <w:uiPriority w:val="9"/>
    <w:rsid w:val="0037116B"/>
    <w:rPr>
      <w:rFonts w:asciiTheme="majorHAnsi" w:cstheme="majorBidi" w:eastAsiaTheme="majorEastAsia" w:hAnsiTheme="majorHAnsi"/>
      <w:b w:val="1"/>
      <w:bCs w:val="1"/>
      <w:color w:val="1f497d" w:themeColor="text2"/>
    </w:rPr>
  </w:style>
  <w:style w:type="paragraph" w:styleId="BodyText">
    <w:name w:val="Body Text"/>
    <w:basedOn w:val="Normal"/>
    <w:link w:val="BodyTextChar"/>
    <w:uiPriority w:val="99"/>
    <w:semiHidden w:val="1"/>
    <w:unhideWhenUsed w:val="1"/>
    <w:rsid w:val="00C764FC"/>
  </w:style>
  <w:style w:type="character" w:styleId="BodyTextChar" w:customStyle="1">
    <w:name w:val="Body Text Char"/>
    <w:basedOn w:val="DefaultParagraphFont"/>
    <w:link w:val="BodyText"/>
    <w:uiPriority w:val="99"/>
    <w:semiHidden w:val="1"/>
    <w:rsid w:val="00C764FC"/>
  </w:style>
  <w:style w:type="paragraph" w:styleId="ListParagraph">
    <w:name w:val="List Paragraph"/>
    <w:basedOn w:val="Normal"/>
    <w:uiPriority w:val="34"/>
    <w:qFormat w:val="1"/>
    <w:rsid w:val="0040197B"/>
    <w:pPr>
      <w:ind w:left="720"/>
      <w:contextualSpacing w:val="1"/>
    </w:pPr>
  </w:style>
  <w:style w:type="character" w:styleId="Heading1Char" w:customStyle="1">
    <w:name w:val="Heading 1 Char"/>
    <w:basedOn w:val="DefaultParagraphFont"/>
    <w:link w:val="Heading1"/>
    <w:uiPriority w:val="9"/>
    <w:rsid w:val="0037116B"/>
    <w:rPr>
      <w:rFonts w:asciiTheme="majorHAnsi" w:cstheme="majorBidi" w:eastAsiaTheme="majorEastAsia" w:hAnsiTheme="majorHAnsi"/>
      <w:color w:val="365f91" w:themeColor="accent1" w:themeShade="0000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37116B"/>
    <w:rPr>
      <w:rFonts w:asciiTheme="majorHAnsi" w:cstheme="majorBidi" w:eastAsiaTheme="majorEastAsia" w:hAnsiTheme="majorHAnsi"/>
      <w:color w:val="404040" w:themeColor="text1" w:themeTint="0000BF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rsid w:val="0037116B"/>
    <w:rPr>
      <w:rFonts w:asciiTheme="majorHAnsi" w:cstheme="majorBidi" w:eastAsiaTheme="majorEastAsia" w:hAnsiTheme="majorHAnsi"/>
      <w:color w:val="1f497d" w:themeColor="text2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7116B"/>
    <w:rPr>
      <w:rFonts w:asciiTheme="majorHAnsi" w:cstheme="majorBidi" w:eastAsiaTheme="majorEastAsia" w:hAnsiTheme="majorHAnsi"/>
      <w:sz w:val="22"/>
      <w:szCs w:val="22"/>
    </w:rPr>
  </w:style>
  <w:style w:type="paragraph" w:styleId="BodyTextIndent">
    <w:name w:val="Body Text Indent"/>
    <w:basedOn w:val="Normal"/>
    <w:link w:val="BodyTextIndentChar"/>
    <w:uiPriority w:val="99"/>
    <w:semiHidden w:val="1"/>
    <w:unhideWhenUsed w:val="1"/>
    <w:rsid w:val="004E196F"/>
    <w:pPr>
      <w:ind w:left="360"/>
    </w:pPr>
  </w:style>
  <w:style w:type="character" w:styleId="BodyTextIndentChar" w:customStyle="1">
    <w:name w:val="Body Text Indent Char"/>
    <w:basedOn w:val="DefaultParagraphFont"/>
    <w:link w:val="BodyTextIndent"/>
    <w:uiPriority w:val="99"/>
    <w:semiHidden w:val="1"/>
    <w:rsid w:val="004E196F"/>
  </w:style>
  <w:style w:type="paragraph" w:styleId="BodyText2">
    <w:name w:val="Body Text 2"/>
    <w:basedOn w:val="Normal"/>
    <w:link w:val="BodyText2Char"/>
    <w:uiPriority w:val="99"/>
    <w:semiHidden w:val="1"/>
    <w:unhideWhenUsed w:val="1"/>
    <w:rsid w:val="004E196F"/>
    <w:pPr>
      <w:spacing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semiHidden w:val="1"/>
    <w:rsid w:val="004E196F"/>
  </w:style>
  <w:style w:type="paragraph" w:styleId="BodyTextIndent2">
    <w:name w:val="Body Text Indent 2"/>
    <w:basedOn w:val="Normal"/>
    <w:link w:val="BodyTextIndent2Char"/>
    <w:uiPriority w:val="99"/>
    <w:semiHidden w:val="1"/>
    <w:unhideWhenUsed w:val="1"/>
    <w:rsid w:val="004E196F"/>
    <w:pPr>
      <w:spacing w:line="480" w:lineRule="auto"/>
      <w:ind w:left="360"/>
    </w:pPr>
  </w:style>
  <w:style w:type="character" w:styleId="BodyTextIndent2Char" w:customStyle="1">
    <w:name w:val="Body Text Indent 2 Char"/>
    <w:basedOn w:val="DefaultParagraphFont"/>
    <w:link w:val="BodyTextIndent2"/>
    <w:uiPriority w:val="99"/>
    <w:semiHidden w:val="1"/>
    <w:rsid w:val="004E196F"/>
  </w:style>
  <w:style w:type="paragraph" w:styleId="BodyTextIndent3">
    <w:name w:val="Body Text Indent 3"/>
    <w:basedOn w:val="Normal"/>
    <w:link w:val="BodyTextIndent3Char"/>
    <w:uiPriority w:val="99"/>
    <w:semiHidden w:val="1"/>
    <w:unhideWhenUsed w:val="1"/>
    <w:rsid w:val="004E196F"/>
    <w:pPr>
      <w:ind w:left="360"/>
    </w:pPr>
    <w:rPr>
      <w:sz w:val="16"/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 w:val="1"/>
    <w:rsid w:val="004E196F"/>
    <w:rPr>
      <w:sz w:val="16"/>
      <w:szCs w:val="16"/>
    </w:rPr>
  </w:style>
  <w:style w:type="paragraph" w:styleId="TOC1">
    <w:name w:val="toc 1"/>
    <w:basedOn w:val="Normal"/>
    <w:next w:val="Normal"/>
    <w:autoRedefine w:val="1"/>
    <w:uiPriority w:val="39"/>
    <w:rsid w:val="004E196F"/>
    <w:pPr>
      <w:spacing w:before="120" w:line="240" w:lineRule="auto"/>
    </w:pPr>
    <w:rPr>
      <w:rFonts w:ascii="Arial" w:cs="Times New Roman" w:eastAsia="Times New Roman" w:hAnsi="Arial"/>
      <w:b w:val="1"/>
      <w:caps w:val="1"/>
    </w:rPr>
  </w:style>
  <w:style w:type="character" w:styleId="bodycelltextbold1" w:customStyle="1">
    <w:name w:val="bodycelltextbold1"/>
    <w:basedOn w:val="DefaultParagraphFont"/>
    <w:rsid w:val="004E196F"/>
    <w:rPr>
      <w:rFonts w:ascii="Arial" w:cs="Arial" w:hAnsi="Arial" w:hint="default"/>
      <w:b w:val="1"/>
      <w:bCs w:val="1"/>
      <w:i w:val="0"/>
      <w:iCs w:val="0"/>
      <w:color w:val="003300"/>
      <w:sz w:val="22"/>
      <w:szCs w:val="22"/>
    </w:rPr>
  </w:style>
  <w:style w:type="paragraph" w:styleId="BodyText4" w:customStyle="1">
    <w:name w:val="Body Text 4"/>
    <w:basedOn w:val="Normal"/>
    <w:rsid w:val="007D0128"/>
    <w:pPr>
      <w:spacing w:after="0" w:line="240" w:lineRule="auto"/>
      <w:jc w:val="both"/>
    </w:pPr>
    <w:rPr>
      <w:rFonts w:ascii="Arial" w:cs="Times New Roman" w:eastAsia="Times New Roman" w:hAnsi="Arial"/>
    </w:rPr>
  </w:style>
  <w:style w:type="paragraph" w:styleId="TOC2">
    <w:name w:val="toc 2"/>
    <w:basedOn w:val="Normal"/>
    <w:next w:val="Normal"/>
    <w:autoRedefine w:val="1"/>
    <w:uiPriority w:val="39"/>
    <w:unhideWhenUsed w:val="1"/>
    <w:rsid w:val="000E6537"/>
    <w:pPr>
      <w:spacing w:after="100"/>
      <w:ind w:left="240"/>
    </w:pPr>
  </w:style>
  <w:style w:type="paragraph" w:styleId="TOC3">
    <w:name w:val="toc 3"/>
    <w:basedOn w:val="Normal"/>
    <w:next w:val="Normal"/>
    <w:autoRedefine w:val="1"/>
    <w:uiPriority w:val="39"/>
    <w:unhideWhenUsed w:val="1"/>
    <w:rsid w:val="000E6537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 w:val="1"/>
    <w:rsid w:val="000E6537"/>
    <w:rPr>
      <w:color w:val="0000ff" w:themeColor="hyperlink"/>
      <w:u w:val="single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7116B"/>
    <w:rPr>
      <w:rFonts w:asciiTheme="majorHAnsi" w:cstheme="majorBidi" w:eastAsiaTheme="majorEastAsia" w:hAnsiTheme="majorHAnsi"/>
      <w:i w:val="1"/>
      <w:iCs w:val="1"/>
      <w:color w:val="1f497d" w:themeColor="text2"/>
      <w:sz w:val="21"/>
      <w:szCs w:val="21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7116B"/>
    <w:rPr>
      <w:rFonts w:asciiTheme="majorHAnsi" w:cstheme="majorBidi" w:eastAsiaTheme="majorEastAsia" w:hAnsiTheme="majorHAnsi"/>
      <w:i w:val="1"/>
      <w:iCs w:val="1"/>
      <w:color w:val="244061" w:themeColor="accent1" w:themeShade="000080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7116B"/>
    <w:rPr>
      <w:rFonts w:asciiTheme="majorHAnsi" w:cstheme="majorBidi" w:eastAsiaTheme="majorEastAsia" w:hAnsiTheme="majorHAnsi"/>
      <w:b w:val="1"/>
      <w:bCs w:val="1"/>
      <w:i w:val="1"/>
      <w:iCs w:val="1"/>
      <w:color w:val="1f497d" w:themeColor="text2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37116B"/>
    <w:pPr>
      <w:spacing w:line="240" w:lineRule="auto"/>
    </w:pPr>
    <w:rPr>
      <w:b w:val="1"/>
      <w:bCs w:val="1"/>
      <w:smallCaps w:val="1"/>
      <w:color w:val="595959" w:themeColor="text1" w:themeTint="0000A6"/>
      <w:spacing w:val="6"/>
    </w:rPr>
  </w:style>
  <w:style w:type="character" w:styleId="TitleChar" w:customStyle="1">
    <w:name w:val="Title Char"/>
    <w:basedOn w:val="DefaultParagraphFont"/>
    <w:link w:val="Title"/>
    <w:uiPriority w:val="10"/>
    <w:rsid w:val="0037116B"/>
    <w:rPr>
      <w:rFonts w:asciiTheme="majorHAnsi" w:cstheme="majorBidi" w:eastAsiaTheme="majorEastAsia" w:hAnsiTheme="majorHAnsi"/>
      <w:color w:val="4f81bd" w:themeColor="accent1"/>
      <w:spacing w:val="-10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37116B"/>
    <w:rPr>
      <w:rFonts w:asciiTheme="majorHAnsi" w:cstheme="majorBid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37116B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37116B"/>
    <w:rPr>
      <w:i w:val="1"/>
      <w:iCs w:val="1"/>
    </w:rPr>
  </w:style>
  <w:style w:type="paragraph" w:styleId="NoSpacing">
    <w:name w:val="No Spacing"/>
    <w:uiPriority w:val="1"/>
    <w:qFormat w:val="1"/>
    <w:rsid w:val="0037116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 w:val="1"/>
    <w:rsid w:val="0037116B"/>
    <w:pPr>
      <w:spacing w:before="160"/>
      <w:ind w:left="720" w:right="720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7116B"/>
    <w:rPr>
      <w:i w:val="1"/>
      <w:iCs w:val="1"/>
      <w:color w:val="404040" w:themeColor="text1" w:themeTint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7116B"/>
    <w:pPr>
      <w:pBdr>
        <w:left w:color="4f81bd" w:space="12" w:sz="18" w:themeColor="accent1" w:val="single"/>
      </w:pBdr>
      <w:spacing w:before="100" w:beforeAutospacing="1" w:line="300" w:lineRule="auto"/>
      <w:ind w:left="1224" w:right="1224"/>
    </w:pPr>
    <w:rPr>
      <w:rFonts w:asciiTheme="majorHAnsi" w:cstheme="majorBidi" w:eastAsiaTheme="majorEastAsia" w:hAnsiTheme="majorHAnsi"/>
      <w:color w:val="4f81bd" w:themeColor="accent1"/>
      <w:sz w:val="28"/>
      <w:szCs w:val="28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7116B"/>
    <w:rPr>
      <w:rFonts w:asciiTheme="majorHAnsi" w:cstheme="majorBidi" w:eastAsiaTheme="majorEastAsia" w:hAnsiTheme="majorHAnsi"/>
      <w:color w:val="4f81bd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 w:val="1"/>
    <w:rsid w:val="0037116B"/>
    <w:rPr>
      <w:i w:val="1"/>
      <w:iCs w:val="1"/>
      <w:color w:val="404040" w:themeColor="text1" w:themeTint="0000BF"/>
    </w:rPr>
  </w:style>
  <w:style w:type="character" w:styleId="IntenseEmphasis">
    <w:name w:val="Intense Emphasis"/>
    <w:basedOn w:val="DefaultParagraphFont"/>
    <w:uiPriority w:val="21"/>
    <w:qFormat w:val="1"/>
    <w:rsid w:val="0037116B"/>
    <w:rPr>
      <w:b w:val="1"/>
      <w:bCs w:val="1"/>
      <w:i w:val="1"/>
      <w:iCs w:val="1"/>
    </w:rPr>
  </w:style>
  <w:style w:type="character" w:styleId="SubtleReference">
    <w:name w:val="Subtle Reference"/>
    <w:basedOn w:val="DefaultParagraphFont"/>
    <w:uiPriority w:val="31"/>
    <w:qFormat w:val="1"/>
    <w:rsid w:val="0037116B"/>
    <w:rPr>
      <w:smallCaps w:val="1"/>
      <w:color w:val="404040" w:themeColor="text1" w:themeTint="0000BF"/>
      <w:u w:color="7f7f7f" w:themeColor="text1" w:themeTint="000080" w:val="single"/>
    </w:rPr>
  </w:style>
  <w:style w:type="character" w:styleId="IntenseReference">
    <w:name w:val="Intense Reference"/>
    <w:basedOn w:val="DefaultParagraphFont"/>
    <w:uiPriority w:val="32"/>
    <w:qFormat w:val="1"/>
    <w:rsid w:val="0037116B"/>
    <w:rPr>
      <w:b w:val="1"/>
      <w:bCs w:val="1"/>
      <w:smallCaps w:val="1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37116B"/>
    <w:rPr>
      <w:b w:val="1"/>
      <w:bCs w:val="1"/>
      <w:smallCaps w:val="1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37116B"/>
    <w:pPr>
      <w:outlineLvl w:val="9"/>
    </w:pPr>
  </w:style>
  <w:style w:type="paragraph" w:styleId="Subtitle">
    <w:name w:val="Subtitle"/>
    <w:basedOn w:val="Normal"/>
    <w:next w:val="Normal"/>
    <w:pPr>
      <w:spacing w:line="240" w:lineRule="auto"/>
    </w:pPr>
    <w:rPr>
      <w:rFonts w:ascii="Arial" w:cs="Arial" w:eastAsia="Arial" w:hAnsi="Arial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XhL+vo98/BXQAzHXTF0Zvg3Tdw==">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2022-08-02T13:53:00Z</dcterms:created>
  <dc:creator>Lee Hudson</dc:creator>
</cp:coreProperties>
</file>