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jc w:val="center"/>
        <w:rPr>
          <w:rFonts w:ascii="Rockwell" w:cs="Rockwell" w:eastAsia="Rockwell" w:hAnsi="Rockwel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Product Testing Plan 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8"/>
        <w:gridCol w:w="1980"/>
        <w:tblGridChange w:id="0">
          <w:tblGrid>
            <w:gridCol w:w="2628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pStyle w:val="Heading5"/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Document Number 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pStyle w:val="Heading5"/>
              <w:tabs>
                <w:tab w:val="left" w:leader="none" w:pos="-1440"/>
                <w:tab w:val="left" w:leader="none" w:pos="-1080"/>
                <w:tab w:val="left" w:leader="none" w:pos="-720"/>
                <w:tab w:val="left" w:leader="none" w:pos="-360"/>
                <w:tab w:val="left" w:leader="none" w:pos="0"/>
                <w:tab w:val="left" w:leader="none" w:pos="360"/>
                <w:tab w:val="left" w:leader="none" w:pos="1080"/>
                <w:tab w:val="left" w:leader="none" w:pos="1440"/>
                <w:tab w:val="left" w:leader="none" w:pos="1800"/>
                <w:tab w:val="left" w:leader="none" w:pos="2160"/>
                <w:tab w:val="left" w:leader="none" w:pos="2520"/>
                <w:tab w:val="left" w:leader="none" w:pos="2880"/>
                <w:tab w:val="left" w:leader="none" w:pos="3240"/>
                <w:tab w:val="left" w:leader="none" w:pos="3600"/>
                <w:tab w:val="left" w:leader="none" w:pos="3960"/>
                <w:tab w:val="left" w:leader="none" w:pos="4320"/>
                <w:tab w:val="left" w:leader="none" w:pos="4680"/>
                <w:tab w:val="left" w:leader="none" w:pos="5040"/>
                <w:tab w:val="left" w:leader="none" w:pos="5400"/>
                <w:tab w:val="left" w:leader="none" w:pos="5760"/>
                <w:tab w:val="left" w:leader="none" w:pos="612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Revision  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tabs>
                <w:tab w:val="left" w:leader="none" w:pos="-1440"/>
                <w:tab w:val="left" w:leader="none" w:pos="-1080"/>
                <w:tab w:val="left" w:leader="none" w:pos="-720"/>
                <w:tab w:val="left" w:leader="none" w:pos="-360"/>
                <w:tab w:val="left" w:leader="none" w:pos="0"/>
                <w:tab w:val="left" w:leader="none" w:pos="360"/>
                <w:tab w:val="left" w:leader="none" w:pos="720"/>
                <w:tab w:val="left" w:leader="none" w:pos="1080"/>
                <w:tab w:val="left" w:leader="none" w:pos="1440"/>
                <w:tab w:val="left" w:leader="none" w:pos="1800"/>
                <w:tab w:val="left" w:leader="none" w:pos="2160"/>
                <w:tab w:val="left" w:leader="none" w:pos="2520"/>
                <w:tab w:val="left" w:leader="none" w:pos="2880"/>
                <w:tab w:val="left" w:leader="none" w:pos="3240"/>
                <w:tab w:val="left" w:leader="none" w:pos="3600"/>
                <w:tab w:val="left" w:leader="none" w:pos="3960"/>
                <w:tab w:val="left" w:leader="none" w:pos="4320"/>
                <w:tab w:val="left" w:leader="none" w:pos="4680"/>
                <w:tab w:val="left" w:leader="none" w:pos="5040"/>
                <w:tab w:val="left" w:leader="none" w:pos="5400"/>
                <w:tab w:val="left" w:leader="none" w:pos="5760"/>
                <w:tab w:val="left" w:leader="none" w:pos="612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before="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2/20/2026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5"/>
        <w:gridCol w:w="3959"/>
        <w:gridCol w:w="2364"/>
        <w:tblGridChange w:id="0">
          <w:tblGrid>
            <w:gridCol w:w="2425"/>
            <w:gridCol w:w="3959"/>
            <w:gridCol w:w="236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Sebastian Mejias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2/18/2026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David Ezuma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2/18/2026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Henry Lovelace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2/18/2026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Pranay Dhoopar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2/18/2026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Siddharth Ganti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2/18/2026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Customer/Sponsor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Logan Porter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2/18/2026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270" w:firstLine="0"/>
        <w:rPr>
          <w:b w:val="1"/>
          <w:bCs w:val="1"/>
          <w:sz w:val="28"/>
          <w:szCs w:val="28"/>
        </w:rPr>
      </w:pPr>
      <w:bookmarkStart w:colFirst="0" w:colLast="0" w:name="_heading=h.dsgsv3ig67j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Ind w:w="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5"/>
        <w:gridCol w:w="1064"/>
        <w:gridCol w:w="5259"/>
        <w:gridCol w:w="1432"/>
        <w:tblGridChange w:id="0">
          <w:tblGrid>
            <w:gridCol w:w="1325"/>
            <w:gridCol w:w="1064"/>
            <w:gridCol w:w="5259"/>
            <w:gridCol w:w="143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Original Release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2/20/2026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ind w:left="27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nuz6rng3j4cy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1.0 Scope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bookmarkStart w:colFirst="0" w:colLast="0" w:name="_heading=h.azzb2xwjxpc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bookmarkStart w:colFirst="0" w:colLast="0" w:name="_heading=h.pbgpqjkltnn6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This test will cover the validation of the PortaMail control system consisting of: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yh78r1repho8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Teensy 4.0 microcontroller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gh5qelbzt5o2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Raspberry Pi 5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o5lvxh14e9pa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Dual VNH5019 motor drivers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ta55flf01414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12V DC motors with quadrature encoders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fj25zfguubpk" w:id="8"/>
      <w:bookmarkEnd w:id="8"/>
      <w:sdt>
        <w:sdtPr>
          <w:id w:val="15907982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DFR1202 12V → 5V buck converter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kujwswfg2a9v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12V battery input with protection circuitry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j9ieo0ieonak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RPLIDAR A2M12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yqg2yzjm5bfu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BNO055 IMU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75adwfh9cd8a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Raspberry Pi Camera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u5phrzb9xute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7” Touch Display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jul3dd2m11v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Custom PCB interconnections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bookmarkStart w:colFirst="0" w:colLast="0" w:name="_heading=h.xx8k9870vfm5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The purpose of testing is to verify: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5a3gta6f20rv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Electrical integrity and power stability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d2eusjwic2en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Proper voltage regulation and distribution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p7fbzdvcgh8z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Correct motor driver functionality and direction control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j3ozib4lhtjr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Encoder signal accuracy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ssaluic9s9bt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Sensor communication (I2C, UART, PWM)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wlgauf1kytj2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System stability under load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5wvulnhq8w3i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Safe startup and shutdown behavior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bookmarkStart w:colFirst="0" w:colLast="0" w:name="_heading=h.44fzphaji8q8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Testing includes hardware validation, firmware verification, and subsystem integration testing.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bookmarkStart w:colFirst="0" w:colLast="0" w:name="_heading=h.a69bt9nfkdh0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bookmarkStart w:colFirst="0" w:colLast="0" w:name="_heading=h.k56oi3biywd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bookmarkStart w:colFirst="0" w:colLast="0" w:name="_heading=h.waq5z1uujtdz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bookmarkStart w:colFirst="0" w:colLast="0" w:name="_heading=h.2dxfiix94lhn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bookmarkStart w:colFirst="0" w:colLast="0" w:name="_heading=h.2nouechqq5pe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bookmarkStart w:colFirst="0" w:colLast="0" w:name="_heading=h.hxm3ukf5su1h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bookmarkStart w:colFirst="0" w:colLast="0" w:name="_heading=h.gab2rwxrkox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bookmarkStart w:colFirst="0" w:colLast="0" w:name="_heading=h.eght9nkn19r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bookmarkStart w:colFirst="0" w:colLast="0" w:name="_heading=h.orlzdr71l3xv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bookmarkStart w:colFirst="0" w:colLast="0" w:name="_heading=h.ry2fmm895kig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bookmarkStart w:colFirst="0" w:colLast="0" w:name="_heading=h.pfz5wsfy0mzx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bookmarkStart w:colFirst="0" w:colLast="0" w:name="_heading=h.vomu4ik7lvi2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bookmarkStart w:colFirst="0" w:colLast="0" w:name="_heading=h.4ibtz22l9d6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bookmarkStart w:colFirst="0" w:colLast="0" w:name="_heading=h.3io82iwnrhgl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bookmarkStart w:colFirst="0" w:colLast="0" w:name="_heading=h.s9lr11fdohlk" w:id="38"/>
      <w:bookmarkEnd w:id="38"/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9.2488954344624"/>
        <w:gridCol w:w="1640.4123711340205"/>
        <w:gridCol w:w="2109.101620029455"/>
        <w:gridCol w:w="2164.241531664212"/>
        <w:gridCol w:w="1378.4977908689248"/>
        <w:gridCol w:w="1378.4977908689248"/>
        <w:tblGridChange w:id="0">
          <w:tblGrid>
            <w:gridCol w:w="689.2488954344624"/>
            <w:gridCol w:w="1640.4123711340205"/>
            <w:gridCol w:w="2109.101620029455"/>
            <w:gridCol w:w="2164.241531664212"/>
            <w:gridCol w:w="1378.4977908689248"/>
            <w:gridCol w:w="1378.497790868924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Test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Test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Power Input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12V Battery &amp; Protection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stable 12V input and protection behavior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Measure voltage at input test 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12V within expected range, no overcurrent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Voltage Regulation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Buck Converter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stable 5V output under no-load and load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Measure 5V rail with DMM/scope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5V stable, no significant ripple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Microcontroller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Teensy 4.0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GPIO and PWM outputs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Oscilloscope measurement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3.3V logic levels, stable PWM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 Control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VNH5019 Driver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forward and reverse operation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Command PWM and direction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 rotates correctly both directions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 Control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VNH5019 Driver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independent motor control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Command separate PWM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Both motors operate independently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 Feedback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Encoder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quadrature pulse detection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Rotate motor, monitor counts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Counts increase/decrease correctly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 Feedback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Encoder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stable signal at varying speeds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 motor at multiple PWM levels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missed pulses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Sensor Interface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BNO055 IMU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I2C communication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Read orientation 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Valid, changing orientation values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Sensor Interface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RPLIDAR A2M12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5V power and UART 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Read scan packets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 scan data stream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id w:val="-169945254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Teensy ↔ Motor Driver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correct signal mapping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Functional motor test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unintended activation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id w:val="129102666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Teensy ↔ IMU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stable communication during motor activity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 motors + read IMU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communication loss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id w:val="121321821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Raspberry Pi ↔ Teensy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serial communication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Send/receive test messages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Reliable bidirectional data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System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 System Startup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safe power-on behavior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Cold start test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unexpected motor movement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System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Load Stability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5V rail under peak load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 motors + sensors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brownout or reset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11" w:val="single"/>
              <w:bottom w:color="000000" w:space="0" w:sz="11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1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Safety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1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Fault Condition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1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safe behavior during reset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1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Reset MCU during operation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1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Motors stop safely</w:t>
            </w:r>
          </w:p>
        </w:tc>
      </w:tr>
    </w:tbl>
    <w:p w:rsidR="00000000" w:rsidDel="00000000" w:rsidP="00000000" w:rsidRDefault="00000000" w:rsidRPr="00000000" w14:paraId="000000ED">
      <w:pPr>
        <w:rPr>
          <w:rFonts w:ascii="Arial" w:cs="Arial" w:eastAsia="Arial" w:hAnsi="Arial"/>
        </w:rPr>
      </w:pPr>
      <w:bookmarkStart w:colFirst="0" w:colLast="0" w:name="_heading=h.f6v99db1xsa0" w:id="39"/>
      <w:bookmarkEnd w:id="39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Times New Roman"/>
  <w:font w:name="Rockwel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35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336"/>
      <w:gridCol w:w="3014"/>
      <w:tblGridChange w:id="0">
        <w:tblGrid>
          <w:gridCol w:w="6336"/>
          <w:gridCol w:w="3014"/>
        </w:tblGrid>
      </w:tblGridChange>
    </w:tblGrid>
    <w:tr>
      <w:trPr>
        <w:cantSplit w:val="0"/>
        <w:trHeight w:val="437" w:hRule="atLeast"/>
        <w:tblHeader w:val="0"/>
      </w:trPr>
      <w:tc>
        <w:tcPr/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Proprietary data: this document and information herein may not be reproduced, used or disclosed without written permission of Texas A&amp;M University</w:t>
          </w:r>
        </w:p>
      </w:tc>
      <w:tc>
        <w:tcPr/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 Number, Rev. A</w:t>
          </w:r>
        </w:p>
      </w:tc>
    </w:tr>
  </w:tbl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35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9350"/>
      <w:tblGridChange w:id="0">
        <w:tblGrid>
          <w:gridCol w:w="9350"/>
        </w:tblGrid>
      </w:tblGridChange>
    </w:tblGrid>
    <w:tr>
      <w:trPr>
        <w:cantSplit w:val="0"/>
        <w:trHeight w:val="241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Proprietary data: this document and information herein may not be reproduced, used or disclosed without written permission of Texas A&amp;M University</w:t>
          </w:r>
        </w:p>
      </w:tc>
    </w:tr>
    <w:tr>
      <w:trPr>
        <w:cantSplit w:val="0"/>
        <w:trHeight w:val="27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>
        <w:rFonts w:ascii="Arial" w:cs="Arial" w:eastAsia="Arial" w:hAnsi="Arial"/>
        <w:u w:val="single"/>
      </w:rPr>
    </w:pPr>
    <w:r w:rsidDel="00000000" w:rsidR="00000000" w:rsidRPr="00000000">
      <w:rPr>
        <w:rFonts w:ascii="Arial" w:cs="Arial" w:eastAsia="Arial" w:hAnsi="Arial"/>
        <w:u w:val="single"/>
        <w:rtl w:val="0"/>
      </w:rPr>
      <w:t xml:space="preserve">Product Testing Plan</w:t>
      <w:tab/>
      <w:tab/>
      <w:tab/>
      <w:tab/>
      <w:tab/>
      <w:tab/>
      <w:tab/>
      <w:t xml:space="preserve">Page </w:t>
    </w:r>
    <w:r w:rsidDel="00000000" w:rsidR="00000000" w:rsidRPr="00000000">
      <w:rPr>
        <w:rFonts w:ascii="Arial" w:cs="Arial" w:eastAsia="Arial" w:hAnsi="Arial"/>
        <w:u w:val="singl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u w:val="singl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u w:val="singl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="240" w:lineRule="auto"/>
    </w:pPr>
    <w:rPr>
      <w:rFonts w:ascii="Arial" w:cs="Arial" w:eastAsia="Arial" w:hAnsi="Arial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Arial" w:cs="Arial" w:eastAsia="Arial" w:hAnsi="Arial"/>
      <w:color w:val="40404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Arial" w:cs="Arial" w:eastAsia="Arial" w:hAnsi="Arial"/>
      <w:color w:val="1f497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color w:val="1f497d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1f497d"/>
      <w:sz w:val="21"/>
      <w:szCs w:val="2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Arial" w:cs="Arial" w:eastAsia="Arial" w:hAnsi="Arial"/>
      <w:color w:val="4f81bd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7116B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rsid w:val="0037116B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7116B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b w:val="1"/>
      <w:bCs w:val="1"/>
      <w:i w:val="1"/>
      <w:iCs w:val="1"/>
      <w:color w:val="1f497d" w:themeColor="text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6769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67691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1F63CF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Header">
    <w:name w:val="header"/>
    <w:basedOn w:val="Normal"/>
    <w:link w:val="HeaderChar"/>
    <w:unhideWhenUsed w:val="1"/>
    <w:rsid w:val="00D051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515D"/>
  </w:style>
  <w:style w:type="paragraph" w:styleId="Footer">
    <w:name w:val="footer"/>
    <w:basedOn w:val="Normal"/>
    <w:link w:val="FooterChar"/>
    <w:unhideWhenUsed w:val="1"/>
    <w:rsid w:val="00D051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515D"/>
  </w:style>
  <w:style w:type="character" w:styleId="Heading5Char" w:customStyle="1">
    <w:name w:val="Heading 5 Char"/>
    <w:basedOn w:val="DefaultParagraphFont"/>
    <w:link w:val="Heading5"/>
    <w:uiPriority w:val="9"/>
    <w:rsid w:val="0037116B"/>
    <w:rPr>
      <w:rFonts w:asciiTheme="majorHAnsi" w:cstheme="majorBidi" w:eastAsiaTheme="majorEastAsia" w:hAnsiTheme="majorHAnsi"/>
      <w:color w:val="1f497d" w:themeColor="text2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sid w:val="0037116B"/>
    <w:rPr>
      <w:rFonts w:asciiTheme="majorHAnsi" w:cstheme="majorBidi" w:eastAsiaTheme="majorEastAsia" w:hAnsiTheme="majorHAnsi"/>
      <w:b w:val="1"/>
      <w:bCs w:val="1"/>
      <w:color w:val="1f497d" w:themeColor="text2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C764FC"/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C764FC"/>
  </w:style>
  <w:style w:type="paragraph" w:styleId="ListParagraph">
    <w:name w:val="List Paragraph"/>
    <w:basedOn w:val="Normal"/>
    <w:uiPriority w:val="34"/>
    <w:qFormat w:val="1"/>
    <w:rsid w:val="0040197B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37116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7116B"/>
    <w:rPr>
      <w:rFonts w:asciiTheme="majorHAnsi" w:cstheme="majorBidi" w:eastAsiaTheme="majorEastAsia" w:hAnsiTheme="majorHAnsi"/>
      <w:color w:val="404040" w:themeColor="text1" w:themeTint="0000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37116B"/>
    <w:rPr>
      <w:rFonts w:asciiTheme="majorHAnsi" w:cstheme="majorBidi" w:eastAsiaTheme="majorEastAsia" w:hAnsiTheme="majorHAnsi"/>
      <w:color w:val="1f497d" w:themeColor="text2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7116B"/>
    <w:rPr>
      <w:rFonts w:asciiTheme="majorHAnsi" w:cstheme="majorBidi" w:eastAsiaTheme="majorEastAsia" w:hAnsiTheme="majorHAns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 w:val="1"/>
    <w:unhideWhenUsed w:val="1"/>
    <w:rsid w:val="004E196F"/>
    <w:pPr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4E196F"/>
  </w:style>
  <w:style w:type="paragraph" w:styleId="BodyText2">
    <w:name w:val="Body Text 2"/>
    <w:basedOn w:val="Normal"/>
    <w:link w:val="BodyText2Char"/>
    <w:uiPriority w:val="99"/>
    <w:semiHidden w:val="1"/>
    <w:unhideWhenUsed w:val="1"/>
    <w:rsid w:val="004E196F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4E196F"/>
  </w:style>
  <w:style w:type="paragraph" w:styleId="BodyTextIndent2">
    <w:name w:val="Body Text Indent 2"/>
    <w:basedOn w:val="Normal"/>
    <w:link w:val="BodyTextIndent2Char"/>
    <w:uiPriority w:val="99"/>
    <w:semiHidden w:val="1"/>
    <w:unhideWhenUsed w:val="1"/>
    <w:rsid w:val="004E196F"/>
    <w:pPr>
      <w:spacing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 w:val="1"/>
    <w:rsid w:val="004E196F"/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4E196F"/>
    <w:pPr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4E196F"/>
    <w:rPr>
      <w:sz w:val="16"/>
      <w:szCs w:val="16"/>
    </w:rPr>
  </w:style>
  <w:style w:type="paragraph" w:styleId="TOC1">
    <w:name w:val="toc 1"/>
    <w:basedOn w:val="Normal"/>
    <w:next w:val="Normal"/>
    <w:autoRedefine w:val="1"/>
    <w:uiPriority w:val="39"/>
    <w:rsid w:val="004E196F"/>
    <w:pPr>
      <w:spacing w:before="120" w:line="240" w:lineRule="auto"/>
    </w:pPr>
    <w:rPr>
      <w:rFonts w:ascii="Arial" w:cs="Times New Roman" w:eastAsia="Times New Roman" w:hAnsi="Arial"/>
      <w:b w:val="1"/>
      <w:caps w:val="1"/>
    </w:rPr>
  </w:style>
  <w:style w:type="character" w:styleId="bodycelltextbold1" w:customStyle="1">
    <w:name w:val="bodycelltextbold1"/>
    <w:basedOn w:val="DefaultParagraphFont"/>
    <w:rsid w:val="004E196F"/>
    <w:rPr>
      <w:rFonts w:ascii="Arial" w:cs="Arial" w:hAnsi="Arial" w:hint="default"/>
      <w:b w:val="1"/>
      <w:bCs w:val="1"/>
      <w:i w:val="0"/>
      <w:iCs w:val="0"/>
      <w:color w:val="003300"/>
      <w:sz w:val="22"/>
      <w:szCs w:val="22"/>
    </w:rPr>
  </w:style>
  <w:style w:type="paragraph" w:styleId="BodyText4" w:customStyle="1">
    <w:name w:val="Body Text 4"/>
    <w:basedOn w:val="Normal"/>
    <w:rsid w:val="007D0128"/>
    <w:pPr>
      <w:spacing w:after="0" w:line="240" w:lineRule="auto"/>
      <w:jc w:val="both"/>
    </w:pPr>
    <w:rPr>
      <w:rFonts w:ascii="Arial" w:cs="Times New Roman" w:eastAsia="Times New Roman" w:hAnsi="Arial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E6537"/>
    <w:pPr>
      <w:spacing w:after="100"/>
      <w:ind w:left="24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0E653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 w:val="1"/>
    <w:rsid w:val="000E6537"/>
    <w:rPr>
      <w:color w:val="0000ff" w:themeColor="hyperlink"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7116B"/>
    <w:rPr>
      <w:rFonts w:asciiTheme="majorHAnsi" w:cstheme="majorBidi" w:eastAsiaTheme="majorEastAsia" w:hAnsiTheme="majorHAnsi"/>
      <w:i w:val="1"/>
      <w:iCs w:val="1"/>
      <w:color w:val="1f497d" w:themeColor="text2"/>
      <w:sz w:val="21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7116B"/>
    <w:rPr>
      <w:rFonts w:asciiTheme="majorHAnsi" w:cstheme="majorBidi" w:eastAsiaTheme="majorEastAsia" w:hAnsiTheme="majorHAnsi"/>
      <w:i w:val="1"/>
      <w:iCs w:val="1"/>
      <w:color w:val="244061" w:themeColor="accent1" w:themeShade="000080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7116B"/>
    <w:rPr>
      <w:rFonts w:asciiTheme="majorHAnsi" w:cstheme="majorBidi" w:eastAsiaTheme="majorEastAsia" w:hAnsiTheme="majorHAnsi"/>
      <w:b w:val="1"/>
      <w:bCs w:val="1"/>
      <w:i w:val="1"/>
      <w:iCs w:val="1"/>
      <w:color w:val="1f497d" w:themeColor="text2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37116B"/>
    <w:pPr>
      <w:spacing w:line="240" w:lineRule="auto"/>
    </w:pPr>
    <w:rPr>
      <w:b w:val="1"/>
      <w:bCs w:val="1"/>
      <w:smallCaps w:val="1"/>
      <w:color w:val="595959" w:themeColor="text1" w:themeTint="0000A6"/>
      <w:spacing w:val="6"/>
    </w:rPr>
  </w:style>
  <w:style w:type="character" w:styleId="TitleChar" w:customStyle="1">
    <w:name w:val="Title Char"/>
    <w:basedOn w:val="DefaultParagraphFont"/>
    <w:link w:val="Title"/>
    <w:uiPriority w:val="10"/>
    <w:rsid w:val="0037116B"/>
    <w:rPr>
      <w:rFonts w:asciiTheme="majorHAnsi" w:cstheme="majorBidi" w:eastAsiaTheme="majorEastAsia" w:hAnsiTheme="majorHAnsi"/>
      <w:color w:val="4f81bd" w:themeColor="accent1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7116B"/>
    <w:rPr>
      <w:rFonts w:asciiTheme="majorHAnsi" w:cstheme="majorBid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37116B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37116B"/>
    <w:rPr>
      <w:i w:val="1"/>
      <w:iCs w:val="1"/>
    </w:rPr>
  </w:style>
  <w:style w:type="paragraph" w:styleId="NoSpacing">
    <w:name w:val="No Spacing"/>
    <w:uiPriority w:val="1"/>
    <w:qFormat w:val="1"/>
    <w:rsid w:val="003711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37116B"/>
    <w:pPr>
      <w:spacing w:before="160"/>
      <w:ind w:left="720" w:right="720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7116B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7116B"/>
    <w:pPr>
      <w:pBdr>
        <w:left w:color="4f81bd" w:space="12" w:sz="18" w:themeColor="accent1" w:val="single"/>
      </w:pBdr>
      <w:spacing w:before="100" w:beforeAutospacing="1" w:line="300" w:lineRule="auto"/>
      <w:ind w:left="1224" w:right="1224"/>
    </w:pPr>
    <w:rPr>
      <w:rFonts w:asciiTheme="majorHAnsi" w:cstheme="majorBidi" w:eastAsiaTheme="majorEastAsia" w:hAnsiTheme="majorHAnsi"/>
      <w:color w:val="4f81bd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116B"/>
    <w:rPr>
      <w:rFonts w:asciiTheme="majorHAnsi" w:cstheme="majorBidi" w:eastAsiaTheme="majorEastAsia" w:hAnsiTheme="majorHAns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 w:val="1"/>
    <w:rsid w:val="0037116B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37116B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37116B"/>
    <w:rPr>
      <w:smallCaps w:val="1"/>
      <w:color w:val="404040" w:themeColor="text1" w:themeTint="0000BF"/>
      <w:u w:color="7f7f7f" w:themeColor="text1" w:themeTint="000080" w:val="single"/>
    </w:rPr>
  </w:style>
  <w:style w:type="character" w:styleId="IntenseReference">
    <w:name w:val="Intense Reference"/>
    <w:basedOn w:val="DefaultParagraphFont"/>
    <w:uiPriority w:val="32"/>
    <w:qFormat w:val="1"/>
    <w:rsid w:val="0037116B"/>
    <w:rPr>
      <w:b w:val="1"/>
      <w:bCs w:val="1"/>
      <w:smallCaps w:val="1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37116B"/>
    <w:rPr>
      <w:b w:val="1"/>
      <w:bCs w:val="1"/>
      <w:smallCaps w:val="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37116B"/>
    <w:pPr>
      <w:outlineLvl w:val="9"/>
    </w:pPr>
  </w:style>
  <w:style w:type="paragraph" w:styleId="Subtitle">
    <w:name w:val="Subtitle"/>
    <w:basedOn w:val="Normal"/>
    <w:next w:val="Normal"/>
    <w:pPr>
      <w:spacing w:line="240" w:lineRule="auto"/>
    </w:pPr>
    <w:rPr>
      <w:rFonts w:ascii="Arial" w:cs="Arial" w:eastAsia="Arial" w:hAnsi="Arial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z7TApZEOIRtRjP1+qvu71f0NfQ==">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2022-08-02T13:55:00Z</dcterms:created>
  <dc:creator>Lee Hudson</dc:creator>
</cp:coreProperties>
</file>