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B098" w14:textId="6A0B84DE" w:rsidR="00043136" w:rsidRDefault="00EF2984">
      <w:r>
        <w:t>David Favela Corella</w:t>
      </w:r>
    </w:p>
    <w:p w14:paraId="56F515B5" w14:textId="59F451D5" w:rsidR="00EF2984" w:rsidRDefault="00EF2984">
      <w:r>
        <w:t>Dxf200002</w:t>
      </w:r>
    </w:p>
    <w:p w14:paraId="29623457" w14:textId="3E7499C6" w:rsidR="00EF2984" w:rsidRDefault="00EF2984">
      <w:r>
        <w:t>CS 4375.003</w:t>
      </w:r>
    </w:p>
    <w:p w14:paraId="1A3C117B" w14:textId="512161F2" w:rsidR="00EF2984" w:rsidRDefault="00EF2984" w:rsidP="00EF2984">
      <w:pPr>
        <w:jc w:val="center"/>
      </w:pPr>
      <w:r>
        <w:t>C++ Data Exploration</w:t>
      </w:r>
    </w:p>
    <w:p w14:paraId="08B74F84" w14:textId="6F50DBA3" w:rsidR="00EF2984" w:rsidRPr="00EF2984" w:rsidRDefault="00EF2984" w:rsidP="00EF298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 from the code:</w:t>
      </w:r>
    </w:p>
    <w:p w14:paraId="497971EB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 xml:space="preserve">[Running] cd "c:\Users\david\OneDrive\Documents\UT Dallas\UT DALLAS\Fall 2022\CS 4375\CS4375_Portfolio\CS4375_Portfolio\" &amp;&amp; g++ dataexploration.cpp -o </w:t>
      </w:r>
      <w:proofErr w:type="spellStart"/>
      <w:r w:rsidRPr="00EF2984">
        <w:rPr>
          <w:rFonts w:asciiTheme="minorHAnsi" w:hAnsiTheme="minorHAnsi" w:cstheme="minorHAnsi"/>
        </w:rPr>
        <w:t>dataexploration</w:t>
      </w:r>
      <w:proofErr w:type="spellEnd"/>
      <w:r w:rsidRPr="00EF2984">
        <w:rPr>
          <w:rFonts w:asciiTheme="minorHAnsi" w:hAnsiTheme="minorHAnsi" w:cstheme="minorHAnsi"/>
        </w:rPr>
        <w:t xml:space="preserve"> &amp;&amp; "c:\Users\david\OneDrive\Documents\UT Dallas\UT DALLAS\Fall 2022\CS 4375\CS4375_Portfolio\CS4375_Portfolio\"</w:t>
      </w:r>
      <w:proofErr w:type="spellStart"/>
      <w:r w:rsidRPr="00EF2984">
        <w:rPr>
          <w:rFonts w:asciiTheme="minorHAnsi" w:hAnsiTheme="minorHAnsi" w:cstheme="minorHAnsi"/>
        </w:rPr>
        <w:t>dataexploration</w:t>
      </w:r>
      <w:proofErr w:type="spellEnd"/>
    </w:p>
    <w:p w14:paraId="53141EF5" w14:textId="77777777" w:rsidR="00EF2984" w:rsidRPr="00EF2984" w:rsidRDefault="00EF2984" w:rsidP="00EF2984">
      <w:pPr>
        <w:spacing w:after="0"/>
        <w:ind w:firstLine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Opening Boston.csv</w:t>
      </w:r>
    </w:p>
    <w:p w14:paraId="45F48DFF" w14:textId="60B2C710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Reading line 1</w:t>
      </w:r>
    </w:p>
    <w:p w14:paraId="51F8462E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 xml:space="preserve">heading: </w:t>
      </w:r>
      <w:proofErr w:type="spellStart"/>
      <w:proofErr w:type="gramStart"/>
      <w:r w:rsidRPr="00EF2984">
        <w:rPr>
          <w:rFonts w:asciiTheme="minorHAnsi" w:hAnsiTheme="minorHAnsi" w:cstheme="minorHAnsi"/>
        </w:rPr>
        <w:t>rm,medv</w:t>
      </w:r>
      <w:proofErr w:type="spellEnd"/>
      <w:proofErr w:type="gramEnd"/>
    </w:p>
    <w:p w14:paraId="3CA924AF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3FF11C79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rm stats</w:t>
      </w:r>
    </w:p>
    <w:p w14:paraId="1FDE3210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Sum: 3180.03</w:t>
      </w:r>
    </w:p>
    <w:p w14:paraId="2A335D11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Mean: 6.28463</w:t>
      </w:r>
    </w:p>
    <w:p w14:paraId="0F861312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Median: 6.2085</w:t>
      </w:r>
    </w:p>
    <w:p w14:paraId="25964E5E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Range: 5.219</w:t>
      </w:r>
    </w:p>
    <w:p w14:paraId="124921CD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1AA26B0D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proofErr w:type="spellStart"/>
      <w:r w:rsidRPr="00EF2984">
        <w:rPr>
          <w:rFonts w:asciiTheme="minorHAnsi" w:hAnsiTheme="minorHAnsi" w:cstheme="minorHAnsi"/>
        </w:rPr>
        <w:t>mdev</w:t>
      </w:r>
      <w:proofErr w:type="spellEnd"/>
      <w:r w:rsidRPr="00EF2984">
        <w:rPr>
          <w:rFonts w:asciiTheme="minorHAnsi" w:hAnsiTheme="minorHAnsi" w:cstheme="minorHAnsi"/>
        </w:rPr>
        <w:t xml:space="preserve"> stats</w:t>
      </w:r>
    </w:p>
    <w:p w14:paraId="63F18054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Sum: 11401.6</w:t>
      </w:r>
    </w:p>
    <w:p w14:paraId="42D4EF9B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Mean: 22.5328</w:t>
      </w:r>
    </w:p>
    <w:p w14:paraId="7DF8E605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Median: 21.2</w:t>
      </w:r>
    </w:p>
    <w:p w14:paraId="509D506A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Range: 45</w:t>
      </w:r>
    </w:p>
    <w:p w14:paraId="3E22E36D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5B7B9C2C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 xml:space="preserve">Covariance of rm and </w:t>
      </w:r>
      <w:proofErr w:type="spellStart"/>
      <w:r w:rsidRPr="00EF2984">
        <w:rPr>
          <w:rFonts w:asciiTheme="minorHAnsi" w:hAnsiTheme="minorHAnsi" w:cstheme="minorHAnsi"/>
        </w:rPr>
        <w:t>medv</w:t>
      </w:r>
      <w:proofErr w:type="spellEnd"/>
      <w:r w:rsidRPr="00EF2984">
        <w:rPr>
          <w:rFonts w:asciiTheme="minorHAnsi" w:hAnsiTheme="minorHAnsi" w:cstheme="minorHAnsi"/>
        </w:rPr>
        <w:t>: 4.49345</w:t>
      </w:r>
    </w:p>
    <w:p w14:paraId="30231A14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 xml:space="preserve">Correlation of rm and </w:t>
      </w:r>
      <w:proofErr w:type="spellStart"/>
      <w:r w:rsidRPr="00EF2984">
        <w:rPr>
          <w:rFonts w:asciiTheme="minorHAnsi" w:hAnsiTheme="minorHAnsi" w:cstheme="minorHAnsi"/>
        </w:rPr>
        <w:t>medv</w:t>
      </w:r>
      <w:proofErr w:type="spellEnd"/>
      <w:r w:rsidRPr="00EF2984">
        <w:rPr>
          <w:rFonts w:asciiTheme="minorHAnsi" w:hAnsiTheme="minorHAnsi" w:cstheme="minorHAnsi"/>
        </w:rPr>
        <w:t>: 0.696737</w:t>
      </w:r>
    </w:p>
    <w:p w14:paraId="4DAC3FCA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64181002" w14:textId="77777777" w:rsidR="00EF2984" w:rsidRPr="00EF2984" w:rsidRDefault="00EF2984" w:rsidP="00EF2984">
      <w:pPr>
        <w:spacing w:after="0"/>
        <w:ind w:left="708"/>
        <w:jc w:val="both"/>
        <w:rPr>
          <w:rFonts w:asciiTheme="minorHAnsi" w:hAnsiTheme="minorHAnsi" w:cstheme="minorHAnsi"/>
        </w:rPr>
      </w:pPr>
      <w:r w:rsidRPr="00EF2984">
        <w:rPr>
          <w:rFonts w:asciiTheme="minorHAnsi" w:hAnsiTheme="minorHAnsi" w:cstheme="minorHAnsi"/>
        </w:rPr>
        <w:t>[Done] exited with code=0 in 0.725 seconds</w:t>
      </w:r>
    </w:p>
    <w:p w14:paraId="56E06E34" w14:textId="46C02463" w:rsidR="00EF2984" w:rsidRDefault="00EF2984" w:rsidP="00EF2984">
      <w:pPr>
        <w:jc w:val="both"/>
        <w:rPr>
          <w:rFonts w:asciiTheme="minorHAnsi" w:hAnsiTheme="minorHAnsi" w:cstheme="minorHAnsi"/>
        </w:rPr>
      </w:pPr>
    </w:p>
    <w:p w14:paraId="5440CE98" w14:textId="48FE8933" w:rsidR="00EF2984" w:rsidRDefault="00EF2984" w:rsidP="00EF298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 experience using the built=in functions in R is not much but from what we’ve done in coursework, I can say it is much simpler to use them and they are much more reliable. I’ve been learning and using C++ for several years now, so implementing the functions is not much trouble. The trouble comes in how the data is handled. In my case, I noticed that some of the results were off by a few floating points b</w:t>
      </w:r>
      <w:r w:rsidR="00A0772A">
        <w:rPr>
          <w:rFonts w:asciiTheme="minorHAnsi" w:hAnsiTheme="minorHAnsi" w:cstheme="minorHAnsi"/>
        </w:rPr>
        <w:t>ecause of how C++ handles operations with these types of data. One does not worry about accuracy in data when using the built-in functions in R.</w:t>
      </w:r>
    </w:p>
    <w:p w14:paraId="67E23401" w14:textId="295457CE" w:rsidR="00A0772A" w:rsidRDefault="00A0772A" w:rsidP="00EF298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mean is known to be the average in a set of data. Median is the median value in the set of data, meaning the value in the middle of a sorted data set. Lastly, the range is the difference between the highest value and lowest value in the data set. These values help greatly in data exploration as we based a lot of statistic on them. Whether it is to calculate the average grade point in a school year, calculating variations of weight and height in a population, these formulas let us know some descriptive information on the data sets without using machine learning.</w:t>
      </w:r>
    </w:p>
    <w:p w14:paraId="23B9551A" w14:textId="0231CE00" w:rsidR="00A0772A" w:rsidRPr="00EF2984" w:rsidRDefault="008E3453" w:rsidP="00EF298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Covariance in statistics measures the relationship between two data sets and how different they are. The closer values are to 0, the lesser the covariance. The correlation is a measure of the dependency between two different data sets. It determines how closely a set of data moves along another one. In terms of attributes, it provides a measure of how related and dependent those two attributes are. This helps machine learning create patterns in the data sets and know how </w:t>
      </w:r>
      <w:proofErr w:type="gramStart"/>
      <w:r>
        <w:rPr>
          <w:rFonts w:asciiTheme="minorHAnsi" w:hAnsiTheme="minorHAnsi" w:cstheme="minorHAnsi"/>
        </w:rPr>
        <w:t>might the data</w:t>
      </w:r>
      <w:proofErr w:type="gramEnd"/>
      <w:r>
        <w:rPr>
          <w:rFonts w:asciiTheme="minorHAnsi" w:hAnsiTheme="minorHAnsi" w:cstheme="minorHAnsi"/>
        </w:rPr>
        <w:t xml:space="preserve"> move according to something that is fed to it.</w:t>
      </w:r>
    </w:p>
    <w:sectPr w:rsidR="00A0772A" w:rsidRPr="00EF2984" w:rsidSect="0002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2F2"/>
    <w:multiLevelType w:val="hybridMultilevel"/>
    <w:tmpl w:val="2690B1B2"/>
    <w:lvl w:ilvl="0" w:tplc="C02843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1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84"/>
    <w:rsid w:val="0002572F"/>
    <w:rsid w:val="0003439D"/>
    <w:rsid w:val="003426A1"/>
    <w:rsid w:val="006B27A9"/>
    <w:rsid w:val="006B7136"/>
    <w:rsid w:val="007B7691"/>
    <w:rsid w:val="008E3453"/>
    <w:rsid w:val="00A0772A"/>
    <w:rsid w:val="00B0430D"/>
    <w:rsid w:val="00C35027"/>
    <w:rsid w:val="00EF2984"/>
    <w:rsid w:val="00EF3967"/>
    <w:rsid w:val="00F3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6A34"/>
  <w15:chartTrackingRefBased/>
  <w15:docId w15:val="{C5A2696C-B42F-4FE8-92F7-4B619F9E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Favela</dc:creator>
  <cp:keywords/>
  <dc:description/>
  <cp:lastModifiedBy>David Favela</cp:lastModifiedBy>
  <cp:revision>1</cp:revision>
  <dcterms:created xsi:type="dcterms:W3CDTF">2022-09-12T00:41:00Z</dcterms:created>
  <dcterms:modified xsi:type="dcterms:W3CDTF">2022-09-12T00:57:00Z</dcterms:modified>
</cp:coreProperties>
</file>