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07964" w14:textId="77777777" w:rsidR="00582902" w:rsidRDefault="00582902" w:rsidP="00582902">
      <w:pPr>
        <w:jc w:val="center"/>
        <w:rPr>
          <w:sz w:val="36"/>
          <w:lang w:val="en-GB"/>
        </w:rPr>
      </w:pPr>
    </w:p>
    <w:p w14:paraId="62EDD668" w14:textId="77777777" w:rsidR="00582902" w:rsidRDefault="00582902" w:rsidP="00582902">
      <w:pPr>
        <w:jc w:val="center"/>
        <w:rPr>
          <w:sz w:val="36"/>
          <w:lang w:val="en-GB"/>
        </w:rPr>
      </w:pPr>
    </w:p>
    <w:p w14:paraId="59472EE5" w14:textId="77777777" w:rsidR="00582902" w:rsidRDefault="00582902" w:rsidP="00582902">
      <w:pPr>
        <w:jc w:val="center"/>
        <w:rPr>
          <w:b/>
          <w:sz w:val="36"/>
          <w:lang w:val="en-GB"/>
        </w:rPr>
      </w:pPr>
      <w:r w:rsidRPr="005F69EC">
        <w:rPr>
          <w:sz w:val="36"/>
          <w:lang w:val="en-GB"/>
        </w:rPr>
        <w:t xml:space="preserve">Documentation for </w:t>
      </w:r>
      <w:r w:rsidRPr="00672080">
        <w:rPr>
          <w:b/>
          <w:i/>
          <w:iCs/>
          <w:sz w:val="36"/>
          <w:lang w:val="en-GB"/>
        </w:rPr>
        <w:t>ProtModel</w:t>
      </w:r>
    </w:p>
    <w:p w14:paraId="1ADEDC3D" w14:textId="77777777" w:rsidR="00582902" w:rsidRDefault="00582902" w:rsidP="00582902">
      <w:pPr>
        <w:jc w:val="center"/>
        <w:rPr>
          <w:b/>
          <w:sz w:val="36"/>
          <w:lang w:val="en-GB"/>
        </w:rPr>
      </w:pPr>
    </w:p>
    <w:p w14:paraId="72B3C9DA" w14:textId="77777777" w:rsidR="00582902" w:rsidRDefault="00582902" w:rsidP="00582902">
      <w:pPr>
        <w:jc w:val="center"/>
        <w:rPr>
          <w:b/>
          <w:sz w:val="36"/>
          <w:lang w:val="en-GB"/>
        </w:rPr>
      </w:pPr>
    </w:p>
    <w:p w14:paraId="7653AB26" w14:textId="77777777" w:rsidR="00582902" w:rsidRDefault="00582902" w:rsidP="00582902">
      <w:pPr>
        <w:jc w:val="center"/>
        <w:rPr>
          <w:sz w:val="36"/>
          <w:lang w:val="en-GB"/>
        </w:rPr>
      </w:pPr>
    </w:p>
    <w:p w14:paraId="02D9D3DC" w14:textId="77777777" w:rsidR="00582902" w:rsidRDefault="00582902" w:rsidP="00582902">
      <w:pPr>
        <w:jc w:val="center"/>
        <w:rPr>
          <w:i/>
          <w:sz w:val="28"/>
          <w:lang w:val="en-US"/>
        </w:rPr>
      </w:pPr>
      <w:r>
        <w:rPr>
          <w:i/>
          <w:sz w:val="28"/>
          <w:lang w:val="en-GB"/>
        </w:rPr>
        <w:t>Selection</w:t>
      </w:r>
      <w:r>
        <w:rPr>
          <w:i/>
          <w:sz w:val="28"/>
          <w:lang w:val="en-US"/>
        </w:rPr>
        <w:t xml:space="preserve"> of the best-fitting s</w:t>
      </w:r>
      <w:r w:rsidRPr="000D26D6">
        <w:rPr>
          <w:i/>
          <w:sz w:val="28"/>
          <w:lang w:val="en-US"/>
        </w:rPr>
        <w:t>ubstitution</w:t>
      </w:r>
      <w:r>
        <w:rPr>
          <w:i/>
          <w:sz w:val="28"/>
          <w:lang w:val="en-US"/>
        </w:rPr>
        <w:t xml:space="preserve"> model of protein evolution accounting for structural constrains</w:t>
      </w:r>
      <w:r w:rsidRPr="000D26D6">
        <w:rPr>
          <w:i/>
          <w:sz w:val="28"/>
          <w:lang w:val="en-US"/>
        </w:rPr>
        <w:t xml:space="preserve"> </w:t>
      </w:r>
      <w:r>
        <w:rPr>
          <w:i/>
          <w:sz w:val="28"/>
          <w:lang w:val="en-US"/>
        </w:rPr>
        <w:t xml:space="preserve">for protein sequences alignments </w:t>
      </w:r>
      <w:r w:rsidRPr="000D26D6">
        <w:rPr>
          <w:i/>
          <w:sz w:val="28"/>
          <w:lang w:val="en-US"/>
        </w:rPr>
        <w:t>by approximate Bayesian computation</w:t>
      </w:r>
    </w:p>
    <w:p w14:paraId="79A1468E" w14:textId="77777777" w:rsidR="00582902" w:rsidRDefault="00582902" w:rsidP="00582902">
      <w:pPr>
        <w:jc w:val="center"/>
        <w:rPr>
          <w:i/>
          <w:sz w:val="28"/>
          <w:lang w:val="en-US"/>
        </w:rPr>
      </w:pPr>
    </w:p>
    <w:p w14:paraId="3B1CB92A" w14:textId="77777777" w:rsidR="00582902" w:rsidRDefault="00582902" w:rsidP="00582902">
      <w:pPr>
        <w:jc w:val="center"/>
        <w:rPr>
          <w:i/>
          <w:sz w:val="28"/>
          <w:lang w:val="en-US"/>
        </w:rPr>
      </w:pPr>
    </w:p>
    <w:p w14:paraId="57F84950" w14:textId="77777777" w:rsidR="00582902" w:rsidRDefault="00582902" w:rsidP="00582902">
      <w:pPr>
        <w:jc w:val="left"/>
        <w:rPr>
          <w:i/>
          <w:sz w:val="28"/>
          <w:lang w:val="en-US"/>
        </w:rPr>
      </w:pPr>
    </w:p>
    <w:p w14:paraId="6B215FB8" w14:textId="77777777" w:rsidR="00582902" w:rsidRPr="005F69EC" w:rsidRDefault="00582902" w:rsidP="00582902">
      <w:pPr>
        <w:jc w:val="center"/>
        <w:rPr>
          <w:sz w:val="28"/>
          <w:lang w:val="en-GB"/>
        </w:rPr>
      </w:pPr>
      <w:r w:rsidRPr="005F69EC" w:rsidDel="008A5E00">
        <w:rPr>
          <w:sz w:val="28"/>
          <w:lang w:val="en-GB"/>
        </w:rPr>
        <w:t>C</w:t>
      </w:r>
      <w:r w:rsidRPr="005F69EC">
        <w:rPr>
          <w:sz w:val="28"/>
          <w:lang w:val="en-GB"/>
        </w:rPr>
        <w:t xml:space="preserve">urrent version is </w:t>
      </w:r>
      <w:r>
        <w:rPr>
          <w:sz w:val="28"/>
          <w:lang w:val="en-GB"/>
        </w:rPr>
        <w:t>1.0</w:t>
      </w:r>
    </w:p>
    <w:p w14:paraId="7A6217FE" w14:textId="77777777" w:rsidR="00582902" w:rsidRDefault="00582902" w:rsidP="00582902">
      <w:pPr>
        <w:jc w:val="left"/>
        <w:rPr>
          <w:i/>
          <w:sz w:val="28"/>
          <w:lang w:val="en-US"/>
        </w:rPr>
      </w:pPr>
    </w:p>
    <w:p w14:paraId="203F58BF" w14:textId="77777777" w:rsidR="00582902" w:rsidRDefault="00582902" w:rsidP="00582902">
      <w:pPr>
        <w:jc w:val="center"/>
        <w:rPr>
          <w:i/>
          <w:sz w:val="28"/>
          <w:lang w:val="en-US"/>
        </w:rPr>
      </w:pPr>
    </w:p>
    <w:p w14:paraId="393C5966" w14:textId="77777777" w:rsidR="00582902" w:rsidRPr="00826E83" w:rsidRDefault="00582902" w:rsidP="00582902">
      <w:pPr>
        <w:jc w:val="center"/>
        <w:rPr>
          <w:lang w:val="en-US"/>
        </w:rPr>
      </w:pPr>
      <w:r w:rsidRPr="005F69EC">
        <w:rPr>
          <w:lang w:val="en-GB"/>
        </w:rPr>
        <w:sym w:font="Symbol" w:char="F0D3"/>
      </w:r>
      <w:r w:rsidRPr="00826E83">
        <w:rPr>
          <w:lang w:val="en-US"/>
        </w:rPr>
        <w:t xml:space="preserve"> 2022. David Ferreiro</w:t>
      </w:r>
    </w:p>
    <w:p w14:paraId="5B3E78DE" w14:textId="77777777" w:rsidR="00582902" w:rsidRPr="00826E83" w:rsidRDefault="00023D3B" w:rsidP="00582902">
      <w:pPr>
        <w:jc w:val="center"/>
        <w:rPr>
          <w:lang w:val="en-US"/>
        </w:rPr>
      </w:pPr>
      <w:hyperlink r:id="rId8" w:history="1">
        <w:r w:rsidR="00582902" w:rsidRPr="00826E83">
          <w:rPr>
            <w:rStyle w:val="Hipervnculo"/>
            <w:lang w:val="en-US"/>
          </w:rPr>
          <w:t>david.ferreiro.garcia@uvigo.es</w:t>
        </w:r>
      </w:hyperlink>
      <w:r w:rsidR="00582902" w:rsidRPr="00826E83">
        <w:rPr>
          <w:lang w:val="en-US"/>
        </w:rPr>
        <w:t xml:space="preserve"> – </w:t>
      </w:r>
      <w:hyperlink r:id="rId9" w:history="1">
        <w:r w:rsidR="00582902" w:rsidRPr="008C38C2">
          <w:rPr>
            <w:rStyle w:val="Hipervnculo"/>
            <w:lang w:val="en-US"/>
          </w:rPr>
          <w:t>ferreirogarciadavid@gmail.com</w:t>
        </w:r>
      </w:hyperlink>
    </w:p>
    <w:p w14:paraId="06AFBC30" w14:textId="77777777" w:rsidR="00582902" w:rsidRPr="00826E83" w:rsidRDefault="00582902" w:rsidP="00582902">
      <w:pPr>
        <w:jc w:val="center"/>
        <w:rPr>
          <w:lang w:val="en-US"/>
        </w:rPr>
      </w:pPr>
      <w:r w:rsidRPr="00826E83">
        <w:rPr>
          <w:lang w:val="en-US"/>
        </w:rPr>
        <w:t xml:space="preserve"> </w:t>
      </w:r>
    </w:p>
    <w:p w14:paraId="1ED32141" w14:textId="77777777" w:rsidR="00582902" w:rsidRPr="00826E83" w:rsidRDefault="00582902" w:rsidP="00582902">
      <w:pPr>
        <w:jc w:val="center"/>
        <w:rPr>
          <w:lang w:val="en-US"/>
        </w:rPr>
      </w:pPr>
    </w:p>
    <w:p w14:paraId="24AF8DB6" w14:textId="1CD6DA48" w:rsidR="00582902" w:rsidRPr="001A172F" w:rsidRDefault="00DA4709" w:rsidP="00582902">
      <w:pPr>
        <w:jc w:val="center"/>
        <w:rPr>
          <w:lang w:val="es-ES"/>
        </w:rPr>
      </w:pPr>
      <w:r>
        <w:rPr>
          <w:lang w:val="es-ES"/>
        </w:rPr>
        <w:t>08/06/2022</w:t>
      </w:r>
    </w:p>
    <w:p w14:paraId="7DDC4373" w14:textId="77777777" w:rsidR="00582902" w:rsidRPr="001A172F" w:rsidRDefault="00582902" w:rsidP="00582902">
      <w:pPr>
        <w:jc w:val="center"/>
        <w:rPr>
          <w:i/>
          <w:sz w:val="28"/>
          <w:lang w:val="es-ES"/>
        </w:rPr>
      </w:pPr>
    </w:p>
    <w:p w14:paraId="061485CC" w14:textId="6A6FDC35" w:rsidR="00582902" w:rsidRPr="001A172F" w:rsidRDefault="00DA4709" w:rsidP="00582902">
      <w:pPr>
        <w:jc w:val="center"/>
        <w:rPr>
          <w:i/>
          <w:sz w:val="28"/>
          <w:lang w:val="es-ES"/>
        </w:rPr>
      </w:pPr>
      <w:r>
        <w:rPr>
          <w:i/>
          <w:noProof/>
          <w:sz w:val="28"/>
          <w:lang w:val="es-ES"/>
        </w:rPr>
        <w:drawing>
          <wp:inline distT="0" distB="0" distL="0" distR="0" wp14:anchorId="605FC674" wp14:editId="7A64AAF8">
            <wp:extent cx="3106057" cy="3106057"/>
            <wp:effectExtent l="0" t="0" r="571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0">
                      <a:extLst>
                        <a:ext uri="{28A0092B-C50C-407E-A947-70E740481C1C}">
                          <a14:useLocalDpi xmlns:a14="http://schemas.microsoft.com/office/drawing/2010/main" val="0"/>
                        </a:ext>
                      </a:extLst>
                    </a:blip>
                    <a:srcRect l="12500" r="12500"/>
                    <a:stretch/>
                  </pic:blipFill>
                  <pic:spPr bwMode="auto">
                    <a:xfrm>
                      <a:off x="0" y="0"/>
                      <a:ext cx="3114546" cy="3114546"/>
                    </a:xfrm>
                    <a:prstGeom prst="ellipse">
                      <a:avLst/>
                    </a:prstGeom>
                    <a:ln>
                      <a:noFill/>
                    </a:ln>
                    <a:extLst>
                      <a:ext uri="{53640926-AAD7-44D8-BBD7-CCE9431645EC}">
                        <a14:shadowObscured xmlns:a14="http://schemas.microsoft.com/office/drawing/2010/main"/>
                      </a:ext>
                    </a:extLst>
                  </pic:spPr>
                </pic:pic>
              </a:graphicData>
            </a:graphic>
          </wp:inline>
        </w:drawing>
      </w:r>
    </w:p>
    <w:p w14:paraId="5C5D8FB1" w14:textId="5D57BEBA" w:rsidR="00582902" w:rsidRPr="001A172F" w:rsidRDefault="00582902" w:rsidP="00582902">
      <w:pPr>
        <w:jc w:val="center"/>
        <w:rPr>
          <w:i/>
          <w:sz w:val="28"/>
          <w:lang w:val="es-ES"/>
        </w:rPr>
      </w:pPr>
    </w:p>
    <w:p w14:paraId="0C5E5611" w14:textId="58ABE289" w:rsidR="00582902" w:rsidRPr="001A172F" w:rsidRDefault="00582902" w:rsidP="00DA4709">
      <w:pPr>
        <w:rPr>
          <w:i/>
          <w:sz w:val="28"/>
          <w:lang w:val="es-ES"/>
        </w:rPr>
      </w:pPr>
    </w:p>
    <w:p w14:paraId="1A1878B5" w14:textId="77777777" w:rsidR="00582902" w:rsidRPr="001A172F" w:rsidRDefault="00582902" w:rsidP="00582902">
      <w:pPr>
        <w:jc w:val="center"/>
        <w:rPr>
          <w:i/>
          <w:sz w:val="28"/>
          <w:lang w:val="es-ES"/>
        </w:rPr>
      </w:pPr>
    </w:p>
    <w:p w14:paraId="37DB89E0" w14:textId="77777777" w:rsidR="00582902" w:rsidRPr="001A172F" w:rsidRDefault="00582902" w:rsidP="00582902">
      <w:pPr>
        <w:jc w:val="center"/>
        <w:rPr>
          <w:i/>
          <w:sz w:val="28"/>
          <w:lang w:val="es-ES"/>
        </w:rPr>
      </w:pPr>
    </w:p>
    <w:p w14:paraId="7C453335" w14:textId="77777777" w:rsidR="00582902" w:rsidRPr="001A172F" w:rsidRDefault="00582902" w:rsidP="00582902">
      <w:pPr>
        <w:jc w:val="center"/>
        <w:rPr>
          <w:i/>
          <w:sz w:val="28"/>
          <w:lang w:val="es-ES"/>
        </w:rPr>
      </w:pPr>
    </w:p>
    <w:p w14:paraId="1C16D8C2" w14:textId="77777777" w:rsidR="00582902" w:rsidRPr="00672080" w:rsidRDefault="00582902" w:rsidP="00DA4709">
      <w:pPr>
        <w:rPr>
          <w:i/>
          <w:sz w:val="28"/>
          <w:lang w:val="es-ES"/>
        </w:rPr>
      </w:pPr>
    </w:p>
    <w:bookmarkStart w:id="0" w:name="_Toc93652007" w:displacedByCustomXml="next"/>
    <w:sdt>
      <w:sdtPr>
        <w:rPr>
          <w:b/>
        </w:rPr>
        <w:id w:val="-2063463594"/>
        <w:docPartObj>
          <w:docPartGallery w:val="Table of Contents"/>
          <w:docPartUnique/>
        </w:docPartObj>
      </w:sdtPr>
      <w:sdtEndPr>
        <w:rPr>
          <w:b w:val="0"/>
          <w:bCs/>
          <w:noProof/>
        </w:rPr>
      </w:sdtEndPr>
      <w:sdtContent>
        <w:bookmarkEnd w:id="0" w:displacedByCustomXml="prev"/>
        <w:p w14:paraId="127EB46B" w14:textId="77777777" w:rsidR="00AC5678" w:rsidRPr="00AC5678" w:rsidRDefault="00582902" w:rsidP="00AC5678">
          <w:pPr>
            <w:jc w:val="center"/>
            <w:rPr>
              <w:noProof/>
            </w:rPr>
          </w:pPr>
          <w:r w:rsidRPr="00AC5678">
            <w:rPr>
              <w:b/>
              <w:sz w:val="40"/>
              <w:szCs w:val="32"/>
              <w:lang w:val="es-ES"/>
            </w:rPr>
            <w:t>Contents</w:t>
          </w:r>
          <w:r w:rsidR="00AC5678" w:rsidRPr="00AC5678">
            <w:rPr>
              <w:sz w:val="28"/>
              <w:szCs w:val="28"/>
            </w:rPr>
            <w:fldChar w:fldCharType="begin"/>
          </w:r>
          <w:r w:rsidR="00AC5678" w:rsidRPr="00AC5678">
            <w:rPr>
              <w:sz w:val="28"/>
              <w:szCs w:val="28"/>
            </w:rPr>
            <w:instrText xml:space="preserve"> TOC \o "1-3" \h \z \u </w:instrText>
          </w:r>
          <w:r w:rsidR="00AC5678" w:rsidRPr="00AC5678">
            <w:rPr>
              <w:sz w:val="28"/>
              <w:szCs w:val="28"/>
            </w:rPr>
            <w:fldChar w:fldCharType="separate"/>
          </w:r>
        </w:p>
        <w:p w14:paraId="21DC3674" w14:textId="69869A17" w:rsidR="00AC5678" w:rsidRPr="00AC5678" w:rsidRDefault="00023D3B">
          <w:pPr>
            <w:pStyle w:val="TDC1"/>
            <w:tabs>
              <w:tab w:val="right" w:leader="dot" w:pos="8488"/>
            </w:tabs>
            <w:rPr>
              <w:rFonts w:eastAsiaTheme="minorEastAsia" w:cs="Times New Roman"/>
              <w:b w:val="0"/>
              <w:bCs w:val="0"/>
              <w:i w:val="0"/>
              <w:iCs w:val="0"/>
              <w:noProof/>
              <w:lang w:val="es-ES"/>
            </w:rPr>
          </w:pPr>
          <w:hyperlink w:anchor="_Toc105763142" w:history="1">
            <w:r w:rsidR="00AC5678" w:rsidRPr="00AC5678">
              <w:rPr>
                <w:rStyle w:val="Hipervnculo"/>
                <w:rFonts w:cs="Times New Roman"/>
                <w:noProof/>
                <w:lang w:val="en-US"/>
              </w:rPr>
              <w:t>Disclaimer</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_Toc105763142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1821C1DB" w14:textId="504C9A30" w:rsidR="00AC5678" w:rsidRPr="00AC5678" w:rsidRDefault="00023D3B">
          <w:pPr>
            <w:pStyle w:val="TDC1"/>
            <w:tabs>
              <w:tab w:val="right" w:leader="dot" w:pos="8488"/>
            </w:tabs>
            <w:rPr>
              <w:rFonts w:eastAsiaTheme="minorEastAsia" w:cs="Times New Roman"/>
              <w:b w:val="0"/>
              <w:bCs w:val="0"/>
              <w:i w:val="0"/>
              <w:iCs w:val="0"/>
              <w:noProof/>
              <w:lang w:val="es-ES"/>
            </w:rPr>
          </w:pPr>
          <w:hyperlink w:anchor="_Toc105763143" w:history="1">
            <w:r w:rsidR="00AC5678" w:rsidRPr="00AC5678">
              <w:rPr>
                <w:rStyle w:val="Hipervnculo"/>
                <w:rFonts w:cs="Times New Roman"/>
                <w:noProof/>
                <w:lang w:val="en-GB"/>
              </w:rPr>
              <w:t>Credits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_Toc105763143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6216AD7F" w14:textId="0DADBC9E" w:rsidR="00AC5678" w:rsidRPr="00AC5678" w:rsidRDefault="00023D3B">
          <w:pPr>
            <w:pStyle w:val="TDC1"/>
            <w:tabs>
              <w:tab w:val="left" w:pos="480"/>
              <w:tab w:val="right" w:leader="dot" w:pos="8488"/>
            </w:tabs>
            <w:rPr>
              <w:rFonts w:eastAsiaTheme="minorEastAsia" w:cs="Times New Roman"/>
              <w:b w:val="0"/>
              <w:bCs w:val="0"/>
              <w:i w:val="0"/>
              <w:iCs w:val="0"/>
              <w:noProof/>
              <w:lang w:val="es-ES"/>
            </w:rPr>
          </w:pPr>
          <w:hyperlink w:anchor="_Toc105763144" w:history="1">
            <w:r w:rsidR="00AC5678" w:rsidRPr="00AC5678">
              <w:rPr>
                <w:rStyle w:val="Hipervnculo"/>
                <w:rFonts w:cs="Times New Roman"/>
                <w:noProof/>
                <w:lang w:val="en-GB"/>
              </w:rPr>
              <w:t>1.</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Purpose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_Toc105763144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1B0AD128" w14:textId="715480A0" w:rsidR="00AC5678" w:rsidRPr="00AC5678" w:rsidRDefault="00023D3B">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45" w:history="1">
            <w:r w:rsidR="00AC5678" w:rsidRPr="00AC5678">
              <w:rPr>
                <w:rStyle w:val="Hipervnculo"/>
                <w:rFonts w:ascii="Times New Roman" w:hAnsi="Times New Roman" w:cs="Times New Roman"/>
                <w:noProof/>
                <w:lang w:val="en-GB"/>
              </w:rPr>
              <w:t>1.1.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Models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_Toc105763145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4</w:t>
            </w:r>
            <w:r w:rsidR="00AC5678" w:rsidRPr="00AC5678">
              <w:rPr>
                <w:rFonts w:ascii="Times New Roman" w:hAnsi="Times New Roman" w:cs="Times New Roman"/>
                <w:noProof/>
                <w:webHidden/>
              </w:rPr>
              <w:fldChar w:fldCharType="end"/>
            </w:r>
          </w:hyperlink>
        </w:p>
        <w:p w14:paraId="0906B437" w14:textId="428D5207" w:rsidR="00AC5678" w:rsidRPr="00AC5678" w:rsidRDefault="00023D3B">
          <w:pPr>
            <w:pStyle w:val="TDC1"/>
            <w:tabs>
              <w:tab w:val="left" w:pos="480"/>
              <w:tab w:val="right" w:leader="dot" w:pos="8488"/>
            </w:tabs>
            <w:rPr>
              <w:rFonts w:eastAsiaTheme="minorEastAsia" w:cs="Times New Roman"/>
              <w:b w:val="0"/>
              <w:bCs w:val="0"/>
              <w:i w:val="0"/>
              <w:iCs w:val="0"/>
              <w:noProof/>
              <w:lang w:val="es-ES"/>
            </w:rPr>
          </w:pPr>
          <w:hyperlink w:anchor="_Toc105763146" w:history="1">
            <w:r w:rsidR="00AC5678" w:rsidRPr="00AC5678">
              <w:rPr>
                <w:rStyle w:val="Hipervnculo"/>
                <w:rFonts w:eastAsiaTheme="minorHAnsi" w:cs="Times New Roman"/>
                <w:noProof/>
                <w:lang w:val="en-US" w:eastAsia="en-US"/>
              </w:rPr>
              <w:t>2.</w:t>
            </w:r>
            <w:r w:rsidR="00AC5678" w:rsidRPr="00AC5678">
              <w:rPr>
                <w:rFonts w:eastAsiaTheme="minorEastAsia" w:cs="Times New Roman"/>
                <w:b w:val="0"/>
                <w:bCs w:val="0"/>
                <w:i w:val="0"/>
                <w:iCs w:val="0"/>
                <w:noProof/>
                <w:lang w:val="es-ES"/>
              </w:rPr>
              <w:tab/>
            </w:r>
            <w:r w:rsidR="00AC5678" w:rsidRPr="00AC5678">
              <w:rPr>
                <w:rStyle w:val="Hipervnculo"/>
                <w:rFonts w:eastAsiaTheme="minorHAnsi" w:cs="Times New Roman"/>
                <w:noProof/>
                <w:lang w:val="en-US" w:eastAsia="en-US"/>
              </w:rPr>
              <w:t>Versions and Graphical User Interface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_Toc105763146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4</w:t>
            </w:r>
            <w:r w:rsidR="00AC5678" w:rsidRPr="00AC5678">
              <w:rPr>
                <w:rFonts w:cs="Times New Roman"/>
                <w:noProof/>
                <w:webHidden/>
              </w:rPr>
              <w:fldChar w:fldCharType="end"/>
            </w:r>
          </w:hyperlink>
        </w:p>
        <w:p w14:paraId="613C5CCC" w14:textId="7DE4624E" w:rsidR="00AC5678" w:rsidRPr="00AC5678" w:rsidRDefault="00023D3B">
          <w:pPr>
            <w:pStyle w:val="TDC1"/>
            <w:tabs>
              <w:tab w:val="left" w:pos="480"/>
              <w:tab w:val="right" w:leader="dot" w:pos="8488"/>
            </w:tabs>
            <w:rPr>
              <w:rFonts w:eastAsiaTheme="minorEastAsia" w:cs="Times New Roman"/>
              <w:b w:val="0"/>
              <w:bCs w:val="0"/>
              <w:i w:val="0"/>
              <w:iCs w:val="0"/>
              <w:noProof/>
              <w:lang w:val="es-ES"/>
            </w:rPr>
          </w:pPr>
          <w:hyperlink w:anchor="_Toc105763147" w:history="1">
            <w:r w:rsidR="00AC5678" w:rsidRPr="00AC5678">
              <w:rPr>
                <w:rStyle w:val="Hipervnculo"/>
                <w:rFonts w:eastAsiaTheme="minorHAnsi" w:cs="Times New Roman"/>
                <w:noProof/>
                <w:lang w:val="en-US" w:eastAsia="en-US"/>
              </w:rPr>
              <w:t>3.</w:t>
            </w:r>
            <w:r w:rsidR="00AC5678" w:rsidRPr="00AC5678">
              <w:rPr>
                <w:rFonts w:eastAsiaTheme="minorEastAsia" w:cs="Times New Roman"/>
                <w:b w:val="0"/>
                <w:bCs w:val="0"/>
                <w:i w:val="0"/>
                <w:iCs w:val="0"/>
                <w:noProof/>
                <w:lang w:val="es-ES"/>
              </w:rPr>
              <w:tab/>
            </w:r>
            <w:r w:rsidR="00AC5678" w:rsidRPr="00AC5678">
              <w:rPr>
                <w:rStyle w:val="Hipervnculo"/>
                <w:rFonts w:eastAsiaTheme="minorHAnsi" w:cs="Times New Roman"/>
                <w:noProof/>
                <w:lang w:val="en-US" w:eastAsia="en-US"/>
              </w:rPr>
              <w:t>Executables and compilation</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_Toc105763147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5</w:t>
            </w:r>
            <w:r w:rsidR="00AC5678" w:rsidRPr="00AC5678">
              <w:rPr>
                <w:rFonts w:cs="Times New Roman"/>
                <w:noProof/>
                <w:webHidden/>
              </w:rPr>
              <w:fldChar w:fldCharType="end"/>
            </w:r>
          </w:hyperlink>
        </w:p>
        <w:p w14:paraId="63C0EE80" w14:textId="0A7E40B3" w:rsidR="00AC5678" w:rsidRPr="00AC5678" w:rsidRDefault="00023D3B">
          <w:pPr>
            <w:pStyle w:val="TDC1"/>
            <w:tabs>
              <w:tab w:val="left" w:pos="480"/>
              <w:tab w:val="right" w:leader="dot" w:pos="8488"/>
            </w:tabs>
            <w:rPr>
              <w:rFonts w:eastAsiaTheme="minorEastAsia" w:cs="Times New Roman"/>
              <w:b w:val="0"/>
              <w:bCs w:val="0"/>
              <w:i w:val="0"/>
              <w:iCs w:val="0"/>
              <w:noProof/>
              <w:lang w:val="es-ES"/>
            </w:rPr>
          </w:pPr>
          <w:hyperlink w:anchor="_Toc105763148" w:history="1">
            <w:r w:rsidR="00AC5678" w:rsidRPr="00AC5678">
              <w:rPr>
                <w:rStyle w:val="Hipervnculo"/>
                <w:rFonts w:cs="Times New Roman"/>
                <w:noProof/>
                <w:lang w:val="en-GB"/>
              </w:rPr>
              <w:t>4.</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ProtModel execution</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_Toc105763148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6</w:t>
            </w:r>
            <w:r w:rsidR="00AC5678" w:rsidRPr="00AC5678">
              <w:rPr>
                <w:rFonts w:cs="Times New Roman"/>
                <w:noProof/>
                <w:webHidden/>
              </w:rPr>
              <w:fldChar w:fldCharType="end"/>
            </w:r>
          </w:hyperlink>
        </w:p>
        <w:p w14:paraId="7B8A9005" w14:textId="5B7B9288" w:rsidR="00AC5678" w:rsidRPr="00AC5678" w:rsidRDefault="00023D3B">
          <w:pPr>
            <w:pStyle w:val="TDC1"/>
            <w:tabs>
              <w:tab w:val="left" w:pos="480"/>
              <w:tab w:val="right" w:leader="dot" w:pos="8488"/>
            </w:tabs>
            <w:rPr>
              <w:rFonts w:eastAsiaTheme="minorEastAsia" w:cs="Times New Roman"/>
              <w:b w:val="0"/>
              <w:bCs w:val="0"/>
              <w:i w:val="0"/>
              <w:iCs w:val="0"/>
              <w:noProof/>
              <w:lang w:val="es-ES"/>
            </w:rPr>
          </w:pPr>
          <w:hyperlink w:anchor="_Toc105763149" w:history="1">
            <w:r w:rsidR="00AC5678" w:rsidRPr="00AC5678">
              <w:rPr>
                <w:rStyle w:val="Hipervnculo"/>
                <w:rFonts w:cs="Times New Roman"/>
                <w:noProof/>
                <w:lang w:val="en-GB"/>
              </w:rPr>
              <w:t>5.</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ProtModel usage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_Toc105763149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6</w:t>
            </w:r>
            <w:r w:rsidR="00AC5678" w:rsidRPr="00AC5678">
              <w:rPr>
                <w:rFonts w:cs="Times New Roman"/>
                <w:noProof/>
                <w:webHidden/>
              </w:rPr>
              <w:fldChar w:fldCharType="end"/>
            </w:r>
          </w:hyperlink>
        </w:p>
        <w:p w14:paraId="0DC402C3" w14:textId="22CABFB3" w:rsidR="00AC5678" w:rsidRPr="00AC5678" w:rsidRDefault="00023D3B">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0" w:history="1">
            <w:r w:rsidR="00AC5678" w:rsidRPr="00AC5678">
              <w:rPr>
                <w:rStyle w:val="Hipervnculo"/>
                <w:rFonts w:ascii="Times New Roman" w:hAnsi="Times New Roman" w:cs="Times New Roman"/>
                <w:noProof/>
                <w:lang w:val="en-US"/>
              </w:rPr>
              <w:t>5.1.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The Settings input file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_Toc105763150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7</w:t>
            </w:r>
            <w:r w:rsidR="00AC5678" w:rsidRPr="00AC5678">
              <w:rPr>
                <w:rFonts w:ascii="Times New Roman" w:hAnsi="Times New Roman" w:cs="Times New Roman"/>
                <w:noProof/>
                <w:webHidden/>
              </w:rPr>
              <w:fldChar w:fldCharType="end"/>
            </w:r>
          </w:hyperlink>
        </w:p>
        <w:p w14:paraId="33AA9888" w14:textId="373E8381" w:rsidR="00AC5678" w:rsidRPr="00AC5678" w:rsidRDefault="00023D3B">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1" w:history="1">
            <w:r w:rsidR="00AC5678" w:rsidRPr="00AC5678">
              <w:rPr>
                <w:rStyle w:val="Hipervnculo"/>
                <w:rFonts w:ascii="Times New Roman" w:hAnsi="Times New Roman" w:cs="Times New Roman"/>
                <w:noProof/>
                <w:lang w:val="en-GB"/>
              </w:rPr>
              <w:t>5.1.1.</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Available prior distributions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_Toc105763151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7</w:t>
            </w:r>
            <w:r w:rsidR="00AC5678" w:rsidRPr="00AC5678">
              <w:rPr>
                <w:rFonts w:ascii="Times New Roman" w:hAnsi="Times New Roman" w:cs="Times New Roman"/>
                <w:noProof/>
                <w:webHidden/>
              </w:rPr>
              <w:fldChar w:fldCharType="end"/>
            </w:r>
          </w:hyperlink>
        </w:p>
        <w:p w14:paraId="32AA5AE5" w14:textId="429EF643" w:rsidR="00AC5678" w:rsidRPr="00AC5678" w:rsidRDefault="00023D3B">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2" w:history="1">
            <w:r w:rsidR="00AC5678" w:rsidRPr="00AC5678">
              <w:rPr>
                <w:rStyle w:val="Hipervnculo"/>
                <w:rFonts w:ascii="Times New Roman" w:hAnsi="Times New Roman" w:cs="Times New Roman"/>
                <w:noProof/>
                <w:lang w:val="en-GB"/>
              </w:rPr>
              <w:t>5.1.2.</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Simulation phase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_Toc105763152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8</w:t>
            </w:r>
            <w:r w:rsidR="00AC5678" w:rsidRPr="00AC5678">
              <w:rPr>
                <w:rFonts w:ascii="Times New Roman" w:hAnsi="Times New Roman" w:cs="Times New Roman"/>
                <w:noProof/>
                <w:webHidden/>
              </w:rPr>
              <w:fldChar w:fldCharType="end"/>
            </w:r>
          </w:hyperlink>
        </w:p>
        <w:p w14:paraId="4C6DD397" w14:textId="21991117" w:rsidR="00AC5678" w:rsidRPr="00AC5678" w:rsidRDefault="00023D3B">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3" w:history="1">
            <w:r w:rsidR="00AC5678" w:rsidRPr="00AC5678">
              <w:rPr>
                <w:rStyle w:val="Hipervnculo"/>
                <w:rFonts w:ascii="Times New Roman" w:hAnsi="Times New Roman" w:cs="Times New Roman"/>
                <w:noProof/>
                <w:lang w:val="en-GB"/>
              </w:rPr>
              <w:t>5.1.3.</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Estimation phase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_Toc105763153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2C5B1DE0" w14:textId="7EF0C67A" w:rsidR="00AC5678" w:rsidRPr="00AC5678" w:rsidRDefault="00023D3B">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4" w:history="1">
            <w:r w:rsidR="00AC5678" w:rsidRPr="00AC5678">
              <w:rPr>
                <w:rStyle w:val="Hipervnculo"/>
                <w:rFonts w:ascii="Times New Roman" w:hAnsi="Times New Roman" w:cs="Times New Roman"/>
                <w:noProof/>
                <w:lang w:val="en-GB"/>
              </w:rPr>
              <w:t>5.2.</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Screen information with an example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_Toc105763154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3E95E1EF" w14:textId="5D67AB48" w:rsidR="00AC5678" w:rsidRPr="00AC5678" w:rsidRDefault="00023D3B">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5" w:history="1">
            <w:r w:rsidR="00AC5678" w:rsidRPr="00AC5678">
              <w:rPr>
                <w:rStyle w:val="Hipervnculo"/>
                <w:rFonts w:ascii="Times New Roman" w:hAnsi="Times New Roman" w:cs="Times New Roman"/>
                <w:noProof/>
                <w:lang w:val="en-GB"/>
              </w:rPr>
              <w:t>5.2.1.</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ProtModel compilation:</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17095336" w14:textId="74D93E85" w:rsidR="00AC5678" w:rsidRPr="00AC5678" w:rsidRDefault="00023D3B">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6" w:history="1">
            <w:r w:rsidR="00AC5678" w:rsidRPr="00AC5678">
              <w:rPr>
                <w:rStyle w:val="Hipervnculo"/>
                <w:rFonts w:ascii="Times New Roman" w:hAnsi="Times New Roman" w:cs="Times New Roman"/>
                <w:noProof/>
                <w:lang w:val="en-GB"/>
              </w:rPr>
              <w:t>5.2.2.</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ProtModel execution:</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_Toc105763156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16</w:t>
            </w:r>
            <w:r w:rsidR="00AC5678" w:rsidRPr="00AC5678">
              <w:rPr>
                <w:rFonts w:ascii="Times New Roman" w:hAnsi="Times New Roman" w:cs="Times New Roman"/>
                <w:noProof/>
                <w:webHidden/>
              </w:rPr>
              <w:fldChar w:fldCharType="end"/>
            </w:r>
          </w:hyperlink>
        </w:p>
        <w:p w14:paraId="5BC9F9BC" w14:textId="088853C0" w:rsidR="00AC5678" w:rsidRPr="00AC5678" w:rsidRDefault="00023D3B">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7" w:history="1">
            <w:r w:rsidR="00AC5678" w:rsidRPr="00AC5678">
              <w:rPr>
                <w:rStyle w:val="Hipervnculo"/>
                <w:rFonts w:ascii="Times New Roman" w:hAnsi="Times New Roman" w:cs="Times New Roman"/>
                <w:noProof/>
                <w:lang w:val="es-ES"/>
              </w:rPr>
              <w:t>5.3.</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s-ES"/>
              </w:rPr>
              <w:t>Output files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_Toc105763157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20</w:t>
            </w:r>
            <w:r w:rsidR="00AC5678" w:rsidRPr="00AC5678">
              <w:rPr>
                <w:rFonts w:ascii="Times New Roman" w:hAnsi="Times New Roman" w:cs="Times New Roman"/>
                <w:noProof/>
                <w:webHidden/>
              </w:rPr>
              <w:fldChar w:fldCharType="end"/>
            </w:r>
          </w:hyperlink>
        </w:p>
        <w:p w14:paraId="6E7E8732" w14:textId="70E90A44" w:rsidR="00AC5678" w:rsidRPr="00AC5678" w:rsidRDefault="00023D3B">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8" w:history="1">
            <w:r w:rsidR="00AC5678" w:rsidRPr="00AC5678">
              <w:rPr>
                <w:rStyle w:val="Hipervnculo"/>
                <w:rFonts w:ascii="Times New Roman" w:hAnsi="Times New Roman" w:cs="Times New Roman"/>
                <w:noProof/>
                <w:lang w:val="en-US"/>
              </w:rPr>
              <w:t>5.3.1.</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US"/>
              </w:rPr>
              <w:t>ABCOutputs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_Toc105763158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20</w:t>
            </w:r>
            <w:r w:rsidR="00AC5678" w:rsidRPr="00AC5678">
              <w:rPr>
                <w:rFonts w:ascii="Times New Roman" w:hAnsi="Times New Roman" w:cs="Times New Roman"/>
                <w:noProof/>
                <w:webHidden/>
              </w:rPr>
              <w:fldChar w:fldCharType="end"/>
            </w:r>
          </w:hyperlink>
        </w:p>
        <w:p w14:paraId="07158A92" w14:textId="0738C0AF" w:rsidR="00AC5678" w:rsidRPr="00AC5678" w:rsidRDefault="00023D3B">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9" w:history="1">
            <w:r w:rsidR="00AC5678" w:rsidRPr="00AC5678">
              <w:rPr>
                <w:rStyle w:val="Hipervnculo"/>
                <w:rFonts w:ascii="Times New Roman" w:hAnsi="Times New Roman" w:cs="Times New Roman"/>
                <w:noProof/>
                <w:lang w:val="en-US"/>
              </w:rPr>
              <w:t>5.3.2.</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US"/>
              </w:rPr>
              <w:t>SimulationsOutputs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_Toc105763159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21</w:t>
            </w:r>
            <w:r w:rsidR="00AC5678" w:rsidRPr="00AC5678">
              <w:rPr>
                <w:rFonts w:ascii="Times New Roman" w:hAnsi="Times New Roman" w:cs="Times New Roman"/>
                <w:noProof/>
                <w:webHidden/>
              </w:rPr>
              <w:fldChar w:fldCharType="end"/>
            </w:r>
          </w:hyperlink>
        </w:p>
        <w:p w14:paraId="6071AAD3" w14:textId="6D8B056A" w:rsidR="00AC5678" w:rsidRPr="00AC5678" w:rsidRDefault="00023D3B">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0" w:history="1">
            <w:r w:rsidR="00AC5678" w:rsidRPr="00AC5678">
              <w:rPr>
                <w:rStyle w:val="Hipervnculo"/>
                <w:rFonts w:ascii="Times New Roman" w:hAnsi="Times New Roman" w:cs="Times New Roman"/>
                <w:noProof/>
                <w:lang w:val="en-US"/>
              </w:rPr>
              <w:t>5.4.</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Re-analysing data</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_Toc105763160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21</w:t>
            </w:r>
            <w:r w:rsidR="00AC5678" w:rsidRPr="00AC5678">
              <w:rPr>
                <w:rFonts w:ascii="Times New Roman" w:hAnsi="Times New Roman" w:cs="Times New Roman"/>
                <w:noProof/>
                <w:webHidden/>
              </w:rPr>
              <w:fldChar w:fldCharType="end"/>
            </w:r>
          </w:hyperlink>
        </w:p>
        <w:p w14:paraId="03B34BCE" w14:textId="00533508" w:rsidR="00AC5678" w:rsidRPr="00AC5678" w:rsidRDefault="00023D3B">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1" w:history="1">
            <w:r w:rsidR="00AC5678" w:rsidRPr="00AC5678">
              <w:rPr>
                <w:rStyle w:val="Hipervnculo"/>
                <w:rFonts w:ascii="Times New Roman" w:hAnsi="Times New Roman" w:cs="Times New Roman"/>
                <w:noProof/>
                <w:lang w:val="en-US"/>
              </w:rPr>
              <w:t>5.5.</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Examples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_Toc105763161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22</w:t>
            </w:r>
            <w:r w:rsidR="00AC5678" w:rsidRPr="00AC5678">
              <w:rPr>
                <w:rFonts w:ascii="Times New Roman" w:hAnsi="Times New Roman" w:cs="Times New Roman"/>
                <w:noProof/>
                <w:webHidden/>
              </w:rPr>
              <w:fldChar w:fldCharType="end"/>
            </w:r>
          </w:hyperlink>
        </w:p>
        <w:p w14:paraId="106FC793" w14:textId="0EE4ADC4" w:rsidR="00AC5678" w:rsidRPr="00AC5678" w:rsidRDefault="00023D3B">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2" w:history="1">
            <w:r w:rsidR="00AC5678" w:rsidRPr="00AC5678">
              <w:rPr>
                <w:rStyle w:val="Hipervnculo"/>
                <w:rFonts w:ascii="Times New Roman" w:hAnsi="Times New Roman" w:cs="Times New Roman"/>
                <w:noProof/>
                <w:lang w:val="en-US"/>
              </w:rPr>
              <w:t>5.6.</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Message errors and recommendations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_Toc105763162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22</w:t>
            </w:r>
            <w:r w:rsidR="00AC5678" w:rsidRPr="00AC5678">
              <w:rPr>
                <w:rFonts w:ascii="Times New Roman" w:hAnsi="Times New Roman" w:cs="Times New Roman"/>
                <w:noProof/>
                <w:webHidden/>
              </w:rPr>
              <w:fldChar w:fldCharType="end"/>
            </w:r>
          </w:hyperlink>
        </w:p>
        <w:p w14:paraId="2B480C8C" w14:textId="52818CBE" w:rsidR="00AC5678" w:rsidRPr="00AC5678" w:rsidRDefault="00023D3B">
          <w:pPr>
            <w:pStyle w:val="TDC1"/>
            <w:tabs>
              <w:tab w:val="left" w:pos="480"/>
              <w:tab w:val="right" w:leader="dot" w:pos="8488"/>
            </w:tabs>
            <w:rPr>
              <w:rFonts w:eastAsiaTheme="minorEastAsia" w:cs="Times New Roman"/>
              <w:b w:val="0"/>
              <w:bCs w:val="0"/>
              <w:i w:val="0"/>
              <w:iCs w:val="0"/>
              <w:noProof/>
              <w:lang w:val="es-ES"/>
            </w:rPr>
          </w:pPr>
          <w:hyperlink w:anchor="_Toc105763163" w:history="1">
            <w:r w:rsidR="00AC5678" w:rsidRPr="00AC5678">
              <w:rPr>
                <w:rStyle w:val="Hipervnculo"/>
                <w:rFonts w:cs="Times New Roman"/>
                <w:noProof/>
                <w:lang w:val="en-GB"/>
              </w:rPr>
              <w:t>6.</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Models and Methods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_Toc105763163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23</w:t>
            </w:r>
            <w:r w:rsidR="00AC5678" w:rsidRPr="00AC5678">
              <w:rPr>
                <w:rFonts w:cs="Times New Roman"/>
                <w:noProof/>
                <w:webHidden/>
              </w:rPr>
              <w:fldChar w:fldCharType="end"/>
            </w:r>
          </w:hyperlink>
        </w:p>
        <w:p w14:paraId="06162EE7" w14:textId="27E8F247" w:rsidR="00AC5678" w:rsidRPr="00AC5678" w:rsidRDefault="00023D3B">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4" w:history="1">
            <w:r w:rsidR="00AC5678" w:rsidRPr="00AC5678">
              <w:rPr>
                <w:rStyle w:val="Hipervnculo"/>
                <w:rFonts w:ascii="Times New Roman" w:hAnsi="Times New Roman" w:cs="Times New Roman"/>
                <w:noProof/>
                <w:lang w:val="en-US"/>
              </w:rPr>
              <w:t>6.1.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Evolutionary Models and Computer Simulations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_Toc105763164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23</w:t>
            </w:r>
            <w:r w:rsidR="00AC5678" w:rsidRPr="00AC5678">
              <w:rPr>
                <w:rFonts w:ascii="Times New Roman" w:hAnsi="Times New Roman" w:cs="Times New Roman"/>
                <w:noProof/>
                <w:webHidden/>
              </w:rPr>
              <w:fldChar w:fldCharType="end"/>
            </w:r>
          </w:hyperlink>
        </w:p>
        <w:p w14:paraId="1C1217CE" w14:textId="64988824" w:rsidR="00AC5678" w:rsidRPr="00AC5678" w:rsidRDefault="00023D3B">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5" w:history="1">
            <w:r w:rsidR="00AC5678" w:rsidRPr="00AC5678">
              <w:rPr>
                <w:rStyle w:val="Hipervnculo"/>
                <w:rFonts w:ascii="Times New Roman" w:hAnsi="Times New Roman" w:cs="Times New Roman"/>
                <w:noProof/>
                <w:lang w:val="en-GB"/>
              </w:rPr>
              <w:t>6.2.</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Summary Statistics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23</w:t>
            </w:r>
            <w:r w:rsidR="00AC5678" w:rsidRPr="00AC5678">
              <w:rPr>
                <w:rFonts w:ascii="Times New Roman" w:hAnsi="Times New Roman" w:cs="Times New Roman"/>
                <w:noProof/>
                <w:webHidden/>
              </w:rPr>
              <w:fldChar w:fldCharType="end"/>
            </w:r>
          </w:hyperlink>
        </w:p>
        <w:p w14:paraId="7D28030A" w14:textId="5A4FD5C2" w:rsidR="00AC5678" w:rsidRPr="00AC5678" w:rsidRDefault="00023D3B">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6" w:history="1">
            <w:r w:rsidR="00AC5678" w:rsidRPr="00AC5678">
              <w:rPr>
                <w:rStyle w:val="Hipervnculo"/>
                <w:rFonts w:ascii="Times New Roman" w:hAnsi="Times New Roman" w:cs="Times New Roman"/>
                <w:noProof/>
                <w:lang w:val="en-GB"/>
              </w:rPr>
              <w:t>6.3.</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ABC Methods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_Toc105763166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0309823C" w14:textId="4F5994EA" w:rsidR="00AC5678" w:rsidRPr="00AC5678" w:rsidRDefault="00023D3B">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7" w:history="1">
            <w:r w:rsidR="00AC5678" w:rsidRPr="00AC5678">
              <w:rPr>
                <w:rStyle w:val="Hipervnculo"/>
                <w:rFonts w:ascii="Times New Roman" w:hAnsi="Times New Roman" w:cs="Times New Roman"/>
                <w:noProof/>
                <w:lang w:val="en-GB"/>
              </w:rPr>
              <w:t>6.4.</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i/>
                <w:iCs/>
                <w:noProof/>
                <w:lang w:val="en-GB"/>
              </w:rPr>
              <w:t>ProtModel</w:t>
            </w:r>
            <w:r w:rsidR="00AC5678" w:rsidRPr="00AC5678">
              <w:rPr>
                <w:rStyle w:val="Hipervnculo"/>
                <w:rFonts w:ascii="Times New Roman" w:hAnsi="Times New Roman" w:cs="Times New Roman"/>
                <w:noProof/>
                <w:lang w:val="en-GB"/>
              </w:rPr>
              <w:t xml:space="preserve"> Performance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_Toc105763167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1ED5E4FB" w14:textId="426A51E8" w:rsidR="00AC5678" w:rsidRPr="00AC5678" w:rsidRDefault="00023D3B">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8" w:history="1">
            <w:r w:rsidR="00AC5678" w:rsidRPr="00AC5678">
              <w:rPr>
                <w:rStyle w:val="Hipervnculo"/>
                <w:rFonts w:ascii="Times New Roman" w:hAnsi="Times New Roman" w:cs="Times New Roman"/>
                <w:noProof/>
                <w:lang w:val="en-GB"/>
              </w:rPr>
              <w:t>6.5.</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Assumptions and Limitations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_Toc105763168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0EBE38F8" w14:textId="323A0561" w:rsidR="00AC5678" w:rsidRPr="00AC5678" w:rsidRDefault="00023D3B">
          <w:pPr>
            <w:pStyle w:val="TDC1"/>
            <w:tabs>
              <w:tab w:val="left" w:pos="480"/>
              <w:tab w:val="right" w:leader="dot" w:pos="8488"/>
            </w:tabs>
            <w:rPr>
              <w:rFonts w:eastAsiaTheme="minorEastAsia" w:cs="Times New Roman"/>
              <w:b w:val="0"/>
              <w:bCs w:val="0"/>
              <w:i w:val="0"/>
              <w:iCs w:val="0"/>
              <w:noProof/>
              <w:lang w:val="es-ES"/>
            </w:rPr>
          </w:pPr>
          <w:hyperlink w:anchor="_Toc105763169" w:history="1">
            <w:r w:rsidR="00AC5678" w:rsidRPr="00AC5678">
              <w:rPr>
                <w:rStyle w:val="Hipervnculo"/>
                <w:rFonts w:cs="Times New Roman"/>
                <w:noProof/>
                <w:lang w:val="en-GB"/>
              </w:rPr>
              <w:t>7.</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Acknowledgments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_Toc105763169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24</w:t>
            </w:r>
            <w:r w:rsidR="00AC5678" w:rsidRPr="00AC5678">
              <w:rPr>
                <w:rFonts w:cs="Times New Roman"/>
                <w:noProof/>
                <w:webHidden/>
              </w:rPr>
              <w:fldChar w:fldCharType="end"/>
            </w:r>
          </w:hyperlink>
        </w:p>
        <w:p w14:paraId="329C4D06" w14:textId="0804D516" w:rsidR="00AC5678" w:rsidRPr="00AC5678" w:rsidRDefault="00023D3B">
          <w:pPr>
            <w:pStyle w:val="TDC1"/>
            <w:tabs>
              <w:tab w:val="left" w:pos="480"/>
              <w:tab w:val="right" w:leader="dot" w:pos="8488"/>
            </w:tabs>
            <w:rPr>
              <w:rFonts w:eastAsiaTheme="minorEastAsia" w:cs="Times New Roman"/>
              <w:b w:val="0"/>
              <w:bCs w:val="0"/>
              <w:i w:val="0"/>
              <w:iCs w:val="0"/>
              <w:noProof/>
              <w:lang w:val="es-ES"/>
            </w:rPr>
          </w:pPr>
          <w:hyperlink w:anchor="_Toc105763170" w:history="1">
            <w:r w:rsidR="00AC5678" w:rsidRPr="00AC5678">
              <w:rPr>
                <w:rStyle w:val="Hipervnculo"/>
                <w:rFonts w:cs="Times New Roman"/>
                <w:noProof/>
                <w:lang w:val="en-GB"/>
              </w:rPr>
              <w:t>8.</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References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_Toc105763170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24</w:t>
            </w:r>
            <w:r w:rsidR="00AC5678" w:rsidRPr="00AC5678">
              <w:rPr>
                <w:rFonts w:cs="Times New Roman"/>
                <w:noProof/>
                <w:webHidden/>
              </w:rPr>
              <w:fldChar w:fldCharType="end"/>
            </w:r>
          </w:hyperlink>
        </w:p>
        <w:p w14:paraId="7D08DC3D" w14:textId="29517849" w:rsidR="00582902" w:rsidRDefault="00AC5678" w:rsidP="00AC5678">
          <w:pPr>
            <w:jc w:val="center"/>
          </w:pPr>
          <w:r w:rsidRPr="00AC5678">
            <w:rPr>
              <w:sz w:val="28"/>
              <w:szCs w:val="28"/>
            </w:rPr>
            <w:fldChar w:fldCharType="end"/>
          </w:r>
        </w:p>
      </w:sdtContent>
    </w:sdt>
    <w:p w14:paraId="57F60652" w14:textId="77777777" w:rsidR="00582902" w:rsidRPr="002F61F6" w:rsidRDefault="00582902" w:rsidP="00582902">
      <w:pPr>
        <w:rPr>
          <w:b/>
          <w:sz w:val="36"/>
          <w:szCs w:val="28"/>
        </w:rPr>
      </w:pPr>
    </w:p>
    <w:p w14:paraId="145D62DD" w14:textId="77777777" w:rsidR="00582902" w:rsidRPr="002F61F6" w:rsidRDefault="00582902" w:rsidP="00582902">
      <w:pPr>
        <w:jc w:val="center"/>
        <w:rPr>
          <w:i/>
          <w:sz w:val="28"/>
          <w:lang w:val="es-ES"/>
        </w:rPr>
      </w:pPr>
    </w:p>
    <w:p w14:paraId="5DA6816A" w14:textId="77777777" w:rsidR="00582902" w:rsidRPr="002F61F6" w:rsidRDefault="00582902" w:rsidP="00582902">
      <w:pPr>
        <w:jc w:val="center"/>
        <w:rPr>
          <w:sz w:val="36"/>
          <w:lang w:val="es-ES"/>
        </w:rPr>
      </w:pPr>
    </w:p>
    <w:p w14:paraId="57BFA423" w14:textId="77777777" w:rsidR="00582902" w:rsidRDefault="00582902" w:rsidP="00582902">
      <w:pPr>
        <w:rPr>
          <w:lang w:val="es-ES"/>
        </w:rPr>
      </w:pPr>
    </w:p>
    <w:p w14:paraId="6E08AA61" w14:textId="77777777" w:rsidR="00582902" w:rsidRDefault="00582902" w:rsidP="00582902">
      <w:pPr>
        <w:rPr>
          <w:lang w:val="es-ES"/>
        </w:rPr>
      </w:pPr>
    </w:p>
    <w:p w14:paraId="5D7D3902" w14:textId="77777777" w:rsidR="00582902" w:rsidRDefault="00582902" w:rsidP="00582902">
      <w:pPr>
        <w:rPr>
          <w:lang w:val="es-ES"/>
        </w:rPr>
      </w:pPr>
    </w:p>
    <w:p w14:paraId="2800DF9D" w14:textId="77777777" w:rsidR="00582902" w:rsidRDefault="00582902" w:rsidP="00582902">
      <w:pPr>
        <w:rPr>
          <w:lang w:val="es-ES"/>
        </w:rPr>
      </w:pPr>
    </w:p>
    <w:p w14:paraId="448F545D" w14:textId="77777777" w:rsidR="00582902" w:rsidRDefault="00582902" w:rsidP="00582902">
      <w:pPr>
        <w:rPr>
          <w:lang w:val="es-ES"/>
        </w:rPr>
      </w:pPr>
    </w:p>
    <w:p w14:paraId="49A454D1" w14:textId="77777777" w:rsidR="00582902" w:rsidRDefault="00582902" w:rsidP="00582902">
      <w:pPr>
        <w:rPr>
          <w:lang w:val="es-ES"/>
        </w:rPr>
      </w:pPr>
    </w:p>
    <w:p w14:paraId="454D6CC2" w14:textId="77777777" w:rsidR="00582902" w:rsidRPr="001A172F" w:rsidRDefault="00582902" w:rsidP="00582902">
      <w:pPr>
        <w:pStyle w:val="Ttulo1"/>
        <w:rPr>
          <w:lang w:val="en-US"/>
        </w:rPr>
      </w:pPr>
      <w:bookmarkStart w:id="1" w:name="_Toc105763142"/>
      <w:r w:rsidRPr="001A172F">
        <w:rPr>
          <w:lang w:val="en-US"/>
        </w:rPr>
        <w:lastRenderedPageBreak/>
        <w:t>Disclaimer</w:t>
      </w:r>
      <w:bookmarkEnd w:id="1"/>
    </w:p>
    <w:p w14:paraId="465229E4" w14:textId="77777777" w:rsidR="00582902" w:rsidRPr="005F69EC" w:rsidRDefault="00582902" w:rsidP="00582902">
      <w:pPr>
        <w:rPr>
          <w:lang w:val="en-GB"/>
        </w:rPr>
      </w:pPr>
      <w:r w:rsidRPr="005F69EC">
        <w:rPr>
          <w:lang w:val="en-GB"/>
        </w:rPr>
        <w:t>This program is free software; you can redistribute it and/or modify it under the terms of the GNU General Public License as published by the Free Software Foundation; either version (at your option) of the License. This program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 if not, write to the Free Software Foundation, Inc., 59 Temple Place – Suite 330, Boston, MA 02111-1307, USA.</w:t>
      </w:r>
    </w:p>
    <w:p w14:paraId="591DDA61" w14:textId="77777777" w:rsidR="00582902" w:rsidRDefault="00582902" w:rsidP="00582902">
      <w:pPr>
        <w:rPr>
          <w:lang w:val="en-GB"/>
        </w:rPr>
      </w:pPr>
    </w:p>
    <w:p w14:paraId="694FB12C" w14:textId="77777777" w:rsidR="00582902" w:rsidRDefault="00582902" w:rsidP="00582902">
      <w:pPr>
        <w:pStyle w:val="Ttulo1"/>
        <w:rPr>
          <w:lang w:val="en-GB"/>
        </w:rPr>
      </w:pPr>
      <w:bookmarkStart w:id="2" w:name="_Toc105763143"/>
      <w:r>
        <w:rPr>
          <w:lang w:val="en-GB"/>
        </w:rPr>
        <w:t>Credits</w:t>
      </w:r>
      <w:bookmarkEnd w:id="2"/>
    </w:p>
    <w:p w14:paraId="314CE171" w14:textId="77777777" w:rsidR="00582902" w:rsidRPr="005F69EC" w:rsidRDefault="00582902" w:rsidP="00582902">
      <w:pPr>
        <w:rPr>
          <w:lang w:val="en-GB"/>
        </w:rPr>
      </w:pPr>
      <w:r>
        <w:rPr>
          <w:lang w:val="en-GB"/>
        </w:rPr>
        <w:t xml:space="preserve">This program was developed at, </w:t>
      </w:r>
    </w:p>
    <w:p w14:paraId="6D717A93" w14:textId="77777777" w:rsidR="00582902" w:rsidRPr="008F59FD" w:rsidRDefault="00582902" w:rsidP="00582902">
      <w:pPr>
        <w:numPr>
          <w:ilvl w:val="0"/>
          <w:numId w:val="1"/>
        </w:numPr>
        <w:rPr>
          <w:i/>
          <w:lang w:val="en-GB"/>
        </w:rPr>
      </w:pPr>
      <w:r w:rsidRPr="008F59FD">
        <w:rPr>
          <w:i/>
          <w:lang w:val="en-GB"/>
        </w:rPr>
        <w:t>Department of Biochemistry, Genetics and Immunology, University of Vigo, 36310 Vigo, Spain.</w:t>
      </w:r>
    </w:p>
    <w:p w14:paraId="61638B79" w14:textId="3641840E" w:rsidR="00582902" w:rsidRPr="00F96B47" w:rsidRDefault="00582902" w:rsidP="00F96B47">
      <w:pPr>
        <w:numPr>
          <w:ilvl w:val="0"/>
          <w:numId w:val="1"/>
        </w:numPr>
        <w:rPr>
          <w:i/>
          <w:lang w:val="en-GB"/>
        </w:rPr>
      </w:pPr>
      <w:r w:rsidRPr="008F59FD">
        <w:rPr>
          <w:i/>
          <w:lang w:val="en-GB"/>
        </w:rPr>
        <w:t>Biomedical Research Centre (CINBIO), University of Vigo, 36310 Vigo, Spain.</w:t>
      </w:r>
    </w:p>
    <w:p w14:paraId="42EA8A4E" w14:textId="77777777" w:rsidR="00582902" w:rsidRDefault="00582902" w:rsidP="00582902">
      <w:pPr>
        <w:rPr>
          <w:i/>
          <w:lang w:val="en-GB"/>
        </w:rPr>
      </w:pPr>
    </w:p>
    <w:p w14:paraId="3AC8BB03" w14:textId="77777777" w:rsidR="00582902" w:rsidRDefault="00582902" w:rsidP="00582902">
      <w:pPr>
        <w:pStyle w:val="Ttulo1"/>
        <w:numPr>
          <w:ilvl w:val="0"/>
          <w:numId w:val="8"/>
        </w:numPr>
        <w:rPr>
          <w:lang w:val="en-GB"/>
        </w:rPr>
      </w:pPr>
      <w:bookmarkStart w:id="3" w:name="_Toc105763144"/>
      <w:r>
        <w:rPr>
          <w:lang w:val="en-GB"/>
        </w:rPr>
        <w:t>Purpose</w:t>
      </w:r>
      <w:bookmarkEnd w:id="3"/>
    </w:p>
    <w:p w14:paraId="41BB326A" w14:textId="77777777" w:rsidR="00582902" w:rsidRPr="00097B94" w:rsidRDefault="00582902" w:rsidP="00582902">
      <w:pPr>
        <w:rPr>
          <w:u w:val="single"/>
          <w:lang w:val="en-GB"/>
        </w:rPr>
      </w:pPr>
      <w:r w:rsidRPr="00672080">
        <w:rPr>
          <w:i/>
          <w:iCs/>
          <w:lang w:val="en-GB"/>
        </w:rPr>
        <w:t>ProtModel</w:t>
      </w:r>
      <w:r>
        <w:rPr>
          <w:lang w:val="en-GB"/>
        </w:rPr>
        <w:t xml:space="preserve"> is an evolutionary framework to </w:t>
      </w:r>
      <w:r w:rsidRPr="005F69EC">
        <w:rPr>
          <w:lang w:val="en-GB"/>
        </w:rPr>
        <w:t xml:space="preserve">estimate </w:t>
      </w:r>
      <w:r>
        <w:rPr>
          <w:lang w:val="en-GB"/>
        </w:rPr>
        <w:t>the best-fitting substitution model</w:t>
      </w:r>
      <w:r w:rsidRPr="007A4194">
        <w:rPr>
          <w:lang w:val="en-GB"/>
        </w:rPr>
        <w:t xml:space="preserve"> by approximate Bayesian computation </w:t>
      </w:r>
      <w:r>
        <w:rPr>
          <w:lang w:val="en-GB"/>
        </w:rPr>
        <w:t xml:space="preserve">(ABC) </w:t>
      </w:r>
      <w:r w:rsidRPr="007A4194">
        <w:rPr>
          <w:lang w:val="en-GB"/>
        </w:rPr>
        <w:t xml:space="preserve">from </w:t>
      </w:r>
      <w:r>
        <w:rPr>
          <w:lang w:val="en-GB"/>
        </w:rPr>
        <w:t>protein</w:t>
      </w:r>
      <w:r w:rsidRPr="007A4194">
        <w:rPr>
          <w:lang w:val="en-GB"/>
        </w:rPr>
        <w:t xml:space="preserve"> sequence alignments</w:t>
      </w:r>
      <w:r>
        <w:rPr>
          <w:lang w:val="en-GB"/>
        </w:rPr>
        <w:t xml:space="preserve">. </w:t>
      </w:r>
      <w:r w:rsidRPr="00672080">
        <w:rPr>
          <w:i/>
          <w:lang w:val="en-GB"/>
        </w:rPr>
        <w:t>ProtModel</w:t>
      </w:r>
      <w:r>
        <w:rPr>
          <w:i/>
          <w:lang w:val="en-GB"/>
        </w:rPr>
        <w:t xml:space="preserve"> </w:t>
      </w:r>
      <w:r>
        <w:rPr>
          <w:lang w:val="en-GB"/>
        </w:rPr>
        <w:t xml:space="preserve">is designed to be run either on Linux OS or Mac OSX and it </w:t>
      </w:r>
      <w:r w:rsidRPr="007A4194">
        <w:rPr>
          <w:lang w:val="en-GB"/>
        </w:rPr>
        <w:t>is freely available from</w:t>
      </w:r>
      <w:r>
        <w:rPr>
          <w:lang w:val="en-GB"/>
        </w:rPr>
        <w:t xml:space="preserve"> </w:t>
      </w:r>
      <w:hyperlink r:id="rId11" w:history="1">
        <w:r w:rsidRPr="008C38C2">
          <w:rPr>
            <w:rStyle w:val="Hipervnculo"/>
            <w:lang w:val="en-GB"/>
          </w:rPr>
          <w:t>https://github.com/DavidFerreiro/ProtModel</w:t>
        </w:r>
      </w:hyperlink>
      <w:r>
        <w:rPr>
          <w:u w:val="single"/>
          <w:lang w:val="en-GB"/>
        </w:rPr>
        <w:t>.</w:t>
      </w:r>
    </w:p>
    <w:p w14:paraId="4589DB8F" w14:textId="1201ECA7" w:rsidR="00582902" w:rsidRDefault="00582902" w:rsidP="00582902">
      <w:pPr>
        <w:rPr>
          <w:lang w:val="en-GB"/>
        </w:rPr>
      </w:pPr>
      <w:r w:rsidRPr="005F69EC">
        <w:rPr>
          <w:lang w:val="en-GB"/>
        </w:rPr>
        <w:t xml:space="preserve">The user can specify </w:t>
      </w:r>
      <w:r>
        <w:rPr>
          <w:lang w:val="en-GB"/>
        </w:rPr>
        <w:t xml:space="preserve">a </w:t>
      </w:r>
      <w:r w:rsidRPr="005F69EC">
        <w:rPr>
          <w:lang w:val="en-GB"/>
        </w:rPr>
        <w:t xml:space="preserve">prior distribution </w:t>
      </w:r>
      <w:r>
        <w:rPr>
          <w:lang w:val="en-GB"/>
        </w:rPr>
        <w:t>of substitution rate</w:t>
      </w:r>
      <w:r w:rsidRPr="005F69EC">
        <w:rPr>
          <w:lang w:val="en-GB"/>
        </w:rPr>
        <w:t xml:space="preserve"> </w:t>
      </w:r>
      <w:r>
        <w:rPr>
          <w:lang w:val="en-GB"/>
        </w:rPr>
        <w:t>as well as</w:t>
      </w:r>
      <w:r w:rsidRPr="005F69EC">
        <w:rPr>
          <w:lang w:val="en-GB"/>
        </w:rPr>
        <w:t xml:space="preserve"> other evolutionary parameters</w:t>
      </w:r>
      <w:r>
        <w:rPr>
          <w:lang w:val="en-GB"/>
        </w:rPr>
        <w:t xml:space="preserve"> that will be treated as nuisance parameters,</w:t>
      </w:r>
      <w:r w:rsidRPr="005F69EC">
        <w:rPr>
          <w:lang w:val="en-GB"/>
        </w:rPr>
        <w:t xml:space="preserve"> like </w:t>
      </w:r>
      <w:r>
        <w:rPr>
          <w:lang w:val="en-GB"/>
        </w:rPr>
        <w:t>amino acid</w:t>
      </w:r>
      <w:r w:rsidRPr="005F69EC">
        <w:rPr>
          <w:lang w:val="en-GB"/>
        </w:rPr>
        <w:t xml:space="preserve"> frequencies, proportion of invariable sites (+I) or heterogeneity change across sites according to a gamma distribution (+G). </w:t>
      </w:r>
      <w:r w:rsidR="006362EB">
        <w:rPr>
          <w:lang w:val="en-GB"/>
        </w:rPr>
        <w:t xml:space="preserve">There are also available a </w:t>
      </w:r>
      <w:r w:rsidRPr="005F69EC">
        <w:rPr>
          <w:lang w:val="en-GB"/>
        </w:rPr>
        <w:t xml:space="preserve">graphical user interface (GUI) </w:t>
      </w:r>
      <w:r>
        <w:rPr>
          <w:i/>
          <w:lang w:val="en-GB"/>
        </w:rPr>
        <w:t>ProtModel_GUI</w:t>
      </w:r>
      <w:r w:rsidRPr="005F69EC">
        <w:rPr>
          <w:lang w:val="en-GB"/>
        </w:rPr>
        <w:t xml:space="preserve"> </w:t>
      </w:r>
      <w:r>
        <w:rPr>
          <w:lang w:val="en-GB"/>
        </w:rPr>
        <w:t xml:space="preserve">which </w:t>
      </w:r>
      <w:r w:rsidRPr="005F69EC">
        <w:rPr>
          <w:lang w:val="en-GB"/>
        </w:rPr>
        <w:t xml:space="preserve">allows </w:t>
      </w:r>
      <w:r>
        <w:rPr>
          <w:lang w:val="en-GB"/>
        </w:rPr>
        <w:t xml:space="preserve">for </w:t>
      </w:r>
      <w:r w:rsidRPr="005F69EC">
        <w:rPr>
          <w:lang w:val="en-GB"/>
        </w:rPr>
        <w:t xml:space="preserve">a </w:t>
      </w:r>
      <w:r>
        <w:rPr>
          <w:lang w:val="en-GB"/>
        </w:rPr>
        <w:t>user-</w:t>
      </w:r>
      <w:r w:rsidRPr="005F69EC">
        <w:rPr>
          <w:lang w:val="en-GB"/>
        </w:rPr>
        <w:t xml:space="preserve">friendly </w:t>
      </w:r>
      <w:r>
        <w:rPr>
          <w:lang w:val="en-GB"/>
        </w:rPr>
        <w:t>procedure to run</w:t>
      </w:r>
      <w:r w:rsidRPr="005F69EC">
        <w:rPr>
          <w:lang w:val="en-GB"/>
        </w:rPr>
        <w:t xml:space="preserve"> </w:t>
      </w:r>
      <w:r>
        <w:rPr>
          <w:i/>
          <w:lang w:val="en-GB"/>
        </w:rPr>
        <w:t>ProtModel</w:t>
      </w:r>
      <w:r w:rsidR="006362EB">
        <w:rPr>
          <w:lang w:val="en-GB"/>
        </w:rPr>
        <w:t xml:space="preserve"> and a version to run it on clusters</w:t>
      </w:r>
      <w:r w:rsidR="00A25BC9">
        <w:rPr>
          <w:lang w:val="en-GB"/>
        </w:rPr>
        <w:t xml:space="preserve"> (</w:t>
      </w:r>
      <w:r w:rsidR="00A25BC9">
        <w:rPr>
          <w:i/>
          <w:iCs/>
          <w:lang w:val="en-GB"/>
        </w:rPr>
        <w:t>ProtModel_Cluster</w:t>
      </w:r>
      <w:r w:rsidR="00A25BC9">
        <w:rPr>
          <w:lang w:val="en-GB"/>
        </w:rPr>
        <w:t>)</w:t>
      </w:r>
      <w:r w:rsidR="00DA4709">
        <w:rPr>
          <w:lang w:val="en-GB"/>
        </w:rPr>
        <w:t xml:space="preserve"> to save computer time</w:t>
      </w:r>
      <w:r w:rsidR="006362EB">
        <w:rPr>
          <w:lang w:val="en-GB"/>
        </w:rPr>
        <w:t>.</w:t>
      </w:r>
    </w:p>
    <w:p w14:paraId="4FF58D7F" w14:textId="5864BE71" w:rsidR="00582902" w:rsidRDefault="00582902" w:rsidP="00582902">
      <w:pPr>
        <w:rPr>
          <w:lang w:val="en-GB"/>
        </w:rPr>
      </w:pPr>
      <w:r w:rsidRPr="005F69EC">
        <w:rPr>
          <w:lang w:val="en-GB"/>
        </w:rPr>
        <w:t xml:space="preserve">The computer simulations are performed </w:t>
      </w:r>
      <w:r>
        <w:rPr>
          <w:lang w:val="en-GB"/>
        </w:rPr>
        <w:t>via</w:t>
      </w:r>
      <w:r w:rsidRPr="005F69EC">
        <w:rPr>
          <w:lang w:val="en-GB"/>
        </w:rPr>
        <w:t xml:space="preserve"> the coalescent program </w:t>
      </w:r>
      <w:r w:rsidRPr="00495715">
        <w:rPr>
          <w:i/>
          <w:lang w:val="en-GB"/>
        </w:rPr>
        <w:t>ProteinEvolverProtABC</w:t>
      </w:r>
      <w:r w:rsidRPr="007A4194">
        <w:rPr>
          <w:lang w:val="en-GB"/>
        </w:rPr>
        <w:t xml:space="preserve">, an adapted version of the simulator </w:t>
      </w:r>
      <w:r>
        <w:rPr>
          <w:i/>
          <w:lang w:val="en-GB"/>
        </w:rPr>
        <w:t>ProteinEvolver</w:t>
      </w:r>
      <w:r>
        <w:rPr>
          <w:lang w:val="en-GB"/>
        </w:rPr>
        <w:t xml:space="preserve"> (</w:t>
      </w:r>
      <w:hyperlink r:id="rId12" w:history="1">
        <w:r w:rsidRPr="00AA5829">
          <w:rPr>
            <w:rStyle w:val="Hipervnculo"/>
            <w:lang w:val="en-GB"/>
          </w:rPr>
          <w:t>https://github.com/MiguelArenas/proteinevolver</w:t>
        </w:r>
      </w:hyperlink>
      <w:r w:rsidRPr="007A4194">
        <w:rPr>
          <w:lang w:val="en-GB"/>
        </w:rPr>
        <w:t>)</w:t>
      </w:r>
      <w:r w:rsidR="0012542D">
        <w:rPr>
          <w:lang w:val="en-GB"/>
        </w:rPr>
        <w:t xml:space="preserve"> </w:t>
      </w:r>
      <w:r w:rsidR="0012542D">
        <w:rPr>
          <w:lang w:val="en-GB"/>
        </w:rPr>
        <w:fldChar w:fldCharType="begin"/>
      </w:r>
      <w:r w:rsidR="00A25BC9">
        <w:rPr>
          <w:lang w:val="en-GB"/>
        </w:rPr>
        <w:instrText xml:space="preserve"> ADDIN ZOTERO_ITEM CSL_CITATION {"citationID":"BVL5RSve","properties":{"formattedCitation":"(Arenas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sidR="0012542D">
        <w:rPr>
          <w:lang w:val="en-US"/>
        </w:rPr>
        <w:t xml:space="preserve"> </w:t>
      </w:r>
      <w:r>
        <w:rPr>
          <w:lang w:val="en-GB"/>
        </w:rPr>
        <w:t>to ABC.</w:t>
      </w:r>
      <w:r w:rsidR="006362EB">
        <w:rPr>
          <w:lang w:val="en-GB"/>
        </w:rPr>
        <w:t xml:space="preserve"> </w:t>
      </w:r>
      <w:r w:rsidRPr="00672080">
        <w:rPr>
          <w:i/>
          <w:iCs/>
          <w:lang w:val="en-GB"/>
        </w:rPr>
        <w:t>ProtModel</w:t>
      </w:r>
      <w:r w:rsidRPr="003811FA">
        <w:rPr>
          <w:lang w:val="en-GB"/>
        </w:rPr>
        <w:t xml:space="preserve"> implements a total of</w:t>
      </w:r>
      <w:r>
        <w:rPr>
          <w:lang w:val="en-GB"/>
        </w:rPr>
        <w:t xml:space="preserve"> 7</w:t>
      </w:r>
      <w:r w:rsidRPr="003811FA">
        <w:rPr>
          <w:lang w:val="en-GB"/>
        </w:rPr>
        <w:t xml:space="preserve"> summary statistics</w:t>
      </w:r>
      <w:r>
        <w:rPr>
          <w:lang w:val="en-GB"/>
        </w:rPr>
        <w:t xml:space="preserve">. Some of them explore the stability of the individual sequences of the alignment and the others are related with the </w:t>
      </w:r>
      <w:r w:rsidRPr="00AA30A0">
        <w:rPr>
          <w:lang w:val="en-GB"/>
        </w:rPr>
        <w:t>physicochemical properties</w:t>
      </w:r>
      <w:r>
        <w:rPr>
          <w:lang w:val="en-GB"/>
        </w:rPr>
        <w:t xml:space="preserve"> of the amino acids’ replacements. </w:t>
      </w:r>
      <w:r w:rsidRPr="003811FA">
        <w:rPr>
          <w:lang w:val="en-GB"/>
        </w:rPr>
        <w:t xml:space="preserve">Conveniently, </w:t>
      </w:r>
      <w:r w:rsidRPr="00672080">
        <w:rPr>
          <w:i/>
          <w:iCs/>
          <w:lang w:val="en-GB"/>
        </w:rPr>
        <w:t>ProtModel</w:t>
      </w:r>
      <w:r w:rsidRPr="003811FA">
        <w:rPr>
          <w:lang w:val="en-GB"/>
        </w:rPr>
        <w:t xml:space="preserve"> can run the simulations on parallel, according to user specifications, to save computer time.</w:t>
      </w:r>
      <w:r w:rsidR="00721D3B">
        <w:rPr>
          <w:lang w:val="en-GB"/>
        </w:rPr>
        <w:t xml:space="preserve"> It is highly recommended due to </w:t>
      </w:r>
      <w:r w:rsidR="00DA4709">
        <w:rPr>
          <w:lang w:val="en-GB"/>
        </w:rPr>
        <w:t xml:space="preserve">the </w:t>
      </w:r>
      <w:r w:rsidR="00721D3B">
        <w:rPr>
          <w:lang w:val="en-GB"/>
        </w:rPr>
        <w:t>simulations</w:t>
      </w:r>
      <w:r w:rsidR="00DA4709">
        <w:rPr>
          <w:lang w:val="en-GB"/>
        </w:rPr>
        <w:t xml:space="preserve"> under substitution models</w:t>
      </w:r>
      <w:r w:rsidR="00721D3B">
        <w:rPr>
          <w:lang w:val="en-GB"/>
        </w:rPr>
        <w:t xml:space="preserve"> </w:t>
      </w:r>
      <w:r w:rsidR="00A83F52">
        <w:rPr>
          <w:lang w:val="en-GB"/>
        </w:rPr>
        <w:t xml:space="preserve">which </w:t>
      </w:r>
      <w:r w:rsidR="00A83F52" w:rsidRPr="006C701F">
        <w:rPr>
          <w:rFonts w:eastAsiaTheme="minorHAnsi"/>
          <w:lang w:val="en-US" w:eastAsia="en-US"/>
        </w:rPr>
        <w:t>consider the</w:t>
      </w:r>
      <w:r w:rsidR="00A83F52">
        <w:rPr>
          <w:rFonts w:eastAsiaTheme="minorHAnsi"/>
          <w:lang w:val="en-US" w:eastAsia="en-US"/>
        </w:rPr>
        <w:t xml:space="preserve"> </w:t>
      </w:r>
      <w:r w:rsidR="00A83F52" w:rsidRPr="006C701F">
        <w:rPr>
          <w:rFonts w:eastAsiaTheme="minorHAnsi"/>
          <w:lang w:val="en-US" w:eastAsia="en-US"/>
        </w:rPr>
        <w:t>stability of the protein</w:t>
      </w:r>
      <w:r w:rsidR="00A83F52">
        <w:rPr>
          <w:lang w:val="en-GB"/>
        </w:rPr>
        <w:t xml:space="preserve"> </w:t>
      </w:r>
      <w:r w:rsidR="00721D3B">
        <w:rPr>
          <w:lang w:val="en-GB"/>
        </w:rPr>
        <w:t xml:space="preserve">and </w:t>
      </w:r>
      <w:r w:rsidR="00DA4709">
        <w:rPr>
          <w:lang w:val="en-GB"/>
        </w:rPr>
        <w:t xml:space="preserve">the </w:t>
      </w:r>
      <w:r w:rsidR="00721D3B">
        <w:rPr>
          <w:lang w:val="en-GB"/>
        </w:rPr>
        <w:t xml:space="preserve">stability calculations </w:t>
      </w:r>
      <w:r>
        <w:rPr>
          <w:lang w:val="en-GB"/>
        </w:rPr>
        <w:t>take a long time.</w:t>
      </w:r>
    </w:p>
    <w:p w14:paraId="417811DD" w14:textId="70585038" w:rsidR="00F40B96" w:rsidRPr="00F67507" w:rsidRDefault="00AD7383" w:rsidP="00F40B96">
      <w:pPr>
        <w:rPr>
          <w:lang w:val="en-GB"/>
        </w:rPr>
      </w:pPr>
      <w:r>
        <w:rPr>
          <w:lang w:val="en-GB"/>
        </w:rPr>
        <w:t>Three</w:t>
      </w:r>
      <w:r w:rsidR="00721D3B">
        <w:rPr>
          <w:lang w:val="en-GB"/>
        </w:rPr>
        <w:t xml:space="preserve"> ABC</w:t>
      </w:r>
      <w:r>
        <w:rPr>
          <w:lang w:val="en-GB"/>
        </w:rPr>
        <w:t xml:space="preserve"> method</w:t>
      </w:r>
      <w:r w:rsidR="00942BD7">
        <w:rPr>
          <w:lang w:val="en-GB"/>
        </w:rPr>
        <w:t>s</w:t>
      </w:r>
      <w:r>
        <w:rPr>
          <w:lang w:val="en-GB"/>
        </w:rPr>
        <w:t xml:space="preserve"> are implemented </w:t>
      </w:r>
      <w:r w:rsidR="00582902" w:rsidRPr="003811FA">
        <w:rPr>
          <w:lang w:val="en-GB"/>
        </w:rPr>
        <w:t xml:space="preserve">in </w:t>
      </w:r>
      <w:r w:rsidR="00582902" w:rsidRPr="00672080">
        <w:rPr>
          <w:i/>
          <w:iCs/>
          <w:lang w:val="en-GB"/>
        </w:rPr>
        <w:t>ProtModel</w:t>
      </w:r>
      <w:r w:rsidR="00582902" w:rsidRPr="003811FA">
        <w:rPr>
          <w:lang w:val="en-GB"/>
        </w:rPr>
        <w:t xml:space="preserve">, </w:t>
      </w:r>
      <w:r w:rsidR="00721D3B">
        <w:rPr>
          <w:lang w:val="en-GB"/>
        </w:rPr>
        <w:t xml:space="preserve">the </w:t>
      </w:r>
      <w:r w:rsidR="00942BD7">
        <w:rPr>
          <w:lang w:val="en-GB"/>
        </w:rPr>
        <w:t>“</w:t>
      </w:r>
      <w:r w:rsidR="00942BD7" w:rsidRPr="00133807">
        <w:rPr>
          <w:i/>
          <w:iCs/>
          <w:lang w:val="en-GB"/>
        </w:rPr>
        <w:t>rejection</w:t>
      </w:r>
      <w:r w:rsidR="00942BD7">
        <w:rPr>
          <w:lang w:val="en-GB"/>
        </w:rPr>
        <w:t>”</w:t>
      </w:r>
      <w:r w:rsidR="00942BD7" w:rsidRPr="003811FA">
        <w:rPr>
          <w:lang w:val="en-GB"/>
        </w:rPr>
        <w:t xml:space="preserve"> algorithm</w:t>
      </w:r>
      <w:r w:rsidR="00942BD7">
        <w:rPr>
          <w:lang w:val="en-GB"/>
        </w:rPr>
        <w:t xml:space="preserve"> use </w:t>
      </w:r>
      <w:r w:rsidR="00942BD7" w:rsidRPr="00C40868">
        <w:rPr>
          <w:lang w:val="en-GB"/>
        </w:rPr>
        <w:t xml:space="preserve">the proportion of accepted simulations </w:t>
      </w:r>
      <w:r w:rsidR="00942BD7">
        <w:rPr>
          <w:lang w:val="en-GB"/>
        </w:rPr>
        <w:t xml:space="preserve">to estimate models’ </w:t>
      </w:r>
      <w:r w:rsidR="00942BD7" w:rsidRPr="00C40868">
        <w:rPr>
          <w:lang w:val="en-GB"/>
        </w:rPr>
        <w:t>posterior probabilit</w:t>
      </w:r>
      <w:r w:rsidR="00942BD7">
        <w:rPr>
          <w:lang w:val="en-GB"/>
        </w:rPr>
        <w:t>ies</w:t>
      </w:r>
      <w:r w:rsidR="004C67BE">
        <w:rPr>
          <w:lang w:val="en-GB"/>
        </w:rPr>
        <w:t xml:space="preserve"> </w:t>
      </w:r>
      <w:r w:rsidR="004C67BE">
        <w:rPr>
          <w:lang w:val="en-GB"/>
        </w:rPr>
        <w:fldChar w:fldCharType="begin"/>
      </w:r>
      <w:r w:rsidR="00A25BC9">
        <w:rPr>
          <w:lang w:val="en-GB"/>
        </w:rPr>
        <w:instrText xml:space="preserve"> ADDIN ZOTERO_ITEM CSL_CITATION {"citationID":"eDLbwpS2","properties":{"formattedCitation":"(Csill\\uc0\\u233{}ry et\\uc0\\u160{}al.,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4C67BE">
        <w:rPr>
          <w:lang w:val="en-GB"/>
        </w:rPr>
        <w:fldChar w:fldCharType="separate"/>
      </w:r>
      <w:r w:rsidR="004C67BE" w:rsidRPr="004C67BE">
        <w:rPr>
          <w:lang w:val="en-US"/>
        </w:rPr>
        <w:t>(Csilléry et al., 2012)</w:t>
      </w:r>
      <w:r w:rsidR="004C67BE">
        <w:rPr>
          <w:lang w:val="en-GB"/>
        </w:rPr>
        <w:fldChar w:fldCharType="end"/>
      </w:r>
      <w:r w:rsidR="00942BD7">
        <w:rPr>
          <w:lang w:val="en-GB"/>
        </w:rPr>
        <w:t xml:space="preserve">. With </w:t>
      </w:r>
      <w:r w:rsidR="00942BD7" w:rsidRPr="00C40868">
        <w:rPr>
          <w:lang w:val="en-GB"/>
        </w:rPr>
        <w:t>"</w:t>
      </w:r>
      <w:r w:rsidR="00942BD7" w:rsidRPr="00133807">
        <w:rPr>
          <w:i/>
          <w:iCs/>
          <w:lang w:val="en-GB"/>
        </w:rPr>
        <w:t>mnlogistic</w:t>
      </w:r>
      <w:r w:rsidR="00942BD7" w:rsidRPr="00C40868">
        <w:rPr>
          <w:lang w:val="en-GB"/>
        </w:rPr>
        <w:t xml:space="preserve">" the posterior model probabilities are estimated using a multinomial logistic regression </w:t>
      </w:r>
      <w:r w:rsidR="00942BD7">
        <w:rPr>
          <w:lang w:val="en-GB"/>
        </w:rPr>
        <w:t xml:space="preserve">and using </w:t>
      </w:r>
      <w:r w:rsidR="00942BD7" w:rsidRPr="00C40868">
        <w:rPr>
          <w:lang w:val="en-GB"/>
        </w:rPr>
        <w:t>"</w:t>
      </w:r>
      <w:r w:rsidR="00942BD7" w:rsidRPr="00133807">
        <w:rPr>
          <w:i/>
          <w:iCs/>
          <w:lang w:val="en-GB"/>
        </w:rPr>
        <w:t>neuralnet</w:t>
      </w:r>
      <w:r w:rsidR="00942BD7" w:rsidRPr="00C40868">
        <w:rPr>
          <w:lang w:val="en-GB"/>
        </w:rPr>
        <w:t xml:space="preserve">", neural networks are used to predict the probabilities of models based on the observed </w:t>
      </w:r>
      <w:commentRangeStart w:id="4"/>
      <w:r w:rsidR="00942BD7" w:rsidRPr="00C40868">
        <w:rPr>
          <w:lang w:val="en-GB"/>
        </w:rPr>
        <w:t>statistics</w:t>
      </w:r>
      <w:commentRangeEnd w:id="4"/>
      <w:r w:rsidR="004C67BE">
        <w:rPr>
          <w:rStyle w:val="Refdecomentario"/>
        </w:rPr>
        <w:commentReference w:id="4"/>
      </w:r>
      <w:r w:rsidR="00721D3B">
        <w:rPr>
          <w:lang w:val="en-GB"/>
        </w:rPr>
        <w:t xml:space="preserve"> </w:t>
      </w:r>
      <w:r w:rsidR="00721D3B">
        <w:rPr>
          <w:lang w:val="en-GB"/>
        </w:rPr>
        <w:fldChar w:fldCharType="begin"/>
      </w:r>
      <w:r w:rsidR="00A25BC9">
        <w:rPr>
          <w:lang w:val="en-GB"/>
        </w:rPr>
        <w:instrText xml:space="preserve"> ADDIN ZOTERO_ITEM CSL_CITATION {"citationID":"R829Sya2","properties":{"formattedCitation":"(Csill\\uc0\\u233{}ry et\\uc0\\u160{}al.,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721D3B">
        <w:rPr>
          <w:lang w:val="en-GB"/>
        </w:rPr>
        <w:fldChar w:fldCharType="separate"/>
      </w:r>
      <w:r w:rsidR="00A25BC9" w:rsidRPr="00A25BC9">
        <w:rPr>
          <w:lang w:val="en-US"/>
        </w:rPr>
        <w:t>(Csilléry et al., 2012)</w:t>
      </w:r>
      <w:r w:rsidR="00721D3B">
        <w:rPr>
          <w:lang w:val="en-GB"/>
        </w:rPr>
        <w:fldChar w:fldCharType="end"/>
      </w:r>
      <w:r w:rsidR="00721D3B">
        <w:rPr>
          <w:lang w:val="en-GB"/>
        </w:rPr>
        <w:t>.</w:t>
      </w:r>
      <w:r w:rsidR="00942BD7">
        <w:rPr>
          <w:lang w:val="en-GB"/>
        </w:rPr>
        <w:t xml:space="preserve"> </w:t>
      </w:r>
      <w:r w:rsidR="00582902" w:rsidRPr="003811FA">
        <w:rPr>
          <w:lang w:val="en-GB"/>
        </w:rPr>
        <w:t xml:space="preserve">For </w:t>
      </w:r>
      <w:r w:rsidR="00582902">
        <w:rPr>
          <w:lang w:val="en-GB"/>
        </w:rPr>
        <w:t>all</w:t>
      </w:r>
      <w:r w:rsidR="00582902" w:rsidRPr="003811FA">
        <w:rPr>
          <w:lang w:val="en-GB"/>
        </w:rPr>
        <w:t xml:space="preserve"> algorithms</w:t>
      </w:r>
      <w:r w:rsidR="00DA4709">
        <w:rPr>
          <w:lang w:val="en-GB"/>
        </w:rPr>
        <w:t>,</w:t>
      </w:r>
      <w:r w:rsidR="00582902" w:rsidRPr="003811FA">
        <w:rPr>
          <w:lang w:val="en-GB"/>
        </w:rPr>
        <w:t xml:space="preserve"> the user </w:t>
      </w:r>
      <w:r w:rsidR="00721D3B">
        <w:rPr>
          <w:lang w:val="en-GB"/>
        </w:rPr>
        <w:t>must</w:t>
      </w:r>
      <w:r w:rsidR="00582902" w:rsidRPr="003811FA">
        <w:rPr>
          <w:lang w:val="en-GB"/>
        </w:rPr>
        <w:t xml:space="preserve"> specify the number of simulations to use, the number of simulations to retain (tolerance of the rejection algorithm)</w:t>
      </w:r>
      <w:r w:rsidR="00A83F52">
        <w:rPr>
          <w:lang w:val="en-GB"/>
        </w:rPr>
        <w:t>, the number of iterations</w:t>
      </w:r>
      <w:r w:rsidR="00582902" w:rsidRPr="003811FA">
        <w:rPr>
          <w:lang w:val="en-GB"/>
        </w:rPr>
        <w:t xml:space="preserve"> and which summary statistics to use. </w:t>
      </w:r>
      <w:r w:rsidR="00582902" w:rsidRPr="00672080">
        <w:rPr>
          <w:i/>
          <w:iCs/>
          <w:lang w:val="en-GB"/>
        </w:rPr>
        <w:t>ProtModel</w:t>
      </w:r>
      <w:r w:rsidR="00582902" w:rsidRPr="003811FA">
        <w:rPr>
          <w:lang w:val="en-GB"/>
        </w:rPr>
        <w:t xml:space="preserve"> provides also several diagnostic plots to assess qualitatively how well the model fitted the data, namely:</w:t>
      </w:r>
      <w:r w:rsidR="00F40B96">
        <w:rPr>
          <w:lang w:val="en-GB"/>
        </w:rPr>
        <w:t xml:space="preserve"> boxplots</w:t>
      </w:r>
      <w:r w:rsidR="00F40B96" w:rsidRPr="003811FA">
        <w:rPr>
          <w:lang w:val="en-GB"/>
        </w:rPr>
        <w:t xml:space="preserve"> of </w:t>
      </w:r>
      <w:r w:rsidR="00F40B96">
        <w:rPr>
          <w:lang w:val="en-GB"/>
        </w:rPr>
        <w:t>simulations</w:t>
      </w:r>
      <w:r w:rsidR="00F40B96" w:rsidRPr="003811FA">
        <w:rPr>
          <w:lang w:val="en-GB"/>
        </w:rPr>
        <w:t xml:space="preserve"> </w:t>
      </w:r>
      <w:r w:rsidR="00F40B96" w:rsidRPr="003811FA">
        <w:rPr>
          <w:lang w:val="en-GB"/>
        </w:rPr>
        <w:lastRenderedPageBreak/>
        <w:t>summary statistics</w:t>
      </w:r>
      <w:r w:rsidR="00F40B96">
        <w:rPr>
          <w:lang w:val="en-GB"/>
        </w:rPr>
        <w:t xml:space="preserve"> for each model; histograms of</w:t>
      </w:r>
      <w:r w:rsidR="00F40B96" w:rsidRPr="00975539">
        <w:rPr>
          <w:lang w:val="en-GB"/>
        </w:rPr>
        <w:t xml:space="preserve"> the median distance between </w:t>
      </w:r>
      <w:r w:rsidR="00F40B96" w:rsidRPr="003811FA">
        <w:rPr>
          <w:lang w:val="en-GB"/>
        </w:rPr>
        <w:t>retained simulations</w:t>
      </w:r>
      <w:r w:rsidR="00F40B96" w:rsidRPr="00975539">
        <w:rPr>
          <w:lang w:val="en-GB"/>
        </w:rPr>
        <w:t xml:space="preserve"> summary statistics and </w:t>
      </w:r>
      <w:r w:rsidR="00F40B96">
        <w:rPr>
          <w:lang w:val="en-GB"/>
        </w:rPr>
        <w:t xml:space="preserve">the </w:t>
      </w:r>
      <w:r w:rsidR="00F40B96" w:rsidRPr="00975539">
        <w:rPr>
          <w:lang w:val="en-GB"/>
        </w:rPr>
        <w:t>observed</w:t>
      </w:r>
      <w:r w:rsidR="00F40B96">
        <w:rPr>
          <w:lang w:val="en-GB"/>
        </w:rPr>
        <w:t xml:space="preserve"> </w:t>
      </w:r>
      <w:r w:rsidR="00F40B96" w:rsidRPr="00975539">
        <w:rPr>
          <w:lang w:val="en-GB"/>
        </w:rPr>
        <w:t>ones</w:t>
      </w:r>
      <w:r w:rsidR="00F40B96">
        <w:rPr>
          <w:lang w:val="en-GB"/>
        </w:rPr>
        <w:t xml:space="preserve"> for </w:t>
      </w:r>
      <w:r w:rsidR="00F40B96" w:rsidRPr="003811FA">
        <w:rPr>
          <w:lang w:val="en-GB"/>
        </w:rPr>
        <w:t>each</w:t>
      </w:r>
      <w:r w:rsidR="00F40B96">
        <w:rPr>
          <w:lang w:val="en-GB"/>
        </w:rPr>
        <w:t xml:space="preserve"> model</w:t>
      </w:r>
      <w:r w:rsidR="00F40B96" w:rsidRPr="003811FA">
        <w:rPr>
          <w:lang w:val="en-GB"/>
        </w:rPr>
        <w:t>;</w:t>
      </w:r>
      <w:r w:rsidR="00F40B96">
        <w:rPr>
          <w:lang w:val="en-GB"/>
        </w:rPr>
        <w:t xml:space="preserve"> histograms of the summary statistics of the retained simulations; scatterplots of the summary statistics and each parameter; and a plot of the two principal components calculated from the summary statistics of the simulations. In all the plots the values for the target protein alignment data are superimposed in blue</w:t>
      </w:r>
      <w:r w:rsidR="00A83F52">
        <w:rPr>
          <w:lang w:val="en-GB"/>
        </w:rPr>
        <w:t xml:space="preserve"> except for PCA plot, where the target protein alignment data value </w:t>
      </w:r>
      <w:r w:rsidR="0051214B">
        <w:rPr>
          <w:lang w:val="en-GB"/>
        </w:rPr>
        <w:t>is</w:t>
      </w:r>
      <w:r w:rsidR="00A83F52">
        <w:rPr>
          <w:lang w:val="en-GB"/>
        </w:rPr>
        <w:t xml:space="preserve"> represented with a black cross</w:t>
      </w:r>
      <w:r w:rsidR="00F40B96">
        <w:rPr>
          <w:lang w:val="en-GB"/>
        </w:rPr>
        <w:t>.</w:t>
      </w:r>
      <w:r w:rsidR="00F40B96" w:rsidRPr="00F67507">
        <w:rPr>
          <w:lang w:val="en-GB"/>
        </w:rPr>
        <w:t xml:space="preserve"> </w:t>
      </w:r>
    </w:p>
    <w:p w14:paraId="76BE0738" w14:textId="77777777" w:rsidR="00582902" w:rsidRDefault="00582902" w:rsidP="00582902">
      <w:pPr>
        <w:rPr>
          <w:lang w:val="en-GB"/>
        </w:rPr>
      </w:pPr>
    </w:p>
    <w:p w14:paraId="7327EEDE" w14:textId="77777777" w:rsidR="00582902" w:rsidRDefault="00582902" w:rsidP="00582902">
      <w:pPr>
        <w:pStyle w:val="Ttulo2"/>
        <w:numPr>
          <w:ilvl w:val="1"/>
          <w:numId w:val="5"/>
        </w:numPr>
        <w:rPr>
          <w:lang w:val="en-GB"/>
        </w:rPr>
      </w:pPr>
      <w:bookmarkStart w:id="5" w:name="_Toc105763145"/>
      <w:r w:rsidRPr="00D6219F">
        <w:rPr>
          <w:lang w:val="en-GB"/>
        </w:rPr>
        <w:t>Models</w:t>
      </w:r>
      <w:bookmarkEnd w:id="5"/>
    </w:p>
    <w:p w14:paraId="5E03C0D8" w14:textId="38F30A62" w:rsidR="00582902" w:rsidRPr="00C03E2E" w:rsidRDefault="00582902" w:rsidP="00582902">
      <w:pPr>
        <w:autoSpaceDE w:val="0"/>
        <w:autoSpaceDN w:val="0"/>
        <w:adjustRightInd w:val="0"/>
        <w:jc w:val="left"/>
        <w:rPr>
          <w:noProof/>
          <w:lang w:val="en-GB"/>
        </w:rPr>
      </w:pPr>
      <w:r w:rsidRPr="006362EB">
        <w:rPr>
          <w:i/>
          <w:iCs/>
          <w:lang w:val="en-GB"/>
        </w:rPr>
        <w:t>ProtModel</w:t>
      </w:r>
      <w:r>
        <w:rPr>
          <w:lang w:val="en-GB"/>
        </w:rPr>
        <w:t xml:space="preserve"> is able to work with both empirical or site independent and with </w:t>
      </w:r>
      <w:r w:rsidRPr="006C701F">
        <w:rPr>
          <w:rFonts w:eastAsiaTheme="minorHAnsi"/>
          <w:lang w:val="en-US" w:eastAsia="en-US"/>
        </w:rPr>
        <w:t>site-dependent substitution models that consider the</w:t>
      </w:r>
      <w:r>
        <w:rPr>
          <w:rFonts w:eastAsiaTheme="minorHAnsi"/>
          <w:lang w:val="en-US" w:eastAsia="en-US"/>
        </w:rPr>
        <w:t xml:space="preserve"> </w:t>
      </w:r>
      <w:r w:rsidRPr="006C701F">
        <w:rPr>
          <w:rFonts w:eastAsiaTheme="minorHAnsi"/>
          <w:lang w:val="en-US" w:eastAsia="en-US"/>
        </w:rPr>
        <w:t xml:space="preserve">stability of the protein, called </w:t>
      </w:r>
      <w:r>
        <w:rPr>
          <w:lang w:val="en-GB"/>
        </w:rPr>
        <w:t>structural constrain substitution (SCS) models</w:t>
      </w:r>
      <w:r w:rsidR="00A25BC9">
        <w:rPr>
          <w:lang w:val="en-GB"/>
        </w:rPr>
        <w:t xml:space="preserve"> </w:t>
      </w:r>
      <w:r w:rsidR="00A25BC9">
        <w:rPr>
          <w:lang w:val="en-GB"/>
        </w:rPr>
        <w:fldChar w:fldCharType="begin"/>
      </w:r>
      <w:r w:rsidR="00A25BC9">
        <w:rPr>
          <w:lang w:val="en-GB"/>
        </w:rPr>
        <w:instrText xml:space="preserve"> ADDIN ZOTERO_ITEM CSL_CITATION {"citationID":"dkDSqk92","properties":{"formattedCitation":"(Arenas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A25BC9">
        <w:rPr>
          <w:lang w:val="en-GB"/>
        </w:rPr>
        <w:fldChar w:fldCharType="separate"/>
      </w:r>
      <w:r w:rsidR="00A25BC9" w:rsidRPr="00662F81">
        <w:rPr>
          <w:lang w:val="en-US"/>
        </w:rPr>
        <w:t>(Arenas et al., 2015)</w:t>
      </w:r>
      <w:r w:rsidR="00A25BC9">
        <w:rPr>
          <w:lang w:val="en-GB"/>
        </w:rPr>
        <w:fldChar w:fldCharType="end"/>
      </w:r>
      <w:r>
        <w:rPr>
          <w:lang w:val="en-GB"/>
        </w:rPr>
        <w:t xml:space="preserve">. In case of empirical substitution models, the user can select among </w:t>
      </w:r>
      <w:r w:rsidRPr="003B4F4C">
        <w:rPr>
          <w:lang w:val="en-GB"/>
        </w:rPr>
        <w:t>Blosum62</w:t>
      </w:r>
      <w:r w:rsidR="00A25BC9">
        <w:rPr>
          <w:lang w:val="en-GB"/>
        </w:rPr>
        <w:t xml:space="preserve"> </w:t>
      </w:r>
      <w:r w:rsidR="00A25BC9">
        <w:rPr>
          <w:lang w:val="en-GB"/>
        </w:rPr>
        <w:fldChar w:fldCharType="begin"/>
      </w:r>
      <w:r w:rsidR="00A25BC9">
        <w:rPr>
          <w:lang w:val="en-GB"/>
        </w:rPr>
        <w:instrText xml:space="preserve"> ADDIN ZOTERO_ITEM CSL_CITATION {"citationID":"gn0SvnZC","properties":{"formattedCitation":"(Henikoff &amp; Henikoff, 1992)","plainCitation":"(Henikoff &amp;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sidR="00A25BC9">
        <w:rPr>
          <w:lang w:val="en-GB"/>
        </w:rPr>
        <w:fldChar w:fldCharType="separate"/>
      </w:r>
      <w:r w:rsidR="00A25BC9">
        <w:rPr>
          <w:noProof/>
          <w:lang w:val="en-GB"/>
        </w:rPr>
        <w:t>(Henikoff &amp; Henikoff, 1992)</w:t>
      </w:r>
      <w:r w:rsidR="00A25BC9">
        <w:rPr>
          <w:lang w:val="en-GB"/>
        </w:rPr>
        <w:fldChar w:fldCharType="end"/>
      </w:r>
      <w:r w:rsidRPr="003B4F4C">
        <w:rPr>
          <w:lang w:val="en-GB"/>
        </w:rPr>
        <w:t>, CpRev</w:t>
      </w:r>
      <w:r w:rsidR="00A25BC9">
        <w:rPr>
          <w:lang w:val="en-GB"/>
        </w:rPr>
        <w:t xml:space="preserve"> </w:t>
      </w:r>
      <w:r w:rsidR="00A25BC9">
        <w:rPr>
          <w:lang w:val="en-GB"/>
        </w:rPr>
        <w:fldChar w:fldCharType="begin"/>
      </w:r>
      <w:r w:rsidR="00A25BC9">
        <w:rPr>
          <w:lang w:val="en-GB"/>
        </w:rPr>
        <w:instrText xml:space="preserve"> ADDIN ZOTERO_ITEM CSL_CITATION {"citationID":"UXwo6obT","properties":{"formattedCitation":"(Adachi et\\uc0\\u160{}al.,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sidR="00A25BC9">
        <w:rPr>
          <w:lang w:val="en-GB"/>
        </w:rPr>
        <w:fldChar w:fldCharType="separate"/>
      </w:r>
      <w:r w:rsidR="00A25BC9" w:rsidRPr="00A25BC9">
        <w:rPr>
          <w:lang w:val="en-GB"/>
        </w:rPr>
        <w:t>(Adachi et al., 2000)</w:t>
      </w:r>
      <w:r w:rsidR="00A25BC9">
        <w:rPr>
          <w:lang w:val="en-GB"/>
        </w:rPr>
        <w:fldChar w:fldCharType="end"/>
      </w:r>
      <w:r w:rsidRPr="003B4F4C">
        <w:rPr>
          <w:lang w:val="en-GB"/>
        </w:rPr>
        <w:t>, Dayhoff</w:t>
      </w:r>
      <w:commentRangeStart w:id="6"/>
      <w:r w:rsidR="00A25BC9">
        <w:rPr>
          <w:lang w:val="en-GB"/>
        </w:rPr>
        <w:t xml:space="preserve"> </w:t>
      </w:r>
      <w:commentRangeEnd w:id="6"/>
      <w:r w:rsidR="00A25BC9">
        <w:rPr>
          <w:rStyle w:val="Refdecomentario"/>
        </w:rPr>
        <w:commentReference w:id="6"/>
      </w:r>
      <w:r w:rsidRPr="003B4F4C">
        <w:rPr>
          <w:lang w:val="en-GB"/>
        </w:rPr>
        <w:t>, DayhoffDCMUT</w:t>
      </w:r>
      <w:r w:rsidR="00A25BC9">
        <w:rPr>
          <w:lang w:val="en-GB"/>
        </w:rPr>
        <w:t xml:space="preserve"> </w:t>
      </w:r>
      <w:r w:rsidR="00A25BC9">
        <w:rPr>
          <w:lang w:val="en-GB"/>
        </w:rPr>
        <w:fldChar w:fldCharType="begin"/>
      </w:r>
      <w:r w:rsidR="00A25BC9">
        <w:rPr>
          <w:lang w:val="en-GB"/>
        </w:rPr>
        <w:instrText xml:space="preserve"> ADDIN ZOTERO_ITEM CSL_CITATION {"citationID":"vsXP3EzM","properties":{"formattedCitation":"(Kosiol &amp; Goldman, 2005)","plainCitation":"(Kosiol &amp;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sidR="00A25BC9">
        <w:rPr>
          <w:lang w:val="en-GB"/>
        </w:rPr>
        <w:fldChar w:fldCharType="separate"/>
      </w:r>
      <w:r w:rsidR="00A25BC9">
        <w:rPr>
          <w:noProof/>
          <w:lang w:val="en-GB"/>
        </w:rPr>
        <w:t>(Kosiol &amp; Goldman, 2005)</w:t>
      </w:r>
      <w:r w:rsidR="00A25BC9">
        <w:rPr>
          <w:lang w:val="en-GB"/>
        </w:rPr>
        <w:fldChar w:fldCharType="end"/>
      </w:r>
      <w:r w:rsidRPr="003B4F4C">
        <w:rPr>
          <w:lang w:val="en-GB"/>
        </w:rPr>
        <w:t>, HIVb</w:t>
      </w:r>
      <w:r w:rsidR="00A25BC9">
        <w:rPr>
          <w:lang w:val="en-GB"/>
        </w:rPr>
        <w:t xml:space="preserve"> </w:t>
      </w:r>
      <w:r w:rsidR="00A25BC9">
        <w:rPr>
          <w:lang w:val="en-GB"/>
        </w:rPr>
        <w:fldChar w:fldCharType="begin"/>
      </w:r>
      <w:r w:rsidR="00A25BC9">
        <w:rPr>
          <w:lang w:val="en-GB"/>
        </w:rPr>
        <w:instrText xml:space="preserve"> ADDIN ZOTERO_ITEM CSL_CITATION {"citationID":"fhhsnTnt","properties":{"formattedCitation":"(Nickle et\\uc0\\u160{}al.,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A25BC9">
        <w:rPr>
          <w:lang w:val="en-US"/>
        </w:rPr>
        <w:t>(Nickle et al., 2007)</w:t>
      </w:r>
      <w:r w:rsidR="00A25BC9">
        <w:rPr>
          <w:lang w:val="en-GB"/>
        </w:rPr>
        <w:fldChar w:fldCharType="end"/>
      </w:r>
      <w:r w:rsidRPr="003B4F4C">
        <w:rPr>
          <w:lang w:val="en-GB"/>
        </w:rPr>
        <w:t>, HIVw</w:t>
      </w:r>
      <w:r w:rsidR="00A25BC9">
        <w:rPr>
          <w:lang w:val="en-GB"/>
        </w:rPr>
        <w:t xml:space="preserve"> </w:t>
      </w:r>
      <w:r w:rsidR="00A25BC9">
        <w:rPr>
          <w:lang w:val="en-GB"/>
        </w:rPr>
        <w:fldChar w:fldCharType="begin"/>
      </w:r>
      <w:r w:rsidR="00A25BC9">
        <w:rPr>
          <w:lang w:val="en-GB"/>
        </w:rPr>
        <w:instrText xml:space="preserve"> ADDIN ZOTERO_ITEM CSL_CITATION {"citationID":"JS30vLDs","properties":{"formattedCitation":"(Nickle et\\uc0\\u160{}al., 2007)","plainCitation":"(Nickle et al., 2007)","noteIndex":0},"citationItems":[{"id":513,"uris":["http://zotero.org/users/local/3HvvyIsJ/items/YIFUN7RD"],"itemData":{"id":513,"type":"article-journal","container-title":"PLoS ONE","DOI":"10.1371/journal.pone.0000503","ISSN":"1932-6203","issue":"6","journalAbbreviation":"</w:instrText>
      </w:r>
      <w:r w:rsidR="00A25BC9" w:rsidRPr="00662F81">
        <w:rPr>
          <w:lang w:val="es-ES"/>
        </w:rPr>
        <w:instrText xml:space="preserve">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662F81">
        <w:rPr>
          <w:lang w:val="es-ES"/>
        </w:rPr>
        <w:t>(Nickle et al., 2007)</w:t>
      </w:r>
      <w:r w:rsidR="00A25BC9">
        <w:rPr>
          <w:lang w:val="en-GB"/>
        </w:rPr>
        <w:fldChar w:fldCharType="end"/>
      </w:r>
      <w:r w:rsidRPr="00662F81">
        <w:rPr>
          <w:lang w:val="es-ES"/>
        </w:rPr>
        <w:t>, JTT</w:t>
      </w:r>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{"citationID":"Pwyf7nk7","properties":{"formattedCitation":"(Jones et\\uc0\\u160{}al., 1992)","plainCitation":"(Jones et al., 1992)","noteIndex":0},"citationItems":[{"id":552,"uris":["http://zotero.org/users/local/3HvvyIsJ/items/I66HXY6B"],"itemData":{"id":552,"type":"article-journal","container-title":"Bioinformatics","DOI":"10.1093/bioinformatics/8.3.275","ISSN":"1367-4803, 1460-2059</w:instrText>
      </w:r>
      <w:r w:rsidR="00A25BC9" w:rsidRPr="00A25BC9">
        <w:rPr>
          <w:lang w:val="es-ES"/>
        </w:rPr>
        <w:instrText xml:space="preserve">","issue":"3","journalAbbreviation":"Bioinformatics","language":"en","page":"275-282","source":"DOI.org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sidR="00A25BC9">
        <w:rPr>
          <w:lang w:val="en-GB"/>
        </w:rPr>
        <w:fldChar w:fldCharType="separate"/>
      </w:r>
      <w:r w:rsidR="00A25BC9" w:rsidRPr="00A25BC9">
        <w:rPr>
          <w:lang w:val="es-ES"/>
        </w:rPr>
        <w:t>(Jones et al., 1992)</w:t>
      </w:r>
      <w:r w:rsidR="00A25BC9">
        <w:rPr>
          <w:lang w:val="en-GB"/>
        </w:rPr>
        <w:fldChar w:fldCharType="end"/>
      </w:r>
      <w:r w:rsidRPr="00A25BC9">
        <w:rPr>
          <w:lang w:val="es-ES"/>
        </w:rPr>
        <w:t>, JonesDCMUT</w:t>
      </w:r>
      <w:r w:rsidR="00A25BC9" w:rsidRPr="00A25BC9">
        <w:rPr>
          <w:lang w:val="es-ES"/>
        </w:rPr>
        <w:t xml:space="preserve"> (</w:t>
      </w:r>
      <w:r w:rsidR="00A25BC9" w:rsidRPr="00A25BC9">
        <w:rPr>
          <w:noProof/>
          <w:lang w:val="es-ES"/>
        </w:rPr>
        <w:t>Kosiol &amp; Goldman, 2005)</w:t>
      </w:r>
      <w:r w:rsidR="00A25BC9" w:rsidRPr="00A25BC9">
        <w:rPr>
          <w:lang w:val="es-ES"/>
        </w:rPr>
        <w:t xml:space="preserve">, </w:t>
      </w:r>
      <w:r w:rsidRPr="00A25BC9">
        <w:rPr>
          <w:lang w:val="es-ES"/>
        </w:rPr>
        <w:t>LG</w:t>
      </w:r>
      <w:r w:rsidR="00A25BC9" w:rsidRPr="00A25BC9">
        <w:rPr>
          <w:lang w:val="es-ES"/>
        </w:rPr>
        <w:t xml:space="preserve"> </w:t>
      </w:r>
      <w:r w:rsidR="00A25BC9">
        <w:rPr>
          <w:lang w:val="en-GB"/>
        </w:rPr>
        <w:fldChar w:fldCharType="begin"/>
      </w:r>
      <w:r w:rsidR="00A25BC9" w:rsidRPr="00A25BC9">
        <w:rPr>
          <w:lang w:val="es-ES"/>
        </w:rPr>
        <w:instrText xml:space="preserve"> ADDIN ZOTERO_ITEM CSL_CITATION {"citationID":"a9fnxGO9","properties":{"formattedCitation":"(Le &amp; Gascuel, 2008)","plainCitation":"(Le &amp; Gascuel, 2008)","noteIndex":0},"citationItems":[{"id":554,"uris":["http://zotero.org/users/local/3HvvyIsJ/items/97D2FJFU"],"itemData":{"id":554,</w:instrText>
      </w:r>
      <w:r w:rsidR="00A25BC9" w:rsidRPr="00662F81">
        <w:rPr>
          <w:lang w:val="es-ES"/>
        </w:rPr>
        <w:instrText xml:space="preserve">"type":"article-journal","container-title":"Molecular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sidR="00A25BC9">
        <w:rPr>
          <w:lang w:val="en-GB"/>
        </w:rPr>
        <w:fldChar w:fldCharType="separate"/>
      </w:r>
      <w:r w:rsidR="00A25BC9" w:rsidRPr="00662F81">
        <w:rPr>
          <w:noProof/>
          <w:lang w:val="es-ES"/>
        </w:rPr>
        <w:t>(Le &amp; Gascuel, 2008)</w:t>
      </w:r>
      <w:r w:rsidR="00A25BC9">
        <w:rPr>
          <w:lang w:val="en-GB"/>
        </w:rPr>
        <w:fldChar w:fldCharType="end"/>
      </w:r>
      <w:r w:rsidRPr="00662F81">
        <w:rPr>
          <w:lang w:val="es-ES"/>
        </w:rPr>
        <w:t>, Mtart</w:t>
      </w:r>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{"citationID":"Y5XD1KRm","properties":{"formattedCitation":"(Abascal et\\uc0\\u160{}al., 2006)","plainCitation":"(Abascal et al., 2006)","noteIndex":0},"citationItems":[{"id":556,"uris":["http://zotero.org/users/local/3HvvyIsJ/items/CGCAYQ3T"],"itemData":{"id":556,"type":"article-journal","container-title":"Molecular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2006",10,16]]}}}],"schema":"https://github.com/citation-style-language/schema/raw/master/csl-citation.json"} </w:instrText>
      </w:r>
      <w:r w:rsidR="00A25BC9">
        <w:rPr>
          <w:lang w:val="en-GB"/>
        </w:rPr>
        <w:fldChar w:fldCharType="separate"/>
      </w:r>
      <w:r w:rsidR="00A25BC9" w:rsidRPr="00662F81">
        <w:rPr>
          <w:lang w:val="es-ES"/>
        </w:rPr>
        <w:t>(Abascal et al., 2006)</w:t>
      </w:r>
      <w:r w:rsidR="00A25BC9">
        <w:rPr>
          <w:lang w:val="en-GB"/>
        </w:rPr>
        <w:fldChar w:fldCharType="end"/>
      </w:r>
      <w:r w:rsidRPr="00662F81">
        <w:rPr>
          <w:lang w:val="es-ES"/>
        </w:rPr>
        <w:t>, Mtmam</w:t>
      </w:r>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{"citationID":"5osvAZMB","properties":{"formattedCitation":"(Yang et\\uc0\\u160{}al.,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sidR="00A25BC9">
        <w:rPr>
          <w:lang w:val="en-GB"/>
        </w:rPr>
        <w:fldChar w:fldCharType="separate"/>
      </w:r>
      <w:r w:rsidR="00A25BC9" w:rsidRPr="00662F81">
        <w:rPr>
          <w:lang w:val="es-ES"/>
        </w:rPr>
        <w:t>(Yang et al., 1998)</w:t>
      </w:r>
      <w:r w:rsidR="00A25BC9">
        <w:rPr>
          <w:lang w:val="en-GB"/>
        </w:rPr>
        <w:fldChar w:fldCharType="end"/>
      </w:r>
      <w:r w:rsidRPr="00662F81">
        <w:rPr>
          <w:lang w:val="es-ES"/>
        </w:rPr>
        <w:t>, Mtrev24</w:t>
      </w:r>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{"citationID":"aIQlS1PG","properties":{"formattedCitation":"(Adachi &amp; Hasegawa, s.\\uc0\\u160{}f.)","plainCitation":"(Adachi &amp; Hasegawa, s. f.)","noteIndex":0},"citationItems":[{"id":560,"uris":["http://zotero.org/users/local/3HvvyIsJ/items/Z4KSE69R"],"itemData":{"id":560,"type":"article-journal","language":"en","page":"150","source":"Zotero","title":"Programs for Molecular Phylogenetics Based on Maximum Likelihood","author":[{"family":"Adachi","given":"Jun"},{"family":"Hasegawa","given":"Masami"}]}}],"schema":"https://github.com/citation-style-language/schema/raw/master/csl-citation.json"} </w:instrText>
      </w:r>
      <w:r w:rsidR="00A25BC9">
        <w:rPr>
          <w:lang w:val="en-GB"/>
        </w:rPr>
        <w:fldChar w:fldCharType="separate"/>
      </w:r>
      <w:r w:rsidR="00A25BC9" w:rsidRPr="00662F81">
        <w:rPr>
          <w:lang w:val="es-ES"/>
        </w:rPr>
        <w:t>(Adachi &amp; Hasegawa, s. f.)</w:t>
      </w:r>
      <w:r w:rsidR="00A25BC9">
        <w:rPr>
          <w:lang w:val="en-GB"/>
        </w:rPr>
        <w:fldChar w:fldCharType="end"/>
      </w:r>
      <w:r w:rsidRPr="00662F81">
        <w:rPr>
          <w:lang w:val="es-ES"/>
        </w:rPr>
        <w:t>, RtRev</w:t>
      </w:r>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{"citationID":"lmSyYsyB","properties":{"formattedCitation":"(Dimmic et\\uc0\\u160{}al., 2002)","plainCitation":"(Dimmic et al., 2002)","noteIndex":0},"citationItems":[{"id":562,"uris":["http://zotero.org/users/local/3HvvyIsJ/items/FUJA3ZT8"],"itemData":{"id":562,"type":"article-journal","abstract":"Retroviral and other reverse transcriptase (RT)-containing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sidR="00A25BC9">
        <w:rPr>
          <w:lang w:val="en-GB"/>
        </w:rPr>
        <w:fldChar w:fldCharType="separate"/>
      </w:r>
      <w:r w:rsidR="00A25BC9" w:rsidRPr="00662F81">
        <w:rPr>
          <w:lang w:val="es-ES"/>
        </w:rPr>
        <w:t>(Dimmic et al., 2002)</w:t>
      </w:r>
      <w:r w:rsidR="00A25BC9">
        <w:rPr>
          <w:lang w:val="en-GB"/>
        </w:rPr>
        <w:fldChar w:fldCharType="end"/>
      </w:r>
      <w:r w:rsidRPr="00662F81">
        <w:rPr>
          <w:lang w:val="es-ES"/>
        </w:rPr>
        <w:t>, VT</w:t>
      </w:r>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{"citationID":"IOMkfJbD","properties":{"formattedCitation":"(M\\uc0\\u252{}ller &amp; Vingron, 2000)","plainCitation":"(Müller &amp;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sidR="00A25BC9">
        <w:rPr>
          <w:lang w:val="en-GB"/>
        </w:rPr>
        <w:fldChar w:fldCharType="separate"/>
      </w:r>
      <w:r w:rsidR="00A25BC9" w:rsidRPr="00662F81">
        <w:rPr>
          <w:lang w:val="es-ES"/>
        </w:rPr>
        <w:t>(Müller &amp; Vingron, 2000)</w:t>
      </w:r>
      <w:r w:rsidR="00A25BC9">
        <w:rPr>
          <w:lang w:val="en-GB"/>
        </w:rPr>
        <w:fldChar w:fldCharType="end"/>
      </w:r>
      <w:r w:rsidRPr="00662F81">
        <w:rPr>
          <w:lang w:val="es-ES"/>
        </w:rPr>
        <w:t>, WAG</w:t>
      </w:r>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{"citationID":"IGzPmf9w","properties":{"formattedCitation":"(Whelan &amp; Goldman, 2001)","plainCitation":"(Whelan &amp;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sidR="00A25BC9">
        <w:rPr>
          <w:lang w:val="en-GB"/>
        </w:rPr>
        <w:fldChar w:fldCharType="separate"/>
      </w:r>
      <w:r w:rsidR="00A25BC9" w:rsidRPr="00662F81">
        <w:rPr>
          <w:noProof/>
          <w:lang w:val="es-ES"/>
        </w:rPr>
        <w:t>(Whelan &amp; Goldman, 2001)</w:t>
      </w:r>
      <w:r w:rsidR="00A25BC9">
        <w:rPr>
          <w:lang w:val="en-GB"/>
        </w:rPr>
        <w:fldChar w:fldCharType="end"/>
      </w:r>
      <w:r w:rsidRPr="00662F81">
        <w:rPr>
          <w:lang w:val="es-ES"/>
        </w:rPr>
        <w:t xml:space="preserve"> and UserEAAM models</w:t>
      </w:r>
      <w:r w:rsidR="00C03E2E" w:rsidRPr="00662F81">
        <w:rPr>
          <w:noProof/>
          <w:lang w:val="es-ES"/>
        </w:rPr>
        <w:t xml:space="preserve"> </w:t>
      </w:r>
      <w:r w:rsidR="00C03E2E">
        <w:rPr>
          <w:noProof/>
          <w:lang w:val="en-GB"/>
        </w:rPr>
        <w:fldChar w:fldCharType="begin"/>
      </w:r>
      <w:r w:rsidR="00A25BC9" w:rsidRPr="00662F81">
        <w:rPr>
          <w:noProof/>
          <w:lang w:val="es-ES"/>
        </w:rPr>
        <w:instrText xml:space="preserve"> ADDIN ZOTERO_ITEM CSL_CITATION {"citationID":"QeaOcj24","properties":{"formattedCitation":"(Arenas, 2015)","plainCitation":"(Arenas, 2015)","noteIndex":0},"citationItems":[{"id":408,"uris":["http://zotero.org/users/local/3HvvyIsJ/items/BFBEQZNN"],"itemData":{"id":408,"type":"article-journal","abstract":"Substitution models of evolution </w:instrText>
      </w:r>
      <w:r w:rsidR="00A25BC9" w:rsidRPr="00662F81">
        <w:rPr>
          <w:noProof/>
          <w:lang w:val="en-US"/>
        </w:rPr>
        <w:instrText xml:space="preserve">describe the process of genetic variation through </w:instrText>
      </w:r>
      <w:r w:rsidR="00A25BC9">
        <w:rPr>
          <w:noProof/>
          <w:lang w:val="en-GB"/>
        </w:rPr>
        <w:instrText>ﬁ</w:instrText>
      </w:r>
      <w:r w:rsidR="00A25BC9" w:rsidRPr="00662F81">
        <w:rPr>
          <w:noProof/>
          <w:lang w:val="en-US"/>
        </w:rPr>
        <w:instrText xml:space="preserve">xed mutations and constitute the basis of the evolutionary analysis at the molecular level. Almost 40 years after the development of </w:instrText>
      </w:r>
      <w:r w:rsidR="00A25BC9">
        <w:rPr>
          <w:noProof/>
          <w:lang w:val="en-GB"/>
        </w:rPr>
        <w:instrText>ﬁ</w:instrText>
      </w:r>
      <w:r w:rsidR="00A25BC9" w:rsidRPr="00662F81">
        <w:rPr>
          <w:noProof/>
          <w:lang w:val="en-US"/>
        </w:rPr>
        <w:instrText>rst substitution mo</w:instrText>
      </w:r>
      <w:r w:rsidR="00A25BC9">
        <w:rPr>
          <w:noProof/>
          <w:lang w:val="en-GB"/>
        </w:rPr>
        <w:instrText xml:space="preserve">dels, highly sophisticated, and data-speciﬁc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C03E2E">
        <w:rPr>
          <w:noProof/>
          <w:lang w:val="en-GB"/>
        </w:rPr>
        <w:fldChar w:fldCharType="separate"/>
      </w:r>
      <w:r w:rsidR="00C03E2E">
        <w:rPr>
          <w:noProof/>
          <w:lang w:val="en-GB"/>
        </w:rPr>
        <w:t>(Arenas, 2015)</w:t>
      </w:r>
      <w:r w:rsidR="00C03E2E">
        <w:rPr>
          <w:noProof/>
          <w:lang w:val="en-GB"/>
        </w:rPr>
        <w:fldChar w:fldCharType="end"/>
      </w:r>
      <w:r>
        <w:rPr>
          <w:lang w:val="en-GB"/>
        </w:rPr>
        <w:t xml:space="preserve"> (the latter is a user-defined model that must be provided as an additional input file with name </w:t>
      </w:r>
      <w:r w:rsidRPr="003B4F4C">
        <w:rPr>
          <w:lang w:val="en-GB"/>
        </w:rPr>
        <w:t>UserEAAM</w:t>
      </w:r>
      <w:r>
        <w:rPr>
          <w:lang w:val="en-GB"/>
        </w:rPr>
        <w:t xml:space="preserve">, the format of this file is explained with details in the documentation of the simulator </w:t>
      </w:r>
      <w:r w:rsidRPr="008C68EA">
        <w:rPr>
          <w:i/>
          <w:lang w:val="en-GB"/>
        </w:rPr>
        <w:t>ProteinEvolver</w:t>
      </w:r>
      <w:r w:rsidR="0012542D">
        <w:rPr>
          <w:lang w:val="en-GB"/>
        </w:rPr>
        <w:t xml:space="preserve"> </w:t>
      </w:r>
      <w:r w:rsidR="0012542D">
        <w:rPr>
          <w:lang w:val="en-GB"/>
        </w:rPr>
        <w:fldChar w:fldCharType="begin"/>
      </w:r>
      <w:r w:rsidR="00A25BC9">
        <w:rPr>
          <w:lang w:val="en-GB"/>
        </w:rPr>
        <w:instrText xml:space="preserve"> ADDIN ZOTERO_ITEM CSL_CITATION {"citationID":"ijtAErpQ","properties":{"formattedCitation":"(Arenas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Pr>
          <w:lang w:val="en-GB"/>
        </w:rPr>
        <w:t>)</w:t>
      </w:r>
      <w:r w:rsidRPr="00F83840">
        <w:rPr>
          <w:lang w:val="en-GB"/>
        </w:rPr>
        <w:t>.</w:t>
      </w:r>
      <w:r>
        <w:rPr>
          <w:lang w:val="en-GB"/>
        </w:rPr>
        <w:t xml:space="preserve"> Within SCS models, there are two available,</w:t>
      </w:r>
      <w:r w:rsidR="004C67BE">
        <w:rPr>
          <w:lang w:val="en-GB"/>
        </w:rPr>
        <w:t xml:space="preserve"> mean-field</w:t>
      </w:r>
      <w:r>
        <w:rPr>
          <w:lang w:val="en-GB"/>
        </w:rPr>
        <w:t xml:space="preserve"> Neutral </w:t>
      </w:r>
      <w:r w:rsidRPr="006C701F">
        <w:rPr>
          <w:rFonts w:eastAsiaTheme="minorHAnsi"/>
          <w:lang w:val="en-US" w:eastAsia="en-US"/>
        </w:rPr>
        <w:t xml:space="preserve">(which does not consider population size) and </w:t>
      </w:r>
      <w:r w:rsidR="004C67BE">
        <w:rPr>
          <w:rFonts w:eastAsiaTheme="minorHAnsi"/>
          <w:lang w:val="en-US" w:eastAsia="en-US"/>
        </w:rPr>
        <w:t xml:space="preserve">mean-field </w:t>
      </w:r>
      <w:r>
        <w:rPr>
          <w:rFonts w:eastAsiaTheme="minorHAnsi"/>
          <w:lang w:val="en-US" w:eastAsia="en-US"/>
        </w:rPr>
        <w:t>F</w:t>
      </w:r>
      <w:r w:rsidRPr="006C701F">
        <w:rPr>
          <w:rFonts w:eastAsiaTheme="minorHAnsi"/>
          <w:lang w:val="en-US" w:eastAsia="en-US"/>
        </w:rPr>
        <w:t>itness (which</w:t>
      </w:r>
      <w:r>
        <w:rPr>
          <w:rFonts w:eastAsiaTheme="minorHAnsi"/>
          <w:lang w:val="en-US" w:eastAsia="en-US"/>
        </w:rPr>
        <w:t xml:space="preserve"> </w:t>
      </w:r>
      <w:r w:rsidRPr="006C701F">
        <w:rPr>
          <w:rFonts w:eastAsiaTheme="minorHAnsi"/>
          <w:lang w:val="en-US" w:eastAsia="en-US"/>
        </w:rPr>
        <w:t>needs</w:t>
      </w:r>
      <w:r>
        <w:rPr>
          <w:rFonts w:eastAsiaTheme="minorHAnsi"/>
          <w:lang w:val="en-US" w:eastAsia="en-US"/>
        </w:rPr>
        <w:t xml:space="preserve"> </w:t>
      </w:r>
      <w:r w:rsidRPr="006C701F">
        <w:rPr>
          <w:rFonts w:eastAsiaTheme="minorHAnsi"/>
          <w:lang w:val="en-US" w:eastAsia="en-US"/>
        </w:rPr>
        <w:t>user</w:t>
      </w:r>
      <w:r>
        <w:rPr>
          <w:rFonts w:eastAsiaTheme="minorHAnsi"/>
          <w:lang w:val="en-US" w:eastAsia="en-US"/>
        </w:rPr>
        <w:t xml:space="preserve"> </w:t>
      </w:r>
      <w:r w:rsidRPr="006C701F">
        <w:rPr>
          <w:rFonts w:eastAsiaTheme="minorHAnsi"/>
          <w:lang w:val="en-US" w:eastAsia="en-US"/>
        </w:rPr>
        <w:t>specified</w:t>
      </w:r>
      <w:r>
        <w:rPr>
          <w:rFonts w:eastAsiaTheme="minorHAnsi"/>
          <w:lang w:val="en-US" w:eastAsia="en-US"/>
        </w:rPr>
        <w:t xml:space="preserve"> </w:t>
      </w:r>
      <w:r w:rsidRPr="006C701F">
        <w:rPr>
          <w:rFonts w:eastAsiaTheme="minorHAnsi"/>
          <w:lang w:val="en-US" w:eastAsia="en-US"/>
        </w:rPr>
        <w:t>population size)</w:t>
      </w:r>
      <w:r w:rsidR="004C67BE">
        <w:rPr>
          <w:rFonts w:eastAsiaTheme="minorHAnsi"/>
          <w:lang w:val="en-US" w:eastAsia="en-US"/>
        </w:rPr>
        <w:t xml:space="preserve"> </w:t>
      </w:r>
      <w:r w:rsidR="004C67BE">
        <w:rPr>
          <w:rFonts w:eastAsiaTheme="minorHAnsi"/>
          <w:lang w:val="en-US" w:eastAsia="en-US"/>
        </w:rPr>
        <w:fldChar w:fldCharType="begin"/>
      </w:r>
      <w:r w:rsidR="00A25BC9">
        <w:rPr>
          <w:rFonts w:eastAsiaTheme="minorHAnsi"/>
          <w:lang w:val="en-US" w:eastAsia="en-US"/>
        </w:rPr>
        <w:instrText xml:space="preserve"> ADDIN ZOTERO_ITEM CSL_CITATION {"citationID":"Y3BAnV2P","properties":{"formattedCitation":"(Arenas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4C67BE">
        <w:rPr>
          <w:rFonts w:eastAsiaTheme="minorHAnsi"/>
          <w:lang w:val="en-US" w:eastAsia="en-US"/>
        </w:rPr>
        <w:fldChar w:fldCharType="separate"/>
      </w:r>
      <w:r w:rsidR="004C67BE" w:rsidRPr="004C67BE">
        <w:t>(Arenas et al., 2015)</w:t>
      </w:r>
      <w:r w:rsidR="004C67BE">
        <w:rPr>
          <w:rFonts w:eastAsiaTheme="minorHAnsi"/>
          <w:lang w:val="en-US" w:eastAsia="en-US"/>
        </w:rPr>
        <w:fldChar w:fldCharType="end"/>
      </w:r>
      <w:r w:rsidRPr="006C701F">
        <w:rPr>
          <w:rFonts w:eastAsiaTheme="minorHAnsi"/>
          <w:lang w:val="en-US" w:eastAsia="en-US"/>
        </w:rPr>
        <w:t xml:space="preserve">. </w:t>
      </w:r>
    </w:p>
    <w:p w14:paraId="510A0498" w14:textId="77777777" w:rsidR="00582902" w:rsidRDefault="00582902" w:rsidP="00582902">
      <w:pPr>
        <w:autoSpaceDE w:val="0"/>
        <w:autoSpaceDN w:val="0"/>
        <w:adjustRightInd w:val="0"/>
        <w:jc w:val="left"/>
        <w:rPr>
          <w:rFonts w:eastAsiaTheme="minorHAnsi"/>
          <w:lang w:val="en-US" w:eastAsia="en-US"/>
        </w:rPr>
      </w:pPr>
    </w:p>
    <w:p w14:paraId="085F2B2A" w14:textId="376825BD" w:rsidR="00582902" w:rsidRDefault="0051214B" w:rsidP="00582902">
      <w:pPr>
        <w:pStyle w:val="Ttulo1"/>
        <w:numPr>
          <w:ilvl w:val="0"/>
          <w:numId w:val="8"/>
        </w:numPr>
        <w:rPr>
          <w:rFonts w:eastAsiaTheme="minorHAnsi"/>
          <w:lang w:val="en-US" w:eastAsia="en-US"/>
        </w:rPr>
      </w:pPr>
      <w:bookmarkStart w:id="7" w:name="_Toc105763146"/>
      <w:commentRangeStart w:id="8"/>
      <w:r>
        <w:rPr>
          <w:rFonts w:eastAsiaTheme="minorHAnsi"/>
          <w:lang w:val="en-US" w:eastAsia="en-US"/>
        </w:rPr>
        <w:t xml:space="preserve">Versions and </w:t>
      </w:r>
      <w:r w:rsidR="00582902">
        <w:rPr>
          <w:rFonts w:eastAsiaTheme="minorHAnsi"/>
          <w:lang w:val="en-US" w:eastAsia="en-US"/>
        </w:rPr>
        <w:t>Graphical User Interface</w:t>
      </w:r>
      <w:commentRangeEnd w:id="8"/>
      <w:r>
        <w:rPr>
          <w:rStyle w:val="Refdecomentario"/>
          <w:rFonts w:eastAsia="Times New Roman" w:cs="Times New Roman"/>
          <w:b w:val="0"/>
          <w:color w:val="auto"/>
        </w:rPr>
        <w:commentReference w:id="8"/>
      </w:r>
      <w:bookmarkEnd w:id="7"/>
    </w:p>
    <w:p w14:paraId="4607ABF8" w14:textId="01AACE1A" w:rsidR="00582902" w:rsidRDefault="0051214B" w:rsidP="00582902">
      <w:pPr>
        <w:rPr>
          <w:rFonts w:eastAsiaTheme="minorHAnsi"/>
          <w:lang w:val="en-US" w:eastAsia="en-US"/>
        </w:rPr>
      </w:pPr>
      <w:r>
        <w:rPr>
          <w:rFonts w:eastAsiaTheme="minorHAnsi"/>
          <w:lang w:val="en-US" w:eastAsia="en-US"/>
        </w:rPr>
        <w:t xml:space="preserve">The </w:t>
      </w:r>
      <w:r w:rsidRPr="006362EB">
        <w:rPr>
          <w:rFonts w:eastAsiaTheme="minorHAnsi"/>
          <w:i/>
          <w:iCs/>
          <w:lang w:val="en-US" w:eastAsia="en-US"/>
        </w:rPr>
        <w:t>ProtModel</w:t>
      </w:r>
      <w:r>
        <w:rPr>
          <w:rFonts w:eastAsiaTheme="minorHAnsi"/>
          <w:lang w:val="en-US" w:eastAsia="en-US"/>
        </w:rPr>
        <w:t xml:space="preserve"> framework has two version, one to run on our computer and another to run in a cluster and they are placed in different folders, “</w:t>
      </w:r>
      <w:r w:rsidRPr="00133807">
        <w:rPr>
          <w:rFonts w:eastAsiaTheme="minorHAnsi"/>
          <w:i/>
          <w:iCs/>
          <w:lang w:val="en-US" w:eastAsia="en-US"/>
        </w:rPr>
        <w:t>ProtModel</w:t>
      </w:r>
      <w:r>
        <w:rPr>
          <w:rFonts w:eastAsiaTheme="minorHAnsi"/>
          <w:lang w:val="en-US" w:eastAsia="en-US"/>
        </w:rPr>
        <w:t>” and “</w:t>
      </w:r>
      <w:r w:rsidRPr="00133807">
        <w:rPr>
          <w:rFonts w:eastAsiaTheme="minorHAnsi"/>
          <w:i/>
          <w:iCs/>
          <w:lang w:val="en-US" w:eastAsia="en-US"/>
        </w:rPr>
        <w:t>ProtModel_Cluster</w:t>
      </w:r>
      <w:r>
        <w:rPr>
          <w:rFonts w:eastAsiaTheme="minorHAnsi"/>
          <w:lang w:val="en-US" w:eastAsia="en-US"/>
        </w:rPr>
        <w:t>” respectively. The user can run the framework in their computer using the command lines or</w:t>
      </w:r>
      <w:r w:rsidR="00582902">
        <w:rPr>
          <w:rFonts w:eastAsiaTheme="minorHAnsi"/>
          <w:lang w:val="en-US" w:eastAsia="en-US"/>
        </w:rPr>
        <w:t xml:space="preserve"> using a python graphical user interface (GUI), which allow the user to work with the program without using the command line. The GUI will display two consecutive windows. The first one which allow the user to choose between the mandatory parameters and to fill the optional (</w:t>
      </w:r>
      <w:r w:rsidR="00582902">
        <w:rPr>
          <w:lang w:val="en-US"/>
        </w:rPr>
        <w:t xml:space="preserve">see section </w:t>
      </w:r>
      <w:r w:rsidR="006E4121">
        <w:rPr>
          <w:lang w:val="en-US"/>
        </w:rPr>
        <w:t>4</w:t>
      </w:r>
      <w:r w:rsidR="00582902">
        <w:rPr>
          <w:lang w:val="en-US"/>
        </w:rPr>
        <w:t>.1 in “</w:t>
      </w:r>
      <w:r w:rsidR="00582902" w:rsidRPr="00133807">
        <w:rPr>
          <w:i/>
          <w:iCs/>
          <w:lang w:val="en-US"/>
        </w:rPr>
        <w:t>The Settings input file</w:t>
      </w:r>
      <w:r w:rsidR="00582902">
        <w:rPr>
          <w:lang w:val="en-US"/>
        </w:rPr>
        <w:t>”)</w:t>
      </w:r>
      <w:r w:rsidR="00582902">
        <w:rPr>
          <w:rFonts w:eastAsiaTheme="minorHAnsi"/>
          <w:lang w:val="en-US" w:eastAsia="en-US"/>
        </w:rPr>
        <w:t xml:space="preserve">. </w:t>
      </w:r>
      <w:r w:rsidR="00582902" w:rsidRPr="005F69EC">
        <w:rPr>
          <w:lang w:val="en-GB"/>
        </w:rPr>
        <w:t xml:space="preserve">Settings must be specified carefully, </w:t>
      </w:r>
      <w:r w:rsidR="00582902">
        <w:rPr>
          <w:lang w:val="en-GB"/>
        </w:rPr>
        <w:t xml:space="preserve">so that to have </w:t>
      </w:r>
      <w:r w:rsidR="00582902" w:rsidRPr="005F69EC">
        <w:rPr>
          <w:lang w:val="en-GB"/>
        </w:rPr>
        <w:t xml:space="preserve">biological meaning. The GUI will check for incorrect </w:t>
      </w:r>
      <w:r w:rsidR="00582902">
        <w:rPr>
          <w:lang w:val="en-GB"/>
        </w:rPr>
        <w:t xml:space="preserve">methodological </w:t>
      </w:r>
      <w:r w:rsidR="00582902" w:rsidRPr="005F69EC">
        <w:rPr>
          <w:lang w:val="en-GB"/>
        </w:rPr>
        <w:t>settings (</w:t>
      </w:r>
      <w:r w:rsidR="00582902">
        <w:rPr>
          <w:lang w:val="en-GB"/>
        </w:rPr>
        <w:t>e</w:t>
      </w:r>
      <w:r w:rsidR="00582902" w:rsidRPr="005F69EC">
        <w:rPr>
          <w:lang w:val="en-GB"/>
        </w:rPr>
        <w:t>.</w:t>
      </w:r>
      <w:r w:rsidR="00582902">
        <w:rPr>
          <w:lang w:val="en-GB"/>
        </w:rPr>
        <w:t>g</w:t>
      </w:r>
      <w:r w:rsidR="00582902" w:rsidRPr="005F69EC">
        <w:rPr>
          <w:lang w:val="en-GB"/>
        </w:rPr>
        <w:t>., it does not allow negative substitution rates)</w:t>
      </w:r>
      <w:r w:rsidR="00582902">
        <w:rPr>
          <w:lang w:val="en-GB"/>
        </w:rPr>
        <w:t>,</w:t>
      </w:r>
      <w:r w:rsidR="00582902" w:rsidRPr="005F69EC">
        <w:rPr>
          <w:lang w:val="en-GB"/>
        </w:rPr>
        <w:t xml:space="preserve"> but </w:t>
      </w:r>
      <w:r w:rsidR="00582902">
        <w:rPr>
          <w:lang w:val="en-GB"/>
        </w:rPr>
        <w:t>it</w:t>
      </w:r>
      <w:r w:rsidR="00582902" w:rsidRPr="005F69EC">
        <w:rPr>
          <w:lang w:val="en-GB"/>
        </w:rPr>
        <w:t xml:space="preserve"> will not </w:t>
      </w:r>
      <w:r w:rsidR="00582902">
        <w:rPr>
          <w:lang w:val="en-GB"/>
        </w:rPr>
        <w:t xml:space="preserve">evaluate the </w:t>
      </w:r>
      <w:r w:rsidR="00582902" w:rsidRPr="005F69EC">
        <w:rPr>
          <w:lang w:val="en-GB"/>
        </w:rPr>
        <w:t xml:space="preserve">settings </w:t>
      </w:r>
      <w:r w:rsidR="00582902">
        <w:rPr>
          <w:lang w:val="en-GB"/>
        </w:rPr>
        <w:t>in terms of</w:t>
      </w:r>
      <w:r w:rsidR="00582902" w:rsidRPr="005F69EC">
        <w:rPr>
          <w:lang w:val="en-GB"/>
        </w:rPr>
        <w:t xml:space="preserve"> biological meaning. </w:t>
      </w:r>
      <w:r w:rsidR="00582902">
        <w:rPr>
          <w:lang w:val="en-GB"/>
        </w:rPr>
        <w:t xml:space="preserve">Importantly, errors in </w:t>
      </w:r>
      <w:r w:rsidR="00582902">
        <w:rPr>
          <w:i/>
          <w:lang w:val="en-GB"/>
        </w:rPr>
        <w:t>ProtModel</w:t>
      </w:r>
      <w:r w:rsidR="00582902">
        <w:rPr>
          <w:lang w:val="en-GB"/>
        </w:rPr>
        <w:t xml:space="preserve"> may be caused by incorrect user-specified s</w:t>
      </w:r>
      <w:r w:rsidR="00582902" w:rsidRPr="005F69EC">
        <w:rPr>
          <w:lang w:val="en-GB"/>
        </w:rPr>
        <w:t xml:space="preserve">ettings </w:t>
      </w:r>
      <w:r w:rsidR="00582902">
        <w:rPr>
          <w:lang w:val="en-GB"/>
        </w:rPr>
        <w:t>or user-specified settings without</w:t>
      </w:r>
      <w:r w:rsidR="00582902" w:rsidRPr="005F69EC">
        <w:rPr>
          <w:lang w:val="en-GB"/>
        </w:rPr>
        <w:t xml:space="preserve"> biological meaning.</w:t>
      </w:r>
      <w:r w:rsidR="00582902">
        <w:rPr>
          <w:rFonts w:eastAsiaTheme="minorHAnsi"/>
          <w:lang w:val="en-GB" w:eastAsia="en-US"/>
        </w:rPr>
        <w:t xml:space="preserve"> </w:t>
      </w:r>
      <w:r w:rsidR="00582902">
        <w:rPr>
          <w:rFonts w:eastAsiaTheme="minorHAnsi"/>
          <w:lang w:val="en-US" w:eastAsia="en-US"/>
        </w:rPr>
        <w:t>The second windows will launch the simulations and the consecutive ABC analyses. While the program is running, it will inform about the progress and it will be show up a message when it ended.</w:t>
      </w:r>
    </w:p>
    <w:p w14:paraId="44F56B72" w14:textId="1627C51D" w:rsidR="0051214B" w:rsidRDefault="0051214B" w:rsidP="00582902">
      <w:pPr>
        <w:rPr>
          <w:rFonts w:eastAsiaTheme="minorHAnsi"/>
          <w:lang w:val="en-US" w:eastAsia="en-US"/>
        </w:rPr>
      </w:pPr>
    </w:p>
    <w:p w14:paraId="2F5D2E66" w14:textId="640D47A5" w:rsidR="00582902" w:rsidRDefault="0051214B" w:rsidP="00582902">
      <w:pPr>
        <w:rPr>
          <w:rFonts w:eastAsiaTheme="minorHAnsi"/>
          <w:lang w:val="en-US" w:eastAsia="en-US"/>
        </w:rPr>
      </w:pPr>
      <w:r>
        <w:rPr>
          <w:rFonts w:eastAsiaTheme="minorHAnsi"/>
          <w:lang w:val="en-US" w:eastAsia="en-US"/>
        </w:rPr>
        <w:t xml:space="preserve">This version of </w:t>
      </w:r>
      <w:r w:rsidRPr="006362EB">
        <w:rPr>
          <w:rFonts w:eastAsiaTheme="minorHAnsi"/>
          <w:i/>
          <w:iCs/>
          <w:lang w:val="en-US" w:eastAsia="en-US"/>
        </w:rPr>
        <w:t>ProtModel</w:t>
      </w:r>
      <w:r>
        <w:rPr>
          <w:rFonts w:eastAsiaTheme="minorHAnsi"/>
          <w:lang w:val="en-US" w:eastAsia="en-US"/>
        </w:rPr>
        <w:t xml:space="preserve"> can be </w:t>
      </w:r>
      <w:r w:rsidR="00FA0DF3">
        <w:rPr>
          <w:rFonts w:eastAsiaTheme="minorHAnsi"/>
          <w:lang w:val="en-US" w:eastAsia="en-US"/>
        </w:rPr>
        <w:t xml:space="preserve">also </w:t>
      </w:r>
      <w:r>
        <w:rPr>
          <w:rFonts w:eastAsiaTheme="minorHAnsi"/>
          <w:lang w:val="en-US" w:eastAsia="en-US"/>
        </w:rPr>
        <w:t xml:space="preserve">run on clusters </w:t>
      </w:r>
      <w:r w:rsidR="00FA0DF3">
        <w:rPr>
          <w:rFonts w:eastAsiaTheme="minorHAnsi"/>
          <w:lang w:val="en-US" w:eastAsia="en-US"/>
        </w:rPr>
        <w:t xml:space="preserve">because they are usually </w:t>
      </w:r>
      <w:r w:rsidR="00FA0DF3">
        <w:rPr>
          <w:lang w:val="en-GB"/>
        </w:rPr>
        <w:t>Linux OS environments. However,</w:t>
      </w:r>
      <w:r w:rsidR="00FA0DF3">
        <w:rPr>
          <w:rFonts w:eastAsiaTheme="minorHAnsi"/>
          <w:lang w:val="en-US" w:eastAsia="en-US"/>
        </w:rPr>
        <w:t xml:space="preserve"> </w:t>
      </w:r>
      <w:r w:rsidRPr="00FA0DF3">
        <w:rPr>
          <w:rFonts w:eastAsiaTheme="minorHAnsi"/>
          <w:i/>
          <w:iCs/>
          <w:lang w:val="en-US" w:eastAsia="en-US"/>
        </w:rPr>
        <w:t>ProtModel_Cluster</w:t>
      </w:r>
      <w:r>
        <w:rPr>
          <w:rFonts w:eastAsiaTheme="minorHAnsi"/>
          <w:lang w:val="en-US" w:eastAsia="en-US"/>
        </w:rPr>
        <w:t xml:space="preserve"> </w:t>
      </w:r>
      <w:r w:rsidR="00FA0DF3">
        <w:rPr>
          <w:rFonts w:eastAsiaTheme="minorHAnsi"/>
          <w:lang w:val="en-US" w:eastAsia="en-US"/>
        </w:rPr>
        <w:t xml:space="preserve">version </w:t>
      </w:r>
      <w:r>
        <w:rPr>
          <w:rFonts w:eastAsiaTheme="minorHAnsi"/>
          <w:lang w:val="en-US" w:eastAsia="en-US"/>
        </w:rPr>
        <w:t>enables the user to work</w:t>
      </w:r>
      <w:r w:rsidR="00FA0DF3">
        <w:rPr>
          <w:rFonts w:eastAsiaTheme="minorHAnsi"/>
          <w:lang w:val="en-US" w:eastAsia="en-US"/>
        </w:rPr>
        <w:t xml:space="preserve"> </w:t>
      </w:r>
      <w:r w:rsidR="00FA0DF3" w:rsidRPr="00FA0DF3">
        <w:rPr>
          <w:rFonts w:eastAsiaTheme="minorHAnsi"/>
          <w:lang w:val="en-US" w:eastAsia="en-US"/>
        </w:rPr>
        <w:t>with many more processors</w:t>
      </w:r>
      <w:r w:rsidR="00FA0DF3">
        <w:rPr>
          <w:rFonts w:eastAsiaTheme="minorHAnsi"/>
          <w:lang w:val="en-US" w:eastAsia="en-US"/>
        </w:rPr>
        <w:t xml:space="preserve"> and </w:t>
      </w:r>
      <w:r w:rsidR="00547FB7">
        <w:rPr>
          <w:rFonts w:eastAsiaTheme="minorHAnsi"/>
          <w:lang w:val="en-US" w:eastAsia="en-US"/>
        </w:rPr>
        <w:t>in parallel without sharing memory taking advance of MPI (</w:t>
      </w:r>
      <w:r w:rsidR="00547FB7" w:rsidRPr="00547FB7">
        <w:rPr>
          <w:rFonts w:eastAsiaTheme="minorHAnsi"/>
          <w:lang w:val="en-US" w:eastAsia="en-US"/>
        </w:rPr>
        <w:t>with many more processors</w:t>
      </w:r>
      <w:r w:rsidR="00547FB7">
        <w:rPr>
          <w:rFonts w:eastAsiaTheme="minorHAnsi"/>
          <w:lang w:val="en-US" w:eastAsia="en-US"/>
        </w:rPr>
        <w:t>) interface. It is designed in the same way as the other version, having the same folders and executables names so the user must be careful not mixing the two version</w:t>
      </w:r>
      <w:r w:rsidR="00996982">
        <w:rPr>
          <w:rFonts w:eastAsiaTheme="minorHAnsi"/>
          <w:lang w:val="en-US" w:eastAsia="en-US"/>
        </w:rPr>
        <w:t xml:space="preserve"> files</w:t>
      </w:r>
      <w:r w:rsidR="00547FB7">
        <w:rPr>
          <w:rFonts w:eastAsiaTheme="minorHAnsi"/>
          <w:lang w:val="en-US" w:eastAsia="en-US"/>
        </w:rPr>
        <w:t>.</w:t>
      </w:r>
    </w:p>
    <w:p w14:paraId="24C9C8B6" w14:textId="77777777" w:rsidR="00582902" w:rsidRDefault="00582902" w:rsidP="00582902">
      <w:pPr>
        <w:pStyle w:val="Ttulo1"/>
        <w:numPr>
          <w:ilvl w:val="0"/>
          <w:numId w:val="8"/>
        </w:numPr>
        <w:rPr>
          <w:rFonts w:eastAsiaTheme="minorHAnsi"/>
          <w:lang w:val="en-US" w:eastAsia="en-US"/>
        </w:rPr>
      </w:pPr>
      <w:bookmarkStart w:id="9" w:name="_Toc105763147"/>
      <w:r>
        <w:rPr>
          <w:rFonts w:eastAsiaTheme="minorHAnsi"/>
          <w:lang w:val="en-US" w:eastAsia="en-US"/>
        </w:rPr>
        <w:lastRenderedPageBreak/>
        <w:t>Executables and compilation</w:t>
      </w:r>
      <w:bookmarkEnd w:id="9"/>
    </w:p>
    <w:p w14:paraId="408DBC76" w14:textId="5D1283C5" w:rsidR="007764E5" w:rsidRDefault="00547FB7" w:rsidP="007764E5">
      <w:pPr>
        <w:widowControl w:val="0"/>
        <w:autoSpaceDE w:val="0"/>
        <w:autoSpaceDN w:val="0"/>
        <w:adjustRightInd w:val="0"/>
        <w:rPr>
          <w:lang w:val="en-US"/>
        </w:rPr>
      </w:pPr>
      <w:r w:rsidRPr="00547FB7">
        <w:rPr>
          <w:rFonts w:eastAsiaTheme="minorHAnsi"/>
          <w:i/>
          <w:iCs/>
          <w:lang w:val="en-US" w:eastAsia="en-US"/>
        </w:rPr>
        <w:t>ProtModel</w:t>
      </w:r>
      <w:r>
        <w:rPr>
          <w:rFonts w:eastAsiaTheme="minorHAnsi"/>
          <w:lang w:val="en-US" w:eastAsia="en-US"/>
        </w:rPr>
        <w:t xml:space="preserve"> </w:t>
      </w:r>
      <w:r w:rsidR="00582902">
        <w:rPr>
          <w:rFonts w:eastAsiaTheme="minorHAnsi"/>
          <w:lang w:val="en-US" w:eastAsia="en-US"/>
        </w:rPr>
        <w:t>requires that Python3 (</w:t>
      </w:r>
      <w:hyperlink r:id="rId17" w:history="1">
        <w:r w:rsidR="00582902" w:rsidRPr="008C38C2">
          <w:rPr>
            <w:rStyle w:val="Hipervnculo"/>
            <w:rFonts w:eastAsiaTheme="minorHAnsi"/>
            <w:lang w:val="en-US" w:eastAsia="en-US"/>
          </w:rPr>
          <w:t>https://www.python.org/downloads/</w:t>
        </w:r>
      </w:hyperlink>
      <w:r w:rsidR="00582902">
        <w:rPr>
          <w:rFonts w:eastAsiaTheme="minorHAnsi"/>
          <w:lang w:val="en-US" w:eastAsia="en-US"/>
        </w:rPr>
        <w:t>) and R (</w:t>
      </w:r>
      <w:r w:rsidR="00582902" w:rsidRPr="001623C0">
        <w:rPr>
          <w:rFonts w:eastAsiaTheme="minorHAnsi"/>
          <w:lang w:val="en-US" w:eastAsia="en-US"/>
        </w:rPr>
        <w:t>https://www.r-project.org</w:t>
      </w:r>
      <w:r w:rsidR="00582902">
        <w:rPr>
          <w:rFonts w:eastAsiaTheme="minorHAnsi"/>
          <w:lang w:val="en-US" w:eastAsia="en-US"/>
        </w:rPr>
        <w:t>)</w:t>
      </w:r>
      <w:r w:rsidR="00582902" w:rsidRPr="001623C0">
        <w:rPr>
          <w:rFonts w:eastAsiaTheme="minorHAnsi"/>
          <w:lang w:val="en-US" w:eastAsia="en-US"/>
        </w:rPr>
        <w:t xml:space="preserve"> </w:t>
      </w:r>
      <w:r w:rsidR="00582902">
        <w:rPr>
          <w:rFonts w:eastAsiaTheme="minorHAnsi"/>
          <w:lang w:val="en-US" w:eastAsia="en-US"/>
        </w:rPr>
        <w:t>are installed</w:t>
      </w:r>
      <w:r w:rsidR="00C90690">
        <w:rPr>
          <w:rFonts w:eastAsiaTheme="minorHAnsi"/>
          <w:lang w:val="en-US" w:eastAsia="en-US"/>
        </w:rPr>
        <w:t xml:space="preserve"> and </w:t>
      </w:r>
      <w:r w:rsidR="00582902">
        <w:rPr>
          <w:rFonts w:eastAsiaTheme="minorHAnsi"/>
          <w:lang w:val="en-US" w:eastAsia="en-US"/>
        </w:rPr>
        <w:t xml:space="preserve">there are some libraries required, which </w:t>
      </w:r>
      <w:r w:rsidR="00925FE2">
        <w:rPr>
          <w:rFonts w:eastAsiaTheme="minorHAnsi"/>
          <w:lang w:val="en-US" w:eastAsia="en-US"/>
        </w:rPr>
        <w:t>must be installed by the user</w:t>
      </w:r>
      <w:r w:rsidR="00582902">
        <w:rPr>
          <w:rFonts w:eastAsiaTheme="minorHAnsi"/>
          <w:lang w:val="en-US" w:eastAsia="en-US"/>
        </w:rPr>
        <w:t xml:space="preserve"> (Table 1). </w:t>
      </w:r>
      <w:r w:rsidR="00F96B47">
        <w:rPr>
          <w:lang w:val="en-US"/>
        </w:rPr>
        <w:t>Python</w:t>
      </w:r>
      <w:r w:rsidR="007764E5" w:rsidRPr="001D45EE">
        <w:rPr>
          <w:lang w:val="en-US"/>
        </w:rPr>
        <w:t xml:space="preserve"> libraries can be installed by the command:</w:t>
      </w:r>
      <w:r w:rsidR="00F96B47">
        <w:rPr>
          <w:lang w:val="en-US"/>
        </w:rPr>
        <w:t xml:space="preserve"> pip install </w:t>
      </w:r>
      <w:r w:rsidR="00F96B47" w:rsidRPr="00157CB5">
        <w:rPr>
          <w:lang w:val="en-US"/>
        </w:rPr>
        <w:t>("</w:t>
      </w:r>
      <w:r w:rsidR="00F96B47" w:rsidRPr="00157CB5">
        <w:rPr>
          <w:i/>
          <w:lang w:val="en-US"/>
        </w:rPr>
        <w:t>library_name</w:t>
      </w:r>
      <w:r w:rsidR="00F96B47" w:rsidRPr="00157CB5">
        <w:rPr>
          <w:lang w:val="en-US"/>
        </w:rPr>
        <w:t>")</w:t>
      </w:r>
      <w:r w:rsidR="00F96B47">
        <w:rPr>
          <w:lang w:val="en-US"/>
        </w:rPr>
        <w:t xml:space="preserve"> or, in the case of R, by the command </w:t>
      </w:r>
      <w:r w:rsidR="007764E5" w:rsidRPr="00157CB5">
        <w:rPr>
          <w:lang w:val="en-US"/>
        </w:rPr>
        <w:t>install.packages("</w:t>
      </w:r>
      <w:r w:rsidR="007764E5" w:rsidRPr="00157CB5">
        <w:rPr>
          <w:i/>
          <w:lang w:val="en-US"/>
        </w:rPr>
        <w:t>library_name</w:t>
      </w:r>
      <w:r w:rsidR="007764E5" w:rsidRPr="00157CB5">
        <w:rPr>
          <w:lang w:val="en-US"/>
        </w:rPr>
        <w:t>")</w:t>
      </w:r>
      <w:r w:rsidR="00F96B47">
        <w:rPr>
          <w:lang w:val="en-US"/>
        </w:rPr>
        <w:t>. S</w:t>
      </w:r>
      <w:r w:rsidR="007764E5" w:rsidRPr="00157CB5">
        <w:rPr>
          <w:lang w:val="en-US"/>
        </w:rPr>
        <w:t xml:space="preserve">ee further details in </w:t>
      </w:r>
      <w:hyperlink r:id="rId18" w:history="1">
        <w:r w:rsidR="00F96B47" w:rsidRPr="00D47097">
          <w:rPr>
            <w:rStyle w:val="Hipervnculo"/>
            <w:lang w:val="en-US"/>
          </w:rPr>
          <w:t>https://docs.python.org/3/installing/index.html</w:t>
        </w:r>
      </w:hyperlink>
      <w:r w:rsidR="00F96B47">
        <w:rPr>
          <w:lang w:val="en-US"/>
        </w:rPr>
        <w:t xml:space="preserve">,  </w:t>
      </w:r>
      <w:hyperlink r:id="rId19" w:anchor="Installing-packages" w:history="1">
        <w:r w:rsidR="007764E5" w:rsidRPr="003C36D0">
          <w:rPr>
            <w:rStyle w:val="Hipervnculo"/>
            <w:lang w:val="en-US"/>
          </w:rPr>
          <w:t>http://cran.r-project.org/doc/manuals/R-admin.html#Installing-packages</w:t>
        </w:r>
      </w:hyperlink>
      <w:r w:rsidR="007764E5" w:rsidRPr="00157CB5">
        <w:rPr>
          <w:lang w:val="en-US"/>
        </w:rPr>
        <w:t xml:space="preserve">. For example, </w:t>
      </w:r>
    </w:p>
    <w:p w14:paraId="145FB86E" w14:textId="77777777" w:rsidR="00F96B47" w:rsidRPr="00157CB5" w:rsidRDefault="00F96B47" w:rsidP="007764E5">
      <w:pPr>
        <w:widowControl w:val="0"/>
        <w:autoSpaceDE w:val="0"/>
        <w:autoSpaceDN w:val="0"/>
        <w:adjustRightInd w:val="0"/>
        <w:rPr>
          <w:lang w:val="en-US"/>
        </w:rPr>
      </w:pPr>
    </w:p>
    <w:p w14:paraId="36511EDE" w14:textId="5822B875" w:rsidR="00F96B47" w:rsidRDefault="00F96B47" w:rsidP="007764E5">
      <w:pPr>
        <w:widowControl w:val="0"/>
        <w:shd w:val="pct10" w:color="auto" w:fill="auto"/>
        <w:autoSpaceDE w:val="0"/>
        <w:autoSpaceDN w:val="0"/>
        <w:adjustRightInd w:val="0"/>
        <w:rPr>
          <w:rFonts w:ascii="Courier New" w:hAnsi="Courier New" w:cs="Courier New"/>
          <w:i/>
          <w:sz w:val="18"/>
          <w:szCs w:val="18"/>
          <w:lang w:val="en-US"/>
        </w:rPr>
      </w:pPr>
      <w:r>
        <w:rPr>
          <w:rFonts w:ascii="Courier New" w:hAnsi="Courier New" w:cs="Courier New"/>
          <w:i/>
          <w:sz w:val="18"/>
          <w:szCs w:val="18"/>
          <w:lang w:val="en-US"/>
        </w:rPr>
        <w:t xml:space="preserve">pip install </w:t>
      </w:r>
      <w:r w:rsidRPr="00F96B47">
        <w:rPr>
          <w:rFonts w:ascii="Courier New" w:hAnsi="Courier New" w:cs="Courier New"/>
          <w:i/>
          <w:sz w:val="18"/>
          <w:szCs w:val="18"/>
          <w:lang w:val="en-US"/>
        </w:rPr>
        <w:t>numpy</w:t>
      </w:r>
    </w:p>
    <w:p w14:paraId="6160258F" w14:textId="0A73E3B5" w:rsidR="007764E5" w:rsidRPr="00F96B47" w:rsidRDefault="007764E5" w:rsidP="00F96B47">
      <w:pPr>
        <w:widowControl w:val="0"/>
        <w:shd w:val="pct10" w:color="auto" w:fill="auto"/>
        <w:autoSpaceDE w:val="0"/>
        <w:autoSpaceDN w:val="0"/>
        <w:adjustRightInd w:val="0"/>
        <w:rPr>
          <w:rFonts w:ascii="Courier New" w:hAnsi="Courier New" w:cs="Courier New"/>
          <w:sz w:val="18"/>
          <w:szCs w:val="18"/>
          <w:lang w:val="en-US"/>
        </w:rPr>
      </w:pPr>
      <w:r w:rsidRPr="00715E8C">
        <w:rPr>
          <w:rFonts w:ascii="Courier New" w:hAnsi="Courier New" w:cs="Courier New"/>
          <w:i/>
          <w:sz w:val="18"/>
          <w:szCs w:val="18"/>
          <w:lang w:val="en-US"/>
        </w:rPr>
        <w:t>install.packages("</w:t>
      </w:r>
      <w:r w:rsidR="00F96B47">
        <w:rPr>
          <w:rFonts w:ascii="Courier New" w:hAnsi="Courier New" w:cs="Courier New"/>
          <w:i/>
          <w:sz w:val="18"/>
          <w:szCs w:val="18"/>
          <w:lang w:val="en-US"/>
        </w:rPr>
        <w:t>abc</w:t>
      </w:r>
      <w:r w:rsidRPr="00715E8C">
        <w:rPr>
          <w:rFonts w:ascii="Courier New" w:hAnsi="Courier New" w:cs="Courier New"/>
          <w:i/>
          <w:sz w:val="18"/>
          <w:szCs w:val="18"/>
          <w:lang w:val="en-US"/>
        </w:rPr>
        <w:t>")</w:t>
      </w:r>
    </w:p>
    <w:p w14:paraId="78922818" w14:textId="77777777" w:rsidR="00C90690" w:rsidRDefault="00C90690" w:rsidP="00582902">
      <w:pPr>
        <w:rPr>
          <w:rFonts w:eastAsiaTheme="minorHAnsi"/>
          <w:lang w:val="en-US" w:eastAsia="en-US"/>
        </w:rPr>
      </w:pPr>
    </w:p>
    <w:p w14:paraId="6C25B6CC" w14:textId="7D8B610F" w:rsidR="00582902" w:rsidRPr="00484A87" w:rsidRDefault="00582902" w:rsidP="00582902">
      <w:pPr>
        <w:rPr>
          <w:rFonts w:eastAsiaTheme="minorHAnsi"/>
          <w:i/>
          <w:iCs/>
          <w:lang w:val="en-US" w:eastAsia="en-US"/>
        </w:rPr>
      </w:pPr>
      <w:r>
        <w:rPr>
          <w:rFonts w:eastAsiaTheme="minorHAnsi"/>
          <w:lang w:val="en-US" w:eastAsia="en-US"/>
        </w:rPr>
        <w:t xml:space="preserve">Our program also works using </w:t>
      </w:r>
      <w:r w:rsidRPr="006362EB">
        <w:rPr>
          <w:rFonts w:eastAsiaTheme="minorHAnsi"/>
          <w:i/>
          <w:iCs/>
          <w:lang w:val="en-US" w:eastAsia="en-US"/>
        </w:rPr>
        <w:t>ProteinEvolverProtABC</w:t>
      </w:r>
      <w:r>
        <w:rPr>
          <w:rFonts w:eastAsiaTheme="minorHAnsi"/>
          <w:lang w:val="en-US" w:eastAsia="en-US"/>
        </w:rPr>
        <w:t xml:space="preserve"> simulator </w:t>
      </w:r>
      <w:r w:rsidR="00A83F52">
        <w:rPr>
          <w:lang w:val="en-GB"/>
        </w:rPr>
        <w:fldChar w:fldCharType="begin"/>
      </w:r>
      <w:r w:rsidR="00A25BC9">
        <w:rPr>
          <w:lang w:val="en-GB"/>
        </w:rPr>
        <w:instrText xml:space="preserve"> ADDIN ZOTERO_ITEM CSL_CITATION {"citationID":"D2MXRa9F","properties":{"formattedCitation":"(Arenas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A83F52">
        <w:rPr>
          <w:lang w:val="en-GB"/>
        </w:rPr>
        <w:fldChar w:fldCharType="separate"/>
      </w:r>
      <w:r w:rsidR="00A83F52" w:rsidRPr="0012542D">
        <w:rPr>
          <w:lang w:val="en-US"/>
        </w:rPr>
        <w:t>(Arenas et al., 2013)</w:t>
      </w:r>
      <w:r w:rsidR="00A83F52">
        <w:rPr>
          <w:lang w:val="en-GB"/>
        </w:rPr>
        <w:fldChar w:fldCharType="end"/>
      </w:r>
      <w:r w:rsidR="00A83F52">
        <w:rPr>
          <w:lang w:val="en-GB"/>
        </w:rPr>
        <w:t xml:space="preserve"> </w:t>
      </w:r>
      <w:r>
        <w:rPr>
          <w:rFonts w:eastAsiaTheme="minorHAnsi"/>
          <w:lang w:val="en-US" w:eastAsia="en-US"/>
        </w:rPr>
        <w:t xml:space="preserve">and </w:t>
      </w:r>
      <w:r w:rsidRPr="006362EB">
        <w:rPr>
          <w:rFonts w:eastAsiaTheme="minorHAnsi"/>
          <w:i/>
          <w:iCs/>
          <w:lang w:val="en-US" w:eastAsia="en-US"/>
        </w:rPr>
        <w:t xml:space="preserve">DeltaGREM </w:t>
      </w:r>
      <w:r>
        <w:rPr>
          <w:rFonts w:eastAsiaTheme="minorHAnsi"/>
          <w:lang w:val="en-US" w:eastAsia="en-US"/>
        </w:rPr>
        <w:t>software</w:t>
      </w:r>
      <w:r w:rsidR="00C03E2E">
        <w:rPr>
          <w:rFonts w:eastAsiaTheme="minorHAnsi"/>
          <w:lang w:val="en-US" w:eastAsia="en-US"/>
        </w:rPr>
        <w:t xml:space="preserve"> </w:t>
      </w:r>
      <w:r w:rsidR="00C03E2E">
        <w:rPr>
          <w:rFonts w:eastAsiaTheme="minorHAnsi"/>
          <w:lang w:val="en-US" w:eastAsia="en-US"/>
        </w:rPr>
        <w:fldChar w:fldCharType="begin"/>
      </w:r>
      <w:r w:rsidR="00A25BC9">
        <w:rPr>
          <w:rFonts w:eastAsiaTheme="minorHAnsi"/>
          <w:lang w:val="en-US" w:eastAsia="en-US"/>
        </w:rPr>
        <w:instrText xml:space="preserve"> ADDIN ZOTERO_ITEM CSL_CITATION {"citationID":"riTucwth","properties":{"formattedCitation":"(Arenas et\\uc0\\u160{}al.,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00C03E2E">
        <w:rPr>
          <w:rFonts w:eastAsiaTheme="minorHAnsi"/>
          <w:lang w:val="en-US" w:eastAsia="en-US"/>
        </w:rPr>
        <w:fldChar w:fldCharType="separate"/>
      </w:r>
      <w:r w:rsidR="00C03E2E" w:rsidRPr="00C03E2E">
        <w:rPr>
          <w:lang w:val="en-US"/>
        </w:rPr>
        <w:t>(Arenas et al., 2017)</w:t>
      </w:r>
      <w:r w:rsidR="00C03E2E">
        <w:rPr>
          <w:rFonts w:eastAsiaTheme="minorHAnsi"/>
          <w:lang w:val="en-US" w:eastAsia="en-US"/>
        </w:rPr>
        <w:fldChar w:fldCharType="end"/>
      </w:r>
      <w:r>
        <w:rPr>
          <w:rFonts w:eastAsiaTheme="minorHAnsi"/>
          <w:lang w:val="en-US" w:eastAsia="en-US"/>
        </w:rPr>
        <w:t>, which are used to perform the protein sequences simulations and to calculate the protein free energy respectively. They are placed in the “</w:t>
      </w:r>
      <w:r w:rsidRPr="00133807">
        <w:rPr>
          <w:rFonts w:eastAsiaTheme="minorHAnsi"/>
          <w:i/>
          <w:iCs/>
          <w:lang w:val="en-US" w:eastAsia="en-US"/>
        </w:rPr>
        <w:t>source</w:t>
      </w:r>
      <w:r>
        <w:rPr>
          <w:rFonts w:eastAsiaTheme="minorHAnsi"/>
          <w:lang w:val="en-US" w:eastAsia="en-US"/>
        </w:rPr>
        <w:t>” folder with a csv file called “</w:t>
      </w:r>
      <w:r w:rsidR="00A70FAF" w:rsidRPr="00133807">
        <w:rPr>
          <w:rFonts w:eastAsiaTheme="minorHAnsi"/>
          <w:i/>
          <w:iCs/>
          <w:lang w:val="en-US" w:eastAsia="en-US"/>
        </w:rPr>
        <w:t>Grantham</w:t>
      </w:r>
      <w:r>
        <w:rPr>
          <w:rFonts w:eastAsiaTheme="minorHAnsi"/>
          <w:lang w:val="en-US" w:eastAsia="en-US"/>
        </w:rPr>
        <w:t xml:space="preserve">”, and they must not be modified by the user. </w:t>
      </w:r>
      <w:r w:rsidR="00C90690">
        <w:rPr>
          <w:rFonts w:eastAsiaTheme="minorHAnsi"/>
          <w:lang w:val="en-US" w:eastAsia="en-US"/>
        </w:rPr>
        <w:t xml:space="preserve">In </w:t>
      </w:r>
      <w:r w:rsidR="00484A87" w:rsidRPr="00F67507">
        <w:rPr>
          <w:lang w:val="en-US"/>
        </w:rPr>
        <w:t xml:space="preserve">The folder </w:t>
      </w:r>
      <w:r w:rsidR="00484A87">
        <w:rPr>
          <w:lang w:val="en-US"/>
        </w:rPr>
        <w:t>“</w:t>
      </w:r>
      <w:r w:rsidR="00484A87" w:rsidRPr="00133807">
        <w:rPr>
          <w:i/>
          <w:iCs/>
          <w:lang w:val="en-US"/>
        </w:rPr>
        <w:t>GUI</w:t>
      </w:r>
      <w:r w:rsidR="00484A87">
        <w:rPr>
          <w:lang w:val="en-US"/>
        </w:rPr>
        <w:t>” contains the GUI executable and two images needed to run it.</w:t>
      </w:r>
      <w:r w:rsidR="00484A87">
        <w:rPr>
          <w:rFonts w:eastAsiaTheme="minorHAnsi"/>
          <w:lang w:val="en-US" w:eastAsia="en-US"/>
        </w:rPr>
        <w:t xml:space="preserve"> </w:t>
      </w:r>
      <w:r w:rsidR="00484A87">
        <w:rPr>
          <w:rFonts w:eastAsiaTheme="minorHAnsi"/>
          <w:i/>
          <w:iCs/>
          <w:lang w:val="en-US" w:eastAsia="en-US"/>
        </w:rPr>
        <w:t>ProtModel</w:t>
      </w:r>
      <w:r w:rsidR="007764E5">
        <w:rPr>
          <w:rFonts w:eastAsiaTheme="minorHAnsi"/>
          <w:lang w:val="en-US" w:eastAsia="en-US"/>
        </w:rPr>
        <w:t xml:space="preserve"> pipeline consists on 6 executable files</w:t>
      </w:r>
      <w:r w:rsidR="00484A87">
        <w:rPr>
          <w:rFonts w:eastAsiaTheme="minorHAnsi"/>
          <w:lang w:val="en-US" w:eastAsia="en-US"/>
        </w:rPr>
        <w:t xml:space="preserve"> needed to execute the framework</w:t>
      </w:r>
      <w:r w:rsidR="007764E5">
        <w:rPr>
          <w:rFonts w:eastAsiaTheme="minorHAnsi"/>
          <w:lang w:val="en-US" w:eastAsia="en-US"/>
        </w:rPr>
        <w:t xml:space="preserve"> but the user must only execute the main file called “</w:t>
      </w:r>
      <w:r w:rsidR="007764E5" w:rsidRPr="00133807">
        <w:rPr>
          <w:rFonts w:eastAsiaTheme="minorHAnsi"/>
          <w:i/>
          <w:iCs/>
          <w:lang w:val="en-US" w:eastAsia="en-US"/>
        </w:rPr>
        <w:t>ProtModelGeneral.py</w:t>
      </w:r>
      <w:r w:rsidR="007764E5">
        <w:rPr>
          <w:rFonts w:eastAsiaTheme="minorHAnsi"/>
          <w:lang w:val="en-US" w:eastAsia="en-US"/>
        </w:rPr>
        <w:t>”</w:t>
      </w:r>
      <w:r w:rsidR="00484A87">
        <w:rPr>
          <w:rFonts w:eastAsiaTheme="minorHAnsi"/>
          <w:lang w:val="en-US" w:eastAsia="en-US"/>
        </w:rPr>
        <w:t xml:space="preserve">. All these folders and files must not be modified to a properly execution of </w:t>
      </w:r>
      <w:r w:rsidR="00484A87" w:rsidRPr="00484A87">
        <w:rPr>
          <w:rFonts w:eastAsiaTheme="minorHAnsi"/>
          <w:i/>
          <w:iCs/>
          <w:lang w:val="en-US" w:eastAsia="en-US"/>
        </w:rPr>
        <w:t>ProtModel</w:t>
      </w:r>
      <w:r w:rsidR="00484A87" w:rsidRPr="00484A87">
        <w:rPr>
          <w:rFonts w:eastAsiaTheme="minorHAnsi"/>
          <w:lang w:val="en-US" w:eastAsia="en-US"/>
        </w:rPr>
        <w:t>.</w:t>
      </w:r>
    </w:p>
    <w:p w14:paraId="26568BF0" w14:textId="77777777" w:rsidR="00C90690" w:rsidRDefault="00C90690" w:rsidP="00582902">
      <w:pPr>
        <w:rPr>
          <w:rFonts w:eastAsiaTheme="minorHAnsi"/>
          <w:lang w:val="en-US" w:eastAsia="en-US"/>
        </w:rPr>
      </w:pPr>
    </w:p>
    <w:p w14:paraId="77ECB459" w14:textId="5BED582B" w:rsidR="00582902" w:rsidRDefault="00582902" w:rsidP="00582902">
      <w:pPr>
        <w:widowControl w:val="0"/>
        <w:autoSpaceDE w:val="0"/>
        <w:autoSpaceDN w:val="0"/>
        <w:adjustRightInd w:val="0"/>
        <w:rPr>
          <w:lang w:val="en-GB"/>
        </w:rPr>
      </w:pPr>
      <w:r w:rsidRPr="00A238EF">
        <w:rPr>
          <w:i/>
          <w:iCs/>
          <w:lang w:val="en-US"/>
        </w:rPr>
        <w:t>ProtModel</w:t>
      </w:r>
      <w:r>
        <w:rPr>
          <w:lang w:val="en-US"/>
        </w:rPr>
        <w:t xml:space="preserve"> </w:t>
      </w:r>
      <w:r w:rsidRPr="007A4194">
        <w:rPr>
          <w:lang w:val="en-GB"/>
        </w:rPr>
        <w:t xml:space="preserve">must be compiled for the OS </w:t>
      </w:r>
      <w:r w:rsidRPr="00F67507">
        <w:rPr>
          <w:lang w:val="en-US"/>
        </w:rPr>
        <w:t xml:space="preserve">through a Makefile </w:t>
      </w:r>
      <w:r>
        <w:rPr>
          <w:lang w:val="en-US"/>
        </w:rPr>
        <w:t>file which</w:t>
      </w:r>
      <w:r w:rsidRPr="00F67507">
        <w:rPr>
          <w:lang w:val="en-US"/>
        </w:rPr>
        <w:t xml:space="preserve"> is placed on the main directory</w:t>
      </w:r>
      <w:r>
        <w:rPr>
          <w:lang w:val="en-US"/>
        </w:rPr>
        <w:t xml:space="preserve">. It will </w:t>
      </w:r>
      <w:r w:rsidRPr="007A4194">
        <w:rPr>
          <w:lang w:val="en-GB"/>
        </w:rPr>
        <w:t>compile</w:t>
      </w:r>
      <w:r>
        <w:rPr>
          <w:lang w:val="en-GB"/>
        </w:rPr>
        <w:t xml:space="preserve"> </w:t>
      </w:r>
      <w:r w:rsidRPr="00A238EF">
        <w:rPr>
          <w:rFonts w:eastAsiaTheme="minorHAnsi"/>
          <w:i/>
          <w:iCs/>
          <w:lang w:val="en-US" w:eastAsia="en-US"/>
        </w:rPr>
        <w:t>ProteinEvolverProtABC</w:t>
      </w:r>
      <w:r>
        <w:rPr>
          <w:rFonts w:eastAsiaTheme="minorHAnsi"/>
          <w:lang w:val="en-US" w:eastAsia="en-US"/>
        </w:rPr>
        <w:t xml:space="preserve"> and </w:t>
      </w:r>
      <w:r w:rsidRPr="00A238EF">
        <w:rPr>
          <w:rFonts w:eastAsiaTheme="minorHAnsi"/>
          <w:i/>
          <w:iCs/>
          <w:lang w:val="en-US" w:eastAsia="en-US"/>
        </w:rPr>
        <w:t>DeltaGREM</w:t>
      </w:r>
      <w:r w:rsidRPr="007A4194">
        <w:rPr>
          <w:lang w:val="en-GB"/>
        </w:rPr>
        <w:t xml:space="preserve"> </w:t>
      </w:r>
      <w:r w:rsidR="00A238EF">
        <w:rPr>
          <w:lang w:val="en-GB"/>
        </w:rPr>
        <w:t>programs</w:t>
      </w:r>
      <w:r>
        <w:rPr>
          <w:lang w:val="en-GB"/>
        </w:rPr>
        <w:t xml:space="preserve"> </w:t>
      </w:r>
      <w:r w:rsidRPr="007A4194">
        <w:rPr>
          <w:lang w:val="en-GB"/>
        </w:rPr>
        <w:t>and will</w:t>
      </w:r>
      <w:r>
        <w:rPr>
          <w:lang w:val="en-GB"/>
        </w:rPr>
        <w:t xml:space="preserve"> create the executables and place them</w:t>
      </w:r>
      <w:r w:rsidRPr="007A4194">
        <w:rPr>
          <w:lang w:val="en-GB"/>
        </w:rPr>
        <w:t xml:space="preserve"> in the folder “</w:t>
      </w:r>
      <w:r>
        <w:rPr>
          <w:i/>
          <w:lang w:val="en-GB"/>
        </w:rPr>
        <w:t>bin</w:t>
      </w:r>
      <w:r w:rsidRPr="007A4194">
        <w:rPr>
          <w:lang w:val="en-GB"/>
        </w:rPr>
        <w:t>”.</w:t>
      </w:r>
    </w:p>
    <w:p w14:paraId="4ECFACE6" w14:textId="162F0F48" w:rsidR="00582902" w:rsidRDefault="00582902" w:rsidP="00582902">
      <w:pPr>
        <w:widowControl w:val="0"/>
        <w:autoSpaceDE w:val="0"/>
        <w:autoSpaceDN w:val="0"/>
        <w:adjustRightInd w:val="0"/>
        <w:rPr>
          <w:lang w:val="en-GB"/>
        </w:rPr>
      </w:pPr>
    </w:p>
    <w:p w14:paraId="266A0743" w14:textId="7F99010C" w:rsidR="00541E50" w:rsidRPr="00541E50" w:rsidRDefault="00541E50" w:rsidP="00541E50">
      <w:pPr>
        <w:rPr>
          <w:i/>
          <w:iCs/>
          <w:lang w:val="en-GB"/>
        </w:rPr>
      </w:pPr>
      <w:r w:rsidRPr="005F69EC">
        <w:rPr>
          <w:lang w:val="en-GB"/>
        </w:rPr>
        <w:t xml:space="preserve">Table 1. </w:t>
      </w:r>
      <w:r>
        <w:rPr>
          <w:lang w:val="en-GB"/>
        </w:rPr>
        <w:t xml:space="preserve">Libraries needed to run </w:t>
      </w:r>
      <w:r w:rsidRPr="00A238EF">
        <w:rPr>
          <w:i/>
          <w:iCs/>
          <w:lang w:val="en-GB"/>
        </w:rPr>
        <w:t>ProtModel</w:t>
      </w:r>
    </w:p>
    <w:tbl>
      <w:tblPr>
        <w:tblStyle w:val="Tabladelista2"/>
        <w:tblW w:w="0" w:type="auto"/>
        <w:tblLook w:val="04A0" w:firstRow="1" w:lastRow="0" w:firstColumn="1" w:lastColumn="0" w:noHBand="0" w:noVBand="1"/>
      </w:tblPr>
      <w:tblGrid>
        <w:gridCol w:w="2829"/>
        <w:gridCol w:w="2829"/>
        <w:gridCol w:w="2830"/>
      </w:tblGrid>
      <w:tr w:rsidR="00D333D3" w14:paraId="004C381B" w14:textId="77777777" w:rsidTr="00414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4F049591" w14:textId="624A2B4A" w:rsidR="00D333D3" w:rsidRPr="004147DC" w:rsidRDefault="00D333D3" w:rsidP="00582902">
            <w:pPr>
              <w:widowControl w:val="0"/>
              <w:autoSpaceDE w:val="0"/>
              <w:autoSpaceDN w:val="0"/>
              <w:adjustRightInd w:val="0"/>
              <w:rPr>
                <w:i/>
                <w:iCs/>
                <w:lang w:val="en-GB"/>
              </w:rPr>
            </w:pPr>
            <w:r w:rsidRPr="004147DC">
              <w:rPr>
                <w:i/>
                <w:iCs/>
                <w:lang w:val="en-GB"/>
              </w:rPr>
              <w:t>Name</w:t>
            </w:r>
          </w:p>
        </w:tc>
        <w:tc>
          <w:tcPr>
            <w:tcW w:w="2829" w:type="dxa"/>
          </w:tcPr>
          <w:p w14:paraId="7DEAABC6" w14:textId="063C0633" w:rsidR="00D333D3" w:rsidRPr="004147DC"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4147DC">
              <w:rPr>
                <w:i/>
                <w:iCs/>
                <w:lang w:val="en-GB"/>
              </w:rPr>
              <w:t>Language</w:t>
            </w:r>
          </w:p>
        </w:tc>
        <w:tc>
          <w:tcPr>
            <w:tcW w:w="2830" w:type="dxa"/>
          </w:tcPr>
          <w:p w14:paraId="2ECCC271" w14:textId="2B7E1BA3" w:rsidR="00D333D3" w:rsidRPr="004147DC"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4147DC">
              <w:rPr>
                <w:i/>
                <w:iCs/>
                <w:lang w:val="en-GB"/>
              </w:rPr>
              <w:t>Version</w:t>
            </w:r>
          </w:p>
        </w:tc>
      </w:tr>
      <w:tr w:rsidR="00D333D3" w14:paraId="03AF0CE7"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7110920" w14:textId="5D07B5ED" w:rsidR="00D333D3" w:rsidRPr="004147DC" w:rsidRDefault="00D333D3" w:rsidP="00582902">
            <w:pPr>
              <w:widowControl w:val="0"/>
              <w:autoSpaceDE w:val="0"/>
              <w:autoSpaceDN w:val="0"/>
              <w:adjustRightInd w:val="0"/>
              <w:rPr>
                <w:b w:val="0"/>
                <w:bCs w:val="0"/>
                <w:lang w:val="en-GB"/>
              </w:rPr>
            </w:pPr>
            <w:r w:rsidRPr="004147DC">
              <w:rPr>
                <w:b w:val="0"/>
                <w:bCs w:val="0"/>
                <w:lang w:val="en-GB"/>
              </w:rPr>
              <w:t>abc</w:t>
            </w:r>
          </w:p>
        </w:tc>
        <w:tc>
          <w:tcPr>
            <w:tcW w:w="2829" w:type="dxa"/>
            <w:shd w:val="clear" w:color="auto" w:fill="F2F2F2" w:themeFill="background1" w:themeFillShade="F2"/>
          </w:tcPr>
          <w:p w14:paraId="3397D5A3" w14:textId="11D70624" w:rsidR="00D333D3" w:rsidRDefault="00D333D3"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830" w:type="dxa"/>
            <w:shd w:val="clear" w:color="auto" w:fill="F2F2F2" w:themeFill="background1" w:themeFillShade="F2"/>
          </w:tcPr>
          <w:p w14:paraId="62EB9B3B" w14:textId="1873E26E" w:rsidR="00D333D3" w:rsidRDefault="00F91E9B"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Command line and GUI</w:t>
            </w:r>
          </w:p>
        </w:tc>
      </w:tr>
      <w:tr w:rsidR="00D333D3" w14:paraId="2466D9BB"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5424DD59" w14:textId="154A1210" w:rsidR="00D333D3" w:rsidRPr="004147DC" w:rsidRDefault="00D333D3" w:rsidP="00582902">
            <w:pPr>
              <w:widowControl w:val="0"/>
              <w:autoSpaceDE w:val="0"/>
              <w:autoSpaceDN w:val="0"/>
              <w:adjustRightInd w:val="0"/>
              <w:rPr>
                <w:b w:val="0"/>
                <w:bCs w:val="0"/>
                <w:lang w:val="en-GB"/>
              </w:rPr>
            </w:pPr>
            <w:r w:rsidRPr="004147DC">
              <w:rPr>
                <w:b w:val="0"/>
                <w:bCs w:val="0"/>
                <w:lang w:val="en-GB"/>
              </w:rPr>
              <w:t>os</w:t>
            </w:r>
          </w:p>
        </w:tc>
        <w:tc>
          <w:tcPr>
            <w:tcW w:w="2829" w:type="dxa"/>
            <w:shd w:val="clear" w:color="auto" w:fill="FFFFFF" w:themeFill="background1"/>
          </w:tcPr>
          <w:p w14:paraId="254C8F94" w14:textId="588CFD5A" w:rsidR="00D333D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052CD7FE" w14:textId="28B58302" w:rsidR="00D333D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134FC184"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7D70BCD" w14:textId="14BB0DC6" w:rsidR="0018583C" w:rsidRPr="004147DC" w:rsidRDefault="0018583C" w:rsidP="0018583C">
            <w:pPr>
              <w:widowControl w:val="0"/>
              <w:autoSpaceDE w:val="0"/>
              <w:autoSpaceDN w:val="0"/>
              <w:adjustRightInd w:val="0"/>
              <w:rPr>
                <w:b w:val="0"/>
                <w:bCs w:val="0"/>
                <w:lang w:val="en-GB"/>
              </w:rPr>
            </w:pPr>
            <w:r w:rsidRPr="004147DC">
              <w:rPr>
                <w:b w:val="0"/>
                <w:bCs w:val="0"/>
                <w:lang w:val="en-GB"/>
              </w:rPr>
              <w:t>sys</w:t>
            </w:r>
          </w:p>
        </w:tc>
        <w:tc>
          <w:tcPr>
            <w:tcW w:w="2829" w:type="dxa"/>
            <w:shd w:val="clear" w:color="auto" w:fill="F2F2F2" w:themeFill="background1" w:themeFillShade="F2"/>
          </w:tcPr>
          <w:p w14:paraId="4FEC89E5" w14:textId="0E3C37D1"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4072E88A" w14:textId="3735F816"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5587E9C4"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BF8E16" w14:textId="6B655666" w:rsidR="0018583C" w:rsidRPr="004147DC" w:rsidRDefault="0018583C" w:rsidP="0018583C">
            <w:pPr>
              <w:widowControl w:val="0"/>
              <w:autoSpaceDE w:val="0"/>
              <w:autoSpaceDN w:val="0"/>
              <w:adjustRightInd w:val="0"/>
              <w:rPr>
                <w:b w:val="0"/>
                <w:bCs w:val="0"/>
                <w:lang w:val="en-GB"/>
              </w:rPr>
            </w:pPr>
            <w:r w:rsidRPr="004147DC">
              <w:rPr>
                <w:b w:val="0"/>
                <w:bCs w:val="0"/>
                <w:lang w:val="en-GB"/>
              </w:rPr>
              <w:t>Biopython</w:t>
            </w:r>
          </w:p>
        </w:tc>
        <w:tc>
          <w:tcPr>
            <w:tcW w:w="2829" w:type="dxa"/>
            <w:shd w:val="clear" w:color="auto" w:fill="FFFFFF" w:themeFill="background1"/>
          </w:tcPr>
          <w:p w14:paraId="50BAD77B" w14:textId="4358EB1B"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2AE95C55" w14:textId="45404519"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078B4A93"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13E690C" w14:textId="75DF2798" w:rsidR="0018583C" w:rsidRPr="004147DC" w:rsidRDefault="0018583C" w:rsidP="0018583C">
            <w:pPr>
              <w:widowControl w:val="0"/>
              <w:autoSpaceDE w:val="0"/>
              <w:autoSpaceDN w:val="0"/>
              <w:adjustRightInd w:val="0"/>
              <w:rPr>
                <w:b w:val="0"/>
                <w:bCs w:val="0"/>
                <w:lang w:val="en-GB"/>
              </w:rPr>
            </w:pPr>
            <w:r w:rsidRPr="004147DC">
              <w:rPr>
                <w:b w:val="0"/>
                <w:bCs w:val="0"/>
                <w:lang w:val="en-GB"/>
              </w:rPr>
              <w:t>random</w:t>
            </w:r>
          </w:p>
        </w:tc>
        <w:tc>
          <w:tcPr>
            <w:tcW w:w="2829" w:type="dxa"/>
            <w:shd w:val="clear" w:color="auto" w:fill="F2F2F2" w:themeFill="background1" w:themeFillShade="F2"/>
          </w:tcPr>
          <w:p w14:paraId="52509181" w14:textId="28D27397"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77EAD8C7" w14:textId="2CA936C2"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520610C0"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5B89BAF" w14:textId="460E75B8" w:rsidR="0018583C" w:rsidRPr="004147DC" w:rsidRDefault="0018583C" w:rsidP="0018583C">
            <w:pPr>
              <w:widowControl w:val="0"/>
              <w:autoSpaceDE w:val="0"/>
              <w:autoSpaceDN w:val="0"/>
              <w:adjustRightInd w:val="0"/>
              <w:rPr>
                <w:b w:val="0"/>
                <w:bCs w:val="0"/>
                <w:lang w:val="en-GB"/>
              </w:rPr>
            </w:pPr>
            <w:r w:rsidRPr="004147DC">
              <w:rPr>
                <w:b w:val="0"/>
                <w:bCs w:val="0"/>
                <w:lang w:val="en-GB"/>
              </w:rPr>
              <w:t>numpy</w:t>
            </w:r>
          </w:p>
        </w:tc>
        <w:tc>
          <w:tcPr>
            <w:tcW w:w="2829" w:type="dxa"/>
            <w:shd w:val="clear" w:color="auto" w:fill="FFFFFF" w:themeFill="background1"/>
          </w:tcPr>
          <w:p w14:paraId="1639377B" w14:textId="7B2D5D16"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2C123849" w14:textId="1658FBF2"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1303AC2C"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4DBD737C" w14:textId="6EF2D801" w:rsidR="0018583C" w:rsidRPr="004147DC" w:rsidRDefault="0018583C" w:rsidP="0018583C">
            <w:pPr>
              <w:widowControl w:val="0"/>
              <w:autoSpaceDE w:val="0"/>
              <w:autoSpaceDN w:val="0"/>
              <w:adjustRightInd w:val="0"/>
              <w:rPr>
                <w:b w:val="0"/>
                <w:bCs w:val="0"/>
                <w:lang w:val="en-GB"/>
              </w:rPr>
            </w:pPr>
            <w:r w:rsidRPr="004147DC">
              <w:rPr>
                <w:b w:val="0"/>
                <w:bCs w:val="0"/>
                <w:lang w:val="en-GB"/>
              </w:rPr>
              <w:t>warnings</w:t>
            </w:r>
          </w:p>
        </w:tc>
        <w:tc>
          <w:tcPr>
            <w:tcW w:w="2829" w:type="dxa"/>
            <w:shd w:val="clear" w:color="auto" w:fill="F2F2F2" w:themeFill="background1" w:themeFillShade="F2"/>
          </w:tcPr>
          <w:p w14:paraId="78043ECD" w14:textId="73469FC7"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55EA27BF" w14:textId="776C896E"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7039E529"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EF0C909" w14:textId="20105D8C" w:rsidR="0018583C" w:rsidRPr="004147DC" w:rsidRDefault="0018583C" w:rsidP="0018583C">
            <w:pPr>
              <w:widowControl w:val="0"/>
              <w:autoSpaceDE w:val="0"/>
              <w:autoSpaceDN w:val="0"/>
              <w:adjustRightInd w:val="0"/>
              <w:rPr>
                <w:b w:val="0"/>
                <w:bCs w:val="0"/>
                <w:lang w:val="en-GB"/>
              </w:rPr>
            </w:pPr>
            <w:r w:rsidRPr="004147DC">
              <w:rPr>
                <w:b w:val="0"/>
                <w:bCs w:val="0"/>
                <w:lang w:val="en-GB"/>
              </w:rPr>
              <w:t>pandas</w:t>
            </w:r>
          </w:p>
        </w:tc>
        <w:tc>
          <w:tcPr>
            <w:tcW w:w="2829" w:type="dxa"/>
            <w:shd w:val="clear" w:color="auto" w:fill="FFFFFF" w:themeFill="background1"/>
          </w:tcPr>
          <w:p w14:paraId="465D28D3" w14:textId="058B729B"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7EF3F639" w14:textId="51B851B7"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62B0CE0F"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27CCEC5F" w14:textId="4D3A2C01" w:rsidR="0018583C" w:rsidRPr="004147DC" w:rsidRDefault="0018583C" w:rsidP="0018583C">
            <w:pPr>
              <w:widowControl w:val="0"/>
              <w:autoSpaceDE w:val="0"/>
              <w:autoSpaceDN w:val="0"/>
              <w:adjustRightInd w:val="0"/>
              <w:rPr>
                <w:b w:val="0"/>
                <w:bCs w:val="0"/>
                <w:lang w:val="en-GB"/>
              </w:rPr>
            </w:pPr>
            <w:r w:rsidRPr="004147DC">
              <w:rPr>
                <w:b w:val="0"/>
                <w:bCs w:val="0"/>
                <w:lang w:val="en-GB"/>
              </w:rPr>
              <w:t>csv</w:t>
            </w:r>
          </w:p>
        </w:tc>
        <w:tc>
          <w:tcPr>
            <w:tcW w:w="2829" w:type="dxa"/>
            <w:shd w:val="clear" w:color="auto" w:fill="F2F2F2" w:themeFill="background1" w:themeFillShade="F2"/>
          </w:tcPr>
          <w:p w14:paraId="7B94C456" w14:textId="36A54642"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153D108E" w14:textId="7D8531F5"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477F2D85" w14:textId="77777777" w:rsidTr="004147DC">
        <w:tc>
          <w:tcPr>
            <w:cnfStyle w:val="001000000000" w:firstRow="0" w:lastRow="0" w:firstColumn="1" w:lastColumn="0" w:oddVBand="0" w:evenVBand="0" w:oddHBand="0" w:evenHBand="0" w:firstRowFirstColumn="0" w:firstRowLastColumn="0" w:lastRowFirstColumn="0" w:lastRowLastColumn="0"/>
            <w:tcW w:w="2829" w:type="dxa"/>
          </w:tcPr>
          <w:p w14:paraId="33DDF150" w14:textId="1A596CEF" w:rsidR="0018583C" w:rsidRPr="004147DC" w:rsidRDefault="0018583C" w:rsidP="0018583C">
            <w:pPr>
              <w:widowControl w:val="0"/>
              <w:autoSpaceDE w:val="0"/>
              <w:autoSpaceDN w:val="0"/>
              <w:adjustRightInd w:val="0"/>
              <w:rPr>
                <w:b w:val="0"/>
                <w:bCs w:val="0"/>
                <w:lang w:val="en-GB"/>
              </w:rPr>
            </w:pPr>
            <w:r w:rsidRPr="004147DC">
              <w:rPr>
                <w:b w:val="0"/>
                <w:bCs w:val="0"/>
                <w:lang w:val="en-GB"/>
              </w:rPr>
              <w:t>multiprocessing</w:t>
            </w:r>
          </w:p>
        </w:tc>
        <w:tc>
          <w:tcPr>
            <w:tcW w:w="2829" w:type="dxa"/>
          </w:tcPr>
          <w:p w14:paraId="647F5810" w14:textId="55966C50"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tcPr>
          <w:p w14:paraId="04623B07" w14:textId="04287EA1"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Command line and GUI</w:t>
            </w:r>
          </w:p>
        </w:tc>
      </w:tr>
      <w:tr w:rsidR="0018583C" w14:paraId="01A6C15A"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75022712" w14:textId="5D3FFA9E" w:rsidR="0018583C" w:rsidRPr="004147DC" w:rsidRDefault="0018583C" w:rsidP="0018583C">
            <w:pPr>
              <w:widowControl w:val="0"/>
              <w:autoSpaceDE w:val="0"/>
              <w:autoSpaceDN w:val="0"/>
              <w:adjustRightInd w:val="0"/>
              <w:rPr>
                <w:b w:val="0"/>
                <w:bCs w:val="0"/>
                <w:lang w:val="en-GB"/>
              </w:rPr>
            </w:pPr>
            <w:r w:rsidRPr="004147DC">
              <w:rPr>
                <w:b w:val="0"/>
                <w:bCs w:val="0"/>
                <w:lang w:val="en-GB"/>
              </w:rPr>
              <w:t>re</w:t>
            </w:r>
          </w:p>
        </w:tc>
        <w:tc>
          <w:tcPr>
            <w:tcW w:w="2829" w:type="dxa"/>
            <w:shd w:val="clear" w:color="auto" w:fill="F2F2F2" w:themeFill="background1" w:themeFillShade="F2"/>
          </w:tcPr>
          <w:p w14:paraId="6EA1E2FC" w14:textId="7451C643"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538DCAB7" w14:textId="003000DD"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11F340D8"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543843" w14:textId="6D45EC73" w:rsidR="0018583C" w:rsidRPr="004147DC" w:rsidRDefault="0018583C" w:rsidP="0018583C">
            <w:pPr>
              <w:widowControl w:val="0"/>
              <w:autoSpaceDE w:val="0"/>
              <w:autoSpaceDN w:val="0"/>
              <w:adjustRightInd w:val="0"/>
              <w:rPr>
                <w:b w:val="0"/>
                <w:bCs w:val="0"/>
                <w:lang w:val="en-GB"/>
              </w:rPr>
            </w:pPr>
            <w:r w:rsidRPr="004147DC">
              <w:rPr>
                <w:b w:val="0"/>
                <w:bCs w:val="0"/>
                <w:lang w:val="en-GB"/>
              </w:rPr>
              <w:t>platform</w:t>
            </w:r>
          </w:p>
        </w:tc>
        <w:tc>
          <w:tcPr>
            <w:tcW w:w="2829" w:type="dxa"/>
            <w:shd w:val="clear" w:color="auto" w:fill="FFFFFF" w:themeFill="background1"/>
          </w:tcPr>
          <w:p w14:paraId="3AFF66BD" w14:textId="035E8432"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73154489" w14:textId="5C02238A"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278022F8"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C0B68B9" w14:textId="11198AEB" w:rsidR="0018583C" w:rsidRPr="004147DC" w:rsidRDefault="004147DC" w:rsidP="0018583C">
            <w:pPr>
              <w:widowControl w:val="0"/>
              <w:autoSpaceDE w:val="0"/>
              <w:autoSpaceDN w:val="0"/>
              <w:adjustRightInd w:val="0"/>
              <w:rPr>
                <w:b w:val="0"/>
                <w:bCs w:val="0"/>
                <w:lang w:val="en-GB"/>
              </w:rPr>
            </w:pPr>
            <w:r w:rsidRPr="004147DC">
              <w:rPr>
                <w:b w:val="0"/>
                <w:bCs w:val="0"/>
                <w:lang w:val="en-GB"/>
              </w:rPr>
              <w:t>m</w:t>
            </w:r>
            <w:r w:rsidR="0018583C" w:rsidRPr="004147DC">
              <w:rPr>
                <w:b w:val="0"/>
                <w:bCs w:val="0"/>
                <w:lang w:val="en-GB"/>
              </w:rPr>
              <w:t>p</w:t>
            </w:r>
            <w:r w:rsidRPr="004147DC">
              <w:rPr>
                <w:b w:val="0"/>
                <w:bCs w:val="0"/>
                <w:lang w:val="en-GB"/>
              </w:rPr>
              <w:t>i4py</w:t>
            </w:r>
          </w:p>
        </w:tc>
        <w:tc>
          <w:tcPr>
            <w:tcW w:w="2829" w:type="dxa"/>
            <w:shd w:val="clear" w:color="auto" w:fill="F2F2F2" w:themeFill="background1" w:themeFillShade="F2"/>
          </w:tcPr>
          <w:p w14:paraId="1CBD5B46" w14:textId="2ADD3D9B" w:rsidR="0018583C"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27634CA5" w14:textId="2AEDA8BC" w:rsidR="0018583C"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Cluster</w:t>
            </w:r>
          </w:p>
        </w:tc>
      </w:tr>
    </w:tbl>
    <w:p w14:paraId="2F9B086B" w14:textId="77777777" w:rsidR="00582902" w:rsidRDefault="00582902" w:rsidP="00582902">
      <w:pPr>
        <w:widowControl w:val="0"/>
        <w:autoSpaceDE w:val="0"/>
        <w:autoSpaceDN w:val="0"/>
        <w:adjustRightInd w:val="0"/>
        <w:rPr>
          <w:lang w:val="en-GB"/>
        </w:rPr>
      </w:pPr>
    </w:p>
    <w:p w14:paraId="699EAAE7" w14:textId="77777777" w:rsidR="00582902" w:rsidRDefault="00582902" w:rsidP="00582902">
      <w:pPr>
        <w:pStyle w:val="Ttulo1"/>
        <w:numPr>
          <w:ilvl w:val="0"/>
          <w:numId w:val="8"/>
        </w:numPr>
        <w:rPr>
          <w:lang w:val="en-GB"/>
        </w:rPr>
      </w:pPr>
      <w:bookmarkStart w:id="10" w:name="_Toc105763149"/>
      <w:r w:rsidRPr="00A238EF">
        <w:rPr>
          <w:i/>
          <w:iCs/>
          <w:lang w:val="en-GB"/>
        </w:rPr>
        <w:t>ProtModel</w:t>
      </w:r>
      <w:r>
        <w:rPr>
          <w:lang w:val="en-GB"/>
        </w:rPr>
        <w:t xml:space="preserve"> usage</w:t>
      </w:r>
      <w:bookmarkEnd w:id="10"/>
    </w:p>
    <w:p w14:paraId="070F4F14" w14:textId="6496F780" w:rsidR="00582902" w:rsidRDefault="00582902" w:rsidP="00582902">
      <w:pPr>
        <w:rPr>
          <w:lang w:val="en-US"/>
        </w:rPr>
      </w:pPr>
      <w:r w:rsidRPr="00A238EF">
        <w:rPr>
          <w:i/>
          <w:iCs/>
          <w:lang w:val="en-GB"/>
        </w:rPr>
        <w:t>ProtModel</w:t>
      </w:r>
      <w:r>
        <w:rPr>
          <w:lang w:val="en-GB"/>
        </w:rPr>
        <w:t xml:space="preserve"> have </w:t>
      </w:r>
      <w:r w:rsidR="00AC78FD">
        <w:rPr>
          <w:lang w:val="en-GB"/>
        </w:rPr>
        <w:t>four</w:t>
      </w:r>
      <w:r>
        <w:rPr>
          <w:lang w:val="en-GB"/>
        </w:rPr>
        <w:t xml:space="preserve"> mandatory input files</w:t>
      </w:r>
      <w:r w:rsidR="00AC78FD">
        <w:rPr>
          <w:lang w:val="en-GB"/>
        </w:rPr>
        <w:t>:</w:t>
      </w:r>
    </w:p>
    <w:p w14:paraId="71596451" w14:textId="77777777" w:rsidR="00582902" w:rsidRPr="00F67507" w:rsidRDefault="00582902" w:rsidP="00582902">
      <w:pPr>
        <w:rPr>
          <w:lang w:val="en-US"/>
        </w:rPr>
      </w:pPr>
    </w:p>
    <w:p w14:paraId="0D6A5E28" w14:textId="7108D8AB" w:rsidR="00582902" w:rsidRPr="005E43DD" w:rsidRDefault="00582902" w:rsidP="00582902">
      <w:pPr>
        <w:widowControl w:val="0"/>
        <w:numPr>
          <w:ilvl w:val="0"/>
          <w:numId w:val="4"/>
        </w:numPr>
        <w:tabs>
          <w:tab w:val="clear" w:pos="720"/>
          <w:tab w:val="num" w:pos="426"/>
        </w:tabs>
        <w:autoSpaceDE w:val="0"/>
        <w:autoSpaceDN w:val="0"/>
        <w:adjustRightInd w:val="0"/>
        <w:ind w:hanging="578"/>
        <w:rPr>
          <w:lang w:val="en-US"/>
        </w:rPr>
      </w:pPr>
      <w:r w:rsidRPr="00F67507">
        <w:rPr>
          <w:b/>
          <w:lang w:val="en-US"/>
        </w:rPr>
        <w:t>Settings</w:t>
      </w:r>
      <w:r>
        <w:rPr>
          <w:b/>
          <w:lang w:val="en-US"/>
        </w:rPr>
        <w:t xml:space="preserve"> file</w:t>
      </w:r>
      <w:r w:rsidRPr="00F67507">
        <w:rPr>
          <w:lang w:val="en-US"/>
        </w:rPr>
        <w:t>. This input file</w:t>
      </w:r>
      <w:r>
        <w:rPr>
          <w:lang w:val="en-US"/>
        </w:rPr>
        <w:t>, called Settings.txt,</w:t>
      </w:r>
      <w:r w:rsidRPr="00F67507">
        <w:rPr>
          <w:lang w:val="en-US"/>
        </w:rPr>
        <w:t xml:space="preserve"> must contain </w:t>
      </w:r>
      <w:r>
        <w:rPr>
          <w:lang w:val="en-US"/>
        </w:rPr>
        <w:t xml:space="preserve">all the desired specifications </w:t>
      </w:r>
      <w:r w:rsidRPr="00F67507">
        <w:rPr>
          <w:lang w:val="en-US"/>
        </w:rPr>
        <w:t xml:space="preserve">for </w:t>
      </w:r>
      <w:r>
        <w:rPr>
          <w:lang w:val="en-US"/>
        </w:rPr>
        <w:t>simulations and ABC</w:t>
      </w:r>
      <w:r w:rsidRPr="00F67507">
        <w:rPr>
          <w:lang w:val="en-US"/>
        </w:rPr>
        <w:t xml:space="preserve"> estimation.</w:t>
      </w:r>
    </w:p>
    <w:p w14:paraId="44AAD935" w14:textId="1E3C01BB" w:rsidR="00582902" w:rsidRDefault="00582902" w:rsidP="00582902">
      <w:pPr>
        <w:widowControl w:val="0"/>
        <w:numPr>
          <w:ilvl w:val="0"/>
          <w:numId w:val="4"/>
        </w:numPr>
        <w:tabs>
          <w:tab w:val="clear" w:pos="720"/>
          <w:tab w:val="num" w:pos="426"/>
        </w:tabs>
        <w:autoSpaceDE w:val="0"/>
        <w:autoSpaceDN w:val="0"/>
        <w:adjustRightInd w:val="0"/>
        <w:ind w:hanging="578"/>
        <w:rPr>
          <w:lang w:val="en-US"/>
        </w:rPr>
      </w:pPr>
      <w:r w:rsidRPr="00116491">
        <w:rPr>
          <w:b/>
          <w:lang w:val="en-US"/>
        </w:rPr>
        <w:t>Multiple alignment of protein sequences</w:t>
      </w:r>
      <w:r w:rsidRPr="00116491">
        <w:rPr>
          <w:lang w:val="en-US"/>
        </w:rPr>
        <w:t xml:space="preserve">. The protein sequence alignment that will </w:t>
      </w:r>
      <w:r w:rsidRPr="00116491">
        <w:rPr>
          <w:lang w:val="en-US"/>
        </w:rPr>
        <w:lastRenderedPageBreak/>
        <w:t xml:space="preserve">be analyzed must be provided by the user in sequential phylip format (.phy). Phylip requires that each sequence identifier is exactly 10 characters long, padded with spaces as necessary. </w:t>
      </w:r>
      <w:r w:rsidR="00240BEE">
        <w:rPr>
          <w:lang w:val="en-US"/>
        </w:rPr>
        <w:t xml:space="preserve">We </w:t>
      </w:r>
      <w:r w:rsidR="00A25BC9">
        <w:rPr>
          <w:lang w:val="en-US"/>
        </w:rPr>
        <w:t xml:space="preserve">strongly recommend </w:t>
      </w:r>
      <w:r w:rsidR="00240BEE">
        <w:rPr>
          <w:lang w:val="en-US"/>
        </w:rPr>
        <w:t xml:space="preserve">to use </w:t>
      </w:r>
      <w:r w:rsidR="00541E50" w:rsidRPr="00541E50">
        <w:rPr>
          <w:lang w:val="en-US"/>
        </w:rPr>
        <w:t>Phylogeny.fr</w:t>
      </w:r>
      <w:r w:rsidR="00A25BC9">
        <w:rPr>
          <w:lang w:val="en-US"/>
        </w:rPr>
        <w:t xml:space="preserve"> </w:t>
      </w:r>
      <w:r w:rsidR="00A25BC9">
        <w:rPr>
          <w:lang w:val="en-US"/>
        </w:rPr>
        <w:fldChar w:fldCharType="begin"/>
      </w:r>
      <w:r w:rsidR="00A25BC9">
        <w:rPr>
          <w:lang w:val="en-US"/>
        </w:rPr>
        <w:instrText xml:space="preserve"> ADDIN ZOTERO_ITEM CSL_CITATION {"citationID":"Dh34rany","properties":{"formattedCitation":"(Dereeper et\\uc0\\u160{}al., 2008)","plainCitation":"(Dereeper et al., 2008)","noteIndex":0},"citationItems":[{"id":671,"uris":["http://zotero.org/users/local/3HvvyIsJ/items/WE8T6GEA"],"itemData":{"id":671,"type":"article-journal","container-title":"Nucleic Acids Research","DOI":"10.1093/nar/gkn180","ISSN":"0305-1048, 1362-4962","issue":"Web Server","journalAbbreviation":"Nucleic Acids Research","language":"en","page":"W465-W469","source":"DOI.org (Crossref)","title":"Phylogeny.fr: robust phylogenetic analysis for the non-specialist","title-short":"Phylogeny.fr","volume":"36","author":[{"family":"Dereeper","given":"A."},{"family":"Guignon","given":"V."},{"family":"Blanc","given":"G."},{"family":"Audic","given":"S."},{"family":"Buffet","given":"S."},{"family":"Chevenet","given":"F."},{"family":"Dufayard","given":"J.-F."},{"family":"Guindon","given":"S."},{"family":"Lefort","given":"V."},{"family":"Lescot","given":"M."},{"family":"Claverie","given":"J.-M."},{"family":"Gascuel","given":"O."}],"issued":{"date-parts":[["2008",5,19]]}}}],"schema":"https://github.com/citation-style-language/schema/raw/master/csl-citation.json"} </w:instrText>
      </w:r>
      <w:r w:rsidR="00A25BC9">
        <w:rPr>
          <w:lang w:val="en-US"/>
        </w:rPr>
        <w:fldChar w:fldCharType="separate"/>
      </w:r>
      <w:r w:rsidR="00A25BC9" w:rsidRPr="00A25BC9">
        <w:rPr>
          <w:lang w:val="en-US"/>
        </w:rPr>
        <w:t>(Dereeper et al., 2008)</w:t>
      </w:r>
      <w:r w:rsidR="00A25BC9">
        <w:rPr>
          <w:lang w:val="en-US"/>
        </w:rPr>
        <w:fldChar w:fldCharType="end"/>
      </w:r>
      <w:r w:rsidR="00A25BC9">
        <w:rPr>
          <w:lang w:val="en-US"/>
        </w:rPr>
        <w:t xml:space="preserve"> </w:t>
      </w:r>
      <w:r w:rsidR="00240BEE">
        <w:rPr>
          <w:lang w:val="en-US"/>
        </w:rPr>
        <w:t>to convert into phylip format (</w:t>
      </w:r>
      <w:hyperlink r:id="rId20" w:history="1">
        <w:r w:rsidR="00541E50" w:rsidRPr="00D47097">
          <w:rPr>
            <w:rStyle w:val="Hipervnculo"/>
            <w:lang w:val="en-US"/>
          </w:rPr>
          <w:t>http://phylogeny.lirmm.fr/phylo_cgi/data_converter.cgi</w:t>
        </w:r>
      </w:hyperlink>
      <w:r w:rsidR="00240BEE">
        <w:rPr>
          <w:lang w:val="en-US"/>
        </w:rPr>
        <w:t>)</w:t>
      </w:r>
      <w:r w:rsidR="00541E50">
        <w:rPr>
          <w:lang w:val="en-US"/>
        </w:rPr>
        <w:t xml:space="preserve"> and check the number of characters of the sequences identifier. </w:t>
      </w:r>
    </w:p>
    <w:p w14:paraId="695B9454" w14:textId="13974696" w:rsidR="00582902" w:rsidRDefault="00582902" w:rsidP="00582902">
      <w:pPr>
        <w:widowControl w:val="0"/>
        <w:numPr>
          <w:ilvl w:val="0"/>
          <w:numId w:val="4"/>
        </w:numPr>
        <w:tabs>
          <w:tab w:val="clear" w:pos="720"/>
          <w:tab w:val="num" w:pos="426"/>
        </w:tabs>
        <w:autoSpaceDE w:val="0"/>
        <w:autoSpaceDN w:val="0"/>
        <w:adjustRightInd w:val="0"/>
        <w:ind w:hanging="578"/>
        <w:rPr>
          <w:lang w:val="en-US"/>
        </w:rPr>
      </w:pPr>
      <w:r>
        <w:rPr>
          <w:b/>
          <w:lang w:val="en-US"/>
        </w:rPr>
        <w:t>Template structure</w:t>
      </w:r>
      <w:r>
        <w:rPr>
          <w:lang w:val="en-US"/>
        </w:rPr>
        <w:t xml:space="preserve">. This is not mandatory to run </w:t>
      </w:r>
      <w:r w:rsidRPr="00A238EF">
        <w:rPr>
          <w:i/>
          <w:iCs/>
          <w:lang w:val="en-US"/>
        </w:rPr>
        <w:t>ProtModel</w:t>
      </w:r>
      <w:r>
        <w:rPr>
          <w:lang w:val="en-US"/>
        </w:rPr>
        <w:t>, but it is needed to use two of the summary statistics and the SCS models. It has to be a .pdb file and it is recommended to select the structure with the highest homology with the multiple alignment of protein sequences. We advised to use SWISS-MODEL</w:t>
      </w:r>
      <w:r w:rsidR="00A25BC9">
        <w:rPr>
          <w:lang w:val="en-US"/>
        </w:rPr>
        <w:t xml:space="preserve"> </w:t>
      </w:r>
      <w:r w:rsidR="00A25BC9">
        <w:rPr>
          <w:lang w:val="en-US"/>
        </w:rPr>
        <w:fldChar w:fldCharType="begin"/>
      </w:r>
      <w:r w:rsidR="00A25BC9">
        <w:rPr>
          <w:lang w:val="en-US"/>
        </w:rPr>
        <w:instrText xml:space="preserve"> ADDIN ZOTERO_ITEM CSL_CITATION {"citationID":"lz9HzPDR","properties":{"formattedCitation":"(Waterhouse et\\uc0\\u160{}al., 2018)","plainCitation":"(Waterhouse et al., 2018)","noteIndex":0},"citationItems":[{"id":673,"uris":["http://zotero.org/users/local/3HvvyIsJ/items/CJAFBKCJ"],"itemData":{"id":673,"type":"article-journal","abstract":"Homology modelling has matured into an important technique in structural biology, signiﬁcantly contributing to narrowing the gap between known protein sequences and experimentally determined structures. Fully automated workﬂows and servers simplify and streamline the homology modelling process, also allowing users without a speciﬁc computational expertise to generate reliable protein models and have easy access to modelling results, their visualization and interpretation. Here, we present an update to the SWISS-MODEL server, which pioneered the ﬁeld of automated modelling 25 years ago and been continuously further developed. Recently, its functionality has been extended to the modelling of homo- and heteromeric complexes. Starting from the amino acid sequences of the interacting proteins, both the stoichiometry and the overall structure of the complex are inferred by homology modelling. Other major improvements include the implementation of a new modelling engine, ProMod3 and the introduction a new local model quality estimation method, QMEANDisCo. SWISS-MODEL is freely available at https://swissmodel.expasy.org.","container-title":"Nucleic Acids Research","DOI":"10.1093/nar/gky427","ISSN":"0305-1048, 1362-4962","issue":"W1","language":"en","page":"W296-W303","source":"DOI.org (Crossref)","title":"SWISS-MODEL: homology modelling of protein structures and complexes","title-short":"SWISS-MODEL","volume":"46","author":[{"family":"Waterhouse","given":"Andrew"},{"family":"Bertoni","given":"Martino"},{"family":"Bienert","given":"Stefan"},{"family":"Studer","given":"Gabriel"},{"family":"Tauriello","given":"Gerardo"},{"family":"Gumienny","given":"Rafal"},{"family":"Heer","given":"Florian T"},{"family":"de Beer","given":"Tjaart A P"},{"family":"Rempfer","given":"Christine"},{"family":"Bordoli","given":"Lorenza"},{"family":"Lepore","given":"Rosalba"},{"family":"Schwede","given":"Torsten"}],"issued":{"date-parts":[["2018",7,2]]}}}],"schema":"https://github.com/citation-style-language/schema/raw/master/csl-citation.json"} </w:instrText>
      </w:r>
      <w:r w:rsidR="00A25BC9">
        <w:rPr>
          <w:lang w:val="en-US"/>
        </w:rPr>
        <w:fldChar w:fldCharType="separate"/>
      </w:r>
      <w:r w:rsidR="00A25BC9" w:rsidRPr="00A25BC9">
        <w:rPr>
          <w:lang w:val="en-US"/>
        </w:rPr>
        <w:t>(Waterhouse et al., 2018)</w:t>
      </w:r>
      <w:r w:rsidR="00A25BC9">
        <w:rPr>
          <w:lang w:val="en-US"/>
        </w:rPr>
        <w:fldChar w:fldCharType="end"/>
      </w:r>
      <w:r>
        <w:rPr>
          <w:lang w:val="en-US"/>
        </w:rPr>
        <w:t xml:space="preserve"> to find the best template (</w:t>
      </w:r>
      <w:hyperlink r:id="rId21" w:history="1">
        <w:r w:rsidRPr="008C38C2">
          <w:rPr>
            <w:rStyle w:val="Hipervnculo"/>
            <w:lang w:val="en-US"/>
          </w:rPr>
          <w:t>https://swissmodel.expasy.org</w:t>
        </w:r>
      </w:hyperlink>
      <w:r>
        <w:rPr>
          <w:lang w:val="en-US"/>
        </w:rPr>
        <w:t xml:space="preserve">). </w:t>
      </w:r>
    </w:p>
    <w:p w14:paraId="79563EB1" w14:textId="77777777" w:rsidR="00582902" w:rsidRPr="004F58F6" w:rsidRDefault="00582902" w:rsidP="00582902">
      <w:pPr>
        <w:widowControl w:val="0"/>
        <w:numPr>
          <w:ilvl w:val="0"/>
          <w:numId w:val="4"/>
        </w:numPr>
        <w:tabs>
          <w:tab w:val="clear" w:pos="720"/>
          <w:tab w:val="num" w:pos="426"/>
        </w:tabs>
        <w:autoSpaceDE w:val="0"/>
        <w:autoSpaceDN w:val="0"/>
        <w:adjustRightInd w:val="0"/>
        <w:ind w:hanging="578"/>
        <w:rPr>
          <w:lang w:val="en-US"/>
        </w:rPr>
      </w:pPr>
      <w:r>
        <w:rPr>
          <w:b/>
          <w:lang w:val="en-US"/>
        </w:rPr>
        <w:t>Structures</w:t>
      </w:r>
      <w:r w:rsidRPr="004F58F6">
        <w:rPr>
          <w:b/>
          <w:bCs/>
          <w:lang w:val="en-US"/>
        </w:rPr>
        <w:t>.in</w:t>
      </w:r>
      <w:r>
        <w:rPr>
          <w:b/>
          <w:bCs/>
          <w:lang w:val="en-US"/>
        </w:rPr>
        <w:t xml:space="preserve">. </w:t>
      </w:r>
      <w:r>
        <w:rPr>
          <w:lang w:val="en-US"/>
        </w:rPr>
        <w:t xml:space="preserve">This file is needed to use two of the summary statistics too. It </w:t>
      </w:r>
      <w:r w:rsidRPr="00BA0DCD">
        <w:rPr>
          <w:lang w:val="en-US"/>
        </w:rPr>
        <w:t>cannot be modified</w:t>
      </w:r>
      <w:r>
        <w:rPr>
          <w:lang w:val="en-US"/>
        </w:rPr>
        <w:t>.</w:t>
      </w:r>
    </w:p>
    <w:p w14:paraId="7CB006E1" w14:textId="77777777" w:rsidR="00582902" w:rsidRDefault="00582902" w:rsidP="00582902">
      <w:pPr>
        <w:widowControl w:val="0"/>
        <w:autoSpaceDE w:val="0"/>
        <w:autoSpaceDN w:val="0"/>
        <w:adjustRightInd w:val="0"/>
        <w:rPr>
          <w:lang w:val="en-US"/>
        </w:rPr>
      </w:pPr>
    </w:p>
    <w:p w14:paraId="0804EC3D" w14:textId="77777777" w:rsidR="00582902" w:rsidRDefault="00582902" w:rsidP="00582902">
      <w:pPr>
        <w:widowControl w:val="0"/>
        <w:autoSpaceDE w:val="0"/>
        <w:autoSpaceDN w:val="0"/>
        <w:adjustRightInd w:val="0"/>
        <w:rPr>
          <w:lang w:val="en-US"/>
        </w:rPr>
      </w:pPr>
      <w:r>
        <w:rPr>
          <w:lang w:val="en-US"/>
        </w:rPr>
        <w:t xml:space="preserve">The recommend structure of </w:t>
      </w:r>
      <w:r w:rsidRPr="00A238EF">
        <w:rPr>
          <w:i/>
          <w:iCs/>
          <w:lang w:val="en-US"/>
        </w:rPr>
        <w:t>ProtModel</w:t>
      </w:r>
      <w:r>
        <w:rPr>
          <w:lang w:val="en-US"/>
        </w:rPr>
        <w:t xml:space="preserve"> consists in create a folder in his/her desired location</w:t>
      </w:r>
      <w:r w:rsidRPr="004F58F6">
        <w:rPr>
          <w:lang w:val="en-US"/>
        </w:rPr>
        <w:t xml:space="preserve"> </w:t>
      </w:r>
      <w:r>
        <w:rPr>
          <w:lang w:val="en-US"/>
        </w:rPr>
        <w:t xml:space="preserve">and copy there a Settings.txt file, the multiple alignment file, the template pdb, the structures.in file and all </w:t>
      </w:r>
      <w:r w:rsidRPr="00A238EF">
        <w:rPr>
          <w:i/>
          <w:lang w:val="en-US"/>
        </w:rPr>
        <w:t>ProtModel</w:t>
      </w:r>
      <w:r>
        <w:rPr>
          <w:i/>
          <w:lang w:val="en-US"/>
        </w:rPr>
        <w:t xml:space="preserve"> </w:t>
      </w:r>
      <w:r>
        <w:rPr>
          <w:lang w:val="en-US"/>
        </w:rPr>
        <w:t>material (including executable files and folders).</w:t>
      </w:r>
      <w:r w:rsidRPr="000F35BB">
        <w:rPr>
          <w:lang w:val="en-US"/>
        </w:rPr>
        <w:t xml:space="preserve"> </w:t>
      </w:r>
      <w:r w:rsidRPr="00F67507">
        <w:rPr>
          <w:lang w:val="en-US"/>
        </w:rPr>
        <w:t xml:space="preserve">Examples </w:t>
      </w:r>
      <w:r>
        <w:rPr>
          <w:lang w:val="en-US"/>
        </w:rPr>
        <w:t xml:space="preserve">well prepared working directories for a standard </w:t>
      </w:r>
      <w:r w:rsidRPr="00A238EF">
        <w:rPr>
          <w:i/>
          <w:lang w:val="en-US"/>
        </w:rPr>
        <w:t>ProtModel</w:t>
      </w:r>
      <w:r w:rsidRPr="000F35BB">
        <w:rPr>
          <w:iCs/>
          <w:lang w:val="en-US"/>
        </w:rPr>
        <w:t xml:space="preserve"> </w:t>
      </w:r>
      <w:r>
        <w:rPr>
          <w:lang w:val="en-US"/>
        </w:rPr>
        <w:t xml:space="preserve">run </w:t>
      </w:r>
      <w:r w:rsidRPr="00F67507">
        <w:rPr>
          <w:lang w:val="en-US"/>
        </w:rPr>
        <w:t xml:space="preserve">are provided </w:t>
      </w:r>
      <w:r>
        <w:rPr>
          <w:lang w:val="en-US"/>
        </w:rPr>
        <w:t xml:space="preserve">in </w:t>
      </w:r>
      <w:r w:rsidRPr="00F67507">
        <w:rPr>
          <w:lang w:val="en-US"/>
        </w:rPr>
        <w:t>the package (folder “</w:t>
      </w:r>
      <w:r w:rsidRPr="00133807">
        <w:rPr>
          <w:i/>
          <w:iCs/>
          <w:lang w:val="en-US"/>
        </w:rPr>
        <w:t>examples</w:t>
      </w:r>
      <w:r w:rsidRPr="00F67507">
        <w:rPr>
          <w:lang w:val="en-US"/>
        </w:rPr>
        <w:t>”).</w:t>
      </w:r>
    </w:p>
    <w:p w14:paraId="3FE7956F" w14:textId="77777777" w:rsidR="00582902" w:rsidRDefault="00582902" w:rsidP="00582902">
      <w:pPr>
        <w:widowControl w:val="0"/>
        <w:autoSpaceDE w:val="0"/>
        <w:autoSpaceDN w:val="0"/>
        <w:adjustRightInd w:val="0"/>
        <w:rPr>
          <w:lang w:val="en-US"/>
        </w:rPr>
      </w:pPr>
    </w:p>
    <w:p w14:paraId="325CA2C9" w14:textId="7DD3B252" w:rsidR="00582902" w:rsidRDefault="00582902" w:rsidP="00582902">
      <w:pPr>
        <w:widowControl w:val="0"/>
        <w:autoSpaceDE w:val="0"/>
        <w:autoSpaceDN w:val="0"/>
        <w:adjustRightInd w:val="0"/>
        <w:rPr>
          <w:lang w:val="en-US"/>
        </w:rPr>
      </w:pPr>
      <w:r>
        <w:rPr>
          <w:lang w:val="en-US"/>
        </w:rPr>
        <w:t xml:space="preserve">After concluding a full run of </w:t>
      </w:r>
      <w:r>
        <w:rPr>
          <w:i/>
          <w:lang w:val="en-US"/>
        </w:rPr>
        <w:t xml:space="preserve">ProtModel </w:t>
      </w:r>
      <w:r>
        <w:rPr>
          <w:lang w:val="en-US"/>
        </w:rPr>
        <w:t>two folders are created in the working directory, the “</w:t>
      </w:r>
      <w:r w:rsidR="00996982">
        <w:rPr>
          <w:i/>
          <w:iCs/>
          <w:lang w:val="en-US"/>
        </w:rPr>
        <w:t>ABC</w:t>
      </w:r>
      <w:r w:rsidRPr="00321EC8">
        <w:rPr>
          <w:i/>
          <w:iCs/>
          <w:lang w:val="en-US"/>
        </w:rPr>
        <w:t>Outputs</w:t>
      </w:r>
      <w:r>
        <w:rPr>
          <w:lang w:val="en-US"/>
        </w:rPr>
        <w:t>” and the “</w:t>
      </w:r>
      <w:r w:rsidR="00996982">
        <w:rPr>
          <w:i/>
          <w:iCs/>
          <w:lang w:val="en-US"/>
        </w:rPr>
        <w:t>Simulations</w:t>
      </w:r>
      <w:r w:rsidRPr="00321EC8">
        <w:rPr>
          <w:i/>
          <w:iCs/>
          <w:lang w:val="en-US"/>
        </w:rPr>
        <w:t>Ouputs</w:t>
      </w:r>
      <w:r>
        <w:rPr>
          <w:lang w:val="en-US"/>
        </w:rPr>
        <w:t xml:space="preserve">” folders (see details in section </w:t>
      </w:r>
      <w:r w:rsidR="006E4121">
        <w:rPr>
          <w:lang w:val="en-US"/>
        </w:rPr>
        <w:t>4</w:t>
      </w:r>
      <w:r>
        <w:rPr>
          <w:lang w:val="en-US"/>
        </w:rPr>
        <w:t xml:space="preserve">.3). Since the estimation phase is quite fast in comparison with the simulation phase, the user is advised to explore different settings for the ABC method (see section </w:t>
      </w:r>
      <w:r w:rsidR="006E4121">
        <w:rPr>
          <w:lang w:val="en-US"/>
        </w:rPr>
        <w:t>4</w:t>
      </w:r>
      <w:r>
        <w:rPr>
          <w:lang w:val="en-US"/>
        </w:rPr>
        <w:t>.4 in “</w:t>
      </w:r>
      <w:r w:rsidRPr="00133807">
        <w:rPr>
          <w:i/>
          <w:iCs/>
          <w:lang w:val="en-US"/>
        </w:rPr>
        <w:t>Re-analyzing data</w:t>
      </w:r>
      <w:r>
        <w:rPr>
          <w:lang w:val="en-US"/>
        </w:rPr>
        <w:t xml:space="preserve">”) if desired, without having to run again the simulation phases. </w:t>
      </w:r>
    </w:p>
    <w:p w14:paraId="26DDBC3B" w14:textId="77777777" w:rsidR="00582902" w:rsidRDefault="00582902" w:rsidP="00582902">
      <w:pPr>
        <w:widowControl w:val="0"/>
        <w:autoSpaceDE w:val="0"/>
        <w:autoSpaceDN w:val="0"/>
        <w:adjustRightInd w:val="0"/>
        <w:rPr>
          <w:lang w:val="en-US"/>
        </w:rPr>
      </w:pPr>
    </w:p>
    <w:p w14:paraId="238AFAA7" w14:textId="77777777" w:rsidR="00582902" w:rsidRDefault="00582902" w:rsidP="00582902">
      <w:pPr>
        <w:pStyle w:val="Ttulo2"/>
        <w:numPr>
          <w:ilvl w:val="1"/>
          <w:numId w:val="8"/>
        </w:numPr>
        <w:rPr>
          <w:lang w:val="en-US"/>
        </w:rPr>
      </w:pPr>
      <w:bookmarkStart w:id="11" w:name="_Toc105763150"/>
      <w:r>
        <w:rPr>
          <w:lang w:val="en-US"/>
        </w:rPr>
        <w:t>The Settings input file</w:t>
      </w:r>
      <w:bookmarkEnd w:id="11"/>
    </w:p>
    <w:p w14:paraId="25BE9CA1" w14:textId="0127FC1C" w:rsidR="00582902" w:rsidRPr="00DB58D9" w:rsidRDefault="00582902" w:rsidP="00582902">
      <w:pPr>
        <w:rPr>
          <w:lang w:val="en-GB"/>
        </w:rPr>
      </w:pPr>
      <w:r w:rsidRPr="00DB58D9">
        <w:rPr>
          <w:lang w:val="en-GB"/>
        </w:rPr>
        <w:t>The Settings input file must contain all the information required to perform the analysis</w:t>
      </w:r>
      <w:r>
        <w:rPr>
          <w:lang w:val="en-GB"/>
        </w:rPr>
        <w:t xml:space="preserve">. It is highly recommended to be </w:t>
      </w:r>
      <w:r w:rsidRPr="00DB58D9">
        <w:rPr>
          <w:lang w:val="en-GB"/>
        </w:rPr>
        <w:t>carefully checked by the user since mistakes may alter results (error messages will be displayed on the screen and may suggest stop the execution by typing CTRL+C)</w:t>
      </w:r>
      <w:r w:rsidR="00F5359A">
        <w:rPr>
          <w:lang w:val="en-GB"/>
        </w:rPr>
        <w:t xml:space="preserve"> or use the GUI</w:t>
      </w:r>
      <w:r w:rsidRPr="00DB58D9">
        <w:rPr>
          <w:lang w:val="en-GB"/>
        </w:rPr>
        <w:t>.</w:t>
      </w:r>
    </w:p>
    <w:p w14:paraId="1C8B9CAA" w14:textId="77777777" w:rsidR="00582902" w:rsidRDefault="00582902" w:rsidP="00582902">
      <w:pPr>
        <w:rPr>
          <w:lang w:val="en-GB"/>
        </w:rPr>
      </w:pPr>
      <w:r w:rsidRPr="00DB58D9">
        <w:rPr>
          <w:lang w:val="en-GB"/>
        </w:rPr>
        <w:t>The file consists of two main blocks, the simulation phase and the estimation phase.</w:t>
      </w:r>
    </w:p>
    <w:p w14:paraId="3305E6DF" w14:textId="77777777" w:rsidR="00582902" w:rsidRDefault="00582902" w:rsidP="00582902">
      <w:pPr>
        <w:rPr>
          <w:lang w:val="en-GB"/>
        </w:rPr>
      </w:pPr>
    </w:p>
    <w:p w14:paraId="0476CCEF" w14:textId="77777777" w:rsidR="00582902" w:rsidRPr="00F67507" w:rsidRDefault="00582902" w:rsidP="00582902">
      <w:pPr>
        <w:rPr>
          <w:b/>
          <w:lang w:val="en-GB"/>
        </w:rPr>
      </w:pPr>
      <w:r w:rsidRPr="00F67507">
        <w:rPr>
          <w:b/>
          <w:lang w:val="en-GB"/>
        </w:rPr>
        <w:t>Important notes when</w:t>
      </w:r>
      <w:r>
        <w:rPr>
          <w:b/>
          <w:lang w:val="en-GB"/>
        </w:rPr>
        <w:t xml:space="preserve"> dealing with the Settings file</w:t>
      </w:r>
    </w:p>
    <w:p w14:paraId="5CA0B115" w14:textId="77777777" w:rsidR="00582902" w:rsidRPr="00F67507" w:rsidRDefault="00582902" w:rsidP="00582902">
      <w:pPr>
        <w:rPr>
          <w:i/>
          <w:lang w:val="en-GB"/>
        </w:rPr>
      </w:pPr>
      <w:r w:rsidRPr="00F67507">
        <w:rPr>
          <w:lang w:val="en-GB"/>
        </w:rPr>
        <w:t>- Parameter values must be introduced in the line after the parameter description, otherwise such parameter will be considered as “</w:t>
      </w:r>
      <w:r w:rsidRPr="00133807">
        <w:rPr>
          <w:i/>
          <w:iCs/>
          <w:lang w:val="en-GB"/>
        </w:rPr>
        <w:t>not specified</w:t>
      </w:r>
      <w:r w:rsidRPr="00F67507">
        <w:rPr>
          <w:lang w:val="en-GB"/>
        </w:rPr>
        <w:t xml:space="preserve">” (see examples below). </w:t>
      </w:r>
    </w:p>
    <w:p w14:paraId="1BB65EAE" w14:textId="77777777" w:rsidR="00582902" w:rsidRPr="00F67507" w:rsidRDefault="00582902" w:rsidP="00582902">
      <w:pPr>
        <w:rPr>
          <w:lang w:val="en-GB"/>
        </w:rPr>
      </w:pPr>
      <w:r w:rsidRPr="00F67507">
        <w:rPr>
          <w:lang w:val="en-GB"/>
        </w:rPr>
        <w:t xml:space="preserve">- Do not modify the parameter description (it is used </w:t>
      </w:r>
      <w:r>
        <w:rPr>
          <w:lang w:val="en-GB"/>
        </w:rPr>
        <w:t xml:space="preserve">by the program </w:t>
      </w:r>
      <w:r w:rsidRPr="00F67507">
        <w:rPr>
          <w:lang w:val="en-GB"/>
        </w:rPr>
        <w:t>to identify the parameter).</w:t>
      </w:r>
    </w:p>
    <w:p w14:paraId="3E5AE9D7" w14:textId="77777777" w:rsidR="00582902" w:rsidRPr="00F67507" w:rsidRDefault="00582902" w:rsidP="00582902">
      <w:pPr>
        <w:rPr>
          <w:lang w:val="en-GB"/>
        </w:rPr>
      </w:pPr>
      <w:r w:rsidRPr="00F67507">
        <w:rPr>
          <w:lang w:val="en-GB"/>
        </w:rPr>
        <w:t>- Some parameters are mandatory and must be specified, these parameters contain an “</w:t>
      </w:r>
      <w:r w:rsidRPr="00133807">
        <w:rPr>
          <w:i/>
          <w:iCs/>
          <w:lang w:val="en-GB"/>
        </w:rPr>
        <w:t>*</w:t>
      </w:r>
      <w:r w:rsidRPr="00F67507">
        <w:rPr>
          <w:lang w:val="en-GB"/>
        </w:rPr>
        <w:t>” (see below).</w:t>
      </w:r>
    </w:p>
    <w:p w14:paraId="40C9B286" w14:textId="16A2B6FE" w:rsidR="00582902" w:rsidRPr="00F67507" w:rsidRDefault="00582902" w:rsidP="00582902">
      <w:pPr>
        <w:rPr>
          <w:lang w:val="en-GB"/>
        </w:rPr>
      </w:pPr>
      <w:r w:rsidRPr="00F67507">
        <w:rPr>
          <w:lang w:val="en-GB"/>
        </w:rPr>
        <w:t xml:space="preserve">- Some parameters </w:t>
      </w:r>
      <w:r>
        <w:rPr>
          <w:lang w:val="en-GB"/>
        </w:rPr>
        <w:t xml:space="preserve">require a </w:t>
      </w:r>
      <w:r w:rsidRPr="00F67507">
        <w:rPr>
          <w:lang w:val="en-GB"/>
        </w:rPr>
        <w:t xml:space="preserve">prior distribution (see section </w:t>
      </w:r>
      <w:r w:rsidR="006E4121">
        <w:rPr>
          <w:lang w:val="en-GB"/>
        </w:rPr>
        <w:t>4</w:t>
      </w:r>
      <w:r w:rsidRPr="00F67507">
        <w:rPr>
          <w:lang w:val="en-GB"/>
        </w:rPr>
        <w:t>.1.1)</w:t>
      </w:r>
      <w:r>
        <w:rPr>
          <w:lang w:val="en-GB"/>
        </w:rPr>
        <w:t>, this is a distribution within which the estimation should fall (the range of the prior distribution should include the estimation; for example, if the user believes that the recombination rate can be 0 then the prior distribution of the recombination rate should include 0)</w:t>
      </w:r>
      <w:r w:rsidRPr="00F67507">
        <w:rPr>
          <w:lang w:val="en-GB"/>
        </w:rPr>
        <w:t>.</w:t>
      </w:r>
    </w:p>
    <w:p w14:paraId="14D29B38" w14:textId="77777777" w:rsidR="00582902" w:rsidRDefault="00582902" w:rsidP="00582902">
      <w:pPr>
        <w:rPr>
          <w:lang w:val="en-GB"/>
        </w:rPr>
      </w:pPr>
    </w:p>
    <w:p w14:paraId="6E997354" w14:textId="77777777" w:rsidR="00582902" w:rsidRPr="009C674E" w:rsidRDefault="00582902" w:rsidP="00582902">
      <w:pPr>
        <w:pStyle w:val="Ttulo3"/>
        <w:numPr>
          <w:ilvl w:val="2"/>
          <w:numId w:val="8"/>
        </w:numPr>
        <w:rPr>
          <w:lang w:val="en-GB"/>
        </w:rPr>
      </w:pPr>
      <w:bookmarkStart w:id="12" w:name="_Toc105763151"/>
      <w:r w:rsidRPr="009C674E">
        <w:rPr>
          <w:lang w:val="en-GB"/>
        </w:rPr>
        <w:t>Available prior distributions</w:t>
      </w:r>
      <w:bookmarkEnd w:id="12"/>
    </w:p>
    <w:p w14:paraId="0FEA625E" w14:textId="0C542621" w:rsidR="00582902" w:rsidRPr="005F69EC" w:rsidRDefault="00582902" w:rsidP="00582902">
      <w:pPr>
        <w:rPr>
          <w:lang w:val="en-GB"/>
        </w:rPr>
      </w:pPr>
      <w:r w:rsidRPr="005F69EC">
        <w:rPr>
          <w:lang w:val="en-GB"/>
        </w:rPr>
        <w:t xml:space="preserve">Several distributions are included in </w:t>
      </w:r>
      <w:r w:rsidRPr="00A238EF">
        <w:rPr>
          <w:i/>
          <w:lang w:val="en-GB"/>
        </w:rPr>
        <w:t>ProtModel</w:t>
      </w:r>
      <w:r w:rsidRPr="005F69EC">
        <w:rPr>
          <w:lang w:val="en-GB"/>
        </w:rPr>
        <w:t xml:space="preserve"> to simulate </w:t>
      </w:r>
      <w:r>
        <w:rPr>
          <w:lang w:val="en-GB"/>
        </w:rPr>
        <w:t>protein</w:t>
      </w:r>
      <w:r w:rsidRPr="005F69EC">
        <w:rPr>
          <w:lang w:val="en-GB"/>
        </w:rPr>
        <w:t xml:space="preserve"> data under different evolutionary scenarios (Table </w:t>
      </w:r>
      <w:r>
        <w:rPr>
          <w:lang w:val="en-GB"/>
        </w:rPr>
        <w:t>2</w:t>
      </w:r>
      <w:r w:rsidRPr="005F69EC">
        <w:rPr>
          <w:lang w:val="en-GB"/>
        </w:rPr>
        <w:t xml:space="preserve">). In addition, most of them can be truncated at lowest and </w:t>
      </w:r>
      <w:r w:rsidRPr="005F69EC">
        <w:rPr>
          <w:lang w:val="en-GB"/>
        </w:rPr>
        <w:lastRenderedPageBreak/>
        <w:t>highest values. However, note that some parameters must be specified by an integer number (e.g., generation time) while other</w:t>
      </w:r>
      <w:r>
        <w:rPr>
          <w:lang w:val="en-GB"/>
        </w:rPr>
        <w:t>s</w:t>
      </w:r>
      <w:r w:rsidRPr="005F69EC">
        <w:rPr>
          <w:lang w:val="en-GB"/>
        </w:rPr>
        <w:t xml:space="preserve"> by a </w:t>
      </w:r>
      <w:r>
        <w:rPr>
          <w:lang w:val="en-GB"/>
        </w:rPr>
        <w:t xml:space="preserve">float </w:t>
      </w:r>
      <w:r w:rsidRPr="005F69EC">
        <w:rPr>
          <w:lang w:val="en-GB"/>
        </w:rPr>
        <w:t xml:space="preserve">number (e.g., </w:t>
      </w:r>
      <w:r>
        <w:rPr>
          <w:lang w:val="en-GB"/>
        </w:rPr>
        <w:t xml:space="preserve">amino acid </w:t>
      </w:r>
      <w:r w:rsidRPr="005F69EC">
        <w:rPr>
          <w:lang w:val="en-GB"/>
        </w:rPr>
        <w:t>frequencies). Therefore, not all distributions can be applied to any parameter. Details for each particular parameter are described in the following subsections.</w:t>
      </w:r>
      <w:r>
        <w:rPr>
          <w:lang w:val="en-GB"/>
        </w:rPr>
        <w:t xml:space="preserve"> </w:t>
      </w:r>
    </w:p>
    <w:p w14:paraId="2DCC6593" w14:textId="77777777" w:rsidR="00582902" w:rsidRDefault="00582902" w:rsidP="00582902">
      <w:pPr>
        <w:rPr>
          <w:lang w:val="en-GB"/>
        </w:rPr>
      </w:pPr>
    </w:p>
    <w:p w14:paraId="15617F70" w14:textId="77777777" w:rsidR="00582902" w:rsidRPr="00D0476B" w:rsidRDefault="00582902" w:rsidP="00582902">
      <w:pPr>
        <w:rPr>
          <w:iCs/>
          <w:lang w:val="en-GB"/>
        </w:rPr>
      </w:pPr>
      <w:r w:rsidRPr="005F69EC">
        <w:rPr>
          <w:lang w:val="en-GB"/>
        </w:rPr>
        <w:t xml:space="preserve">Table </w:t>
      </w:r>
      <w:r>
        <w:rPr>
          <w:lang w:val="en-GB"/>
        </w:rPr>
        <w:t>2</w:t>
      </w:r>
      <w:r w:rsidRPr="005F69EC">
        <w:rPr>
          <w:lang w:val="en-GB"/>
        </w:rPr>
        <w:t xml:space="preserve">. Available distributions in </w:t>
      </w:r>
      <w:r w:rsidRPr="00D0476B">
        <w:rPr>
          <w:iCs/>
          <w:lang w:val="en-GB"/>
        </w:rPr>
        <w:t>ProtModel.</w:t>
      </w:r>
    </w:p>
    <w:tbl>
      <w:tblPr>
        <w:tblStyle w:val="Tabladelista2"/>
        <w:tblW w:w="0" w:type="auto"/>
        <w:tblLayout w:type="fixed"/>
        <w:tblLook w:val="00A0" w:firstRow="1" w:lastRow="0" w:firstColumn="1" w:lastColumn="0" w:noHBand="0" w:noVBand="0"/>
      </w:tblPr>
      <w:tblGrid>
        <w:gridCol w:w="1418"/>
        <w:gridCol w:w="2835"/>
        <w:gridCol w:w="1276"/>
        <w:gridCol w:w="2835"/>
      </w:tblGrid>
      <w:tr w:rsidR="00582902" w:rsidRPr="00E164ED" w14:paraId="77F646E2" w14:textId="77777777" w:rsidTr="00E16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5862A6A8" w14:textId="77777777" w:rsidR="00582902" w:rsidRPr="00E164ED" w:rsidRDefault="00582902" w:rsidP="00300832">
            <w:pPr>
              <w:spacing w:before="80" w:after="80"/>
              <w:jc w:val="center"/>
              <w:rPr>
                <w:i/>
                <w:iCs/>
                <w:sz w:val="22"/>
                <w:lang w:val="en-GB"/>
              </w:rPr>
            </w:pPr>
            <w:r w:rsidRPr="00E164ED">
              <w:rPr>
                <w:i/>
                <w:iCs/>
                <w:sz w:val="22"/>
                <w:lang w:val="en-GB"/>
              </w:rPr>
              <w:t xml:space="preserve">Distribution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5BA052FF" w14:textId="77777777" w:rsidR="00582902" w:rsidRPr="00E164ED" w:rsidRDefault="00582902" w:rsidP="00300832">
            <w:pPr>
              <w:spacing w:before="80" w:after="80"/>
              <w:jc w:val="center"/>
              <w:rPr>
                <w:i/>
                <w:iCs/>
                <w:sz w:val="22"/>
                <w:lang w:val="en-GB"/>
              </w:rPr>
            </w:pPr>
            <w:r w:rsidRPr="00E164ED">
              <w:rPr>
                <w:i/>
                <w:iCs/>
                <w:sz w:val="22"/>
                <w:lang w:val="en-GB"/>
              </w:rPr>
              <w:t>Description</w:t>
            </w:r>
          </w:p>
        </w:tc>
        <w:tc>
          <w:tcPr>
            <w:tcW w:w="1276" w:type="dxa"/>
            <w:shd w:val="clear" w:color="auto" w:fill="FFFFFF" w:themeFill="background1"/>
            <w:vAlign w:val="center"/>
          </w:tcPr>
          <w:p w14:paraId="309CE3EB" w14:textId="77777777" w:rsidR="00582902" w:rsidRPr="00E164ED" w:rsidRDefault="00582902" w:rsidP="00300832">
            <w:pPr>
              <w:spacing w:before="80" w:after="80"/>
              <w:jc w:val="center"/>
              <w:cnfStyle w:val="100000000000" w:firstRow="1" w:lastRow="0" w:firstColumn="0" w:lastColumn="0" w:oddVBand="0" w:evenVBand="0" w:oddHBand="0" w:evenHBand="0" w:firstRowFirstColumn="0" w:firstRowLastColumn="0" w:lastRowFirstColumn="0" w:lastRowLastColumn="0"/>
              <w:rPr>
                <w:i/>
                <w:iCs/>
                <w:sz w:val="22"/>
                <w:lang w:val="en-GB"/>
              </w:rPr>
            </w:pPr>
            <w:r w:rsidRPr="00E164ED">
              <w:rPr>
                <w:i/>
                <w:iCs/>
                <w:sz w:val="22"/>
                <w:lang w:val="en-GB"/>
              </w:rPr>
              <w:t xml:space="preserve">Truncated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0DE07BB3" w14:textId="77777777" w:rsidR="00582902" w:rsidRPr="00E164ED" w:rsidRDefault="00582902" w:rsidP="00300832">
            <w:pPr>
              <w:spacing w:before="80" w:after="80"/>
              <w:jc w:val="center"/>
              <w:rPr>
                <w:i/>
                <w:iCs/>
                <w:sz w:val="22"/>
                <w:lang w:val="en-GB"/>
              </w:rPr>
            </w:pPr>
            <w:r w:rsidRPr="00E164ED">
              <w:rPr>
                <w:i/>
                <w:iCs/>
                <w:sz w:val="22"/>
                <w:lang w:val="en-GB"/>
              </w:rPr>
              <w:t>Examples</w:t>
            </w:r>
          </w:p>
        </w:tc>
      </w:tr>
      <w:tr w:rsidR="00582902" w:rsidRPr="00DF7EE4" w14:paraId="7D897C20"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3E0A4988" w14:textId="77777777" w:rsidR="00582902" w:rsidRPr="00E164ED" w:rsidRDefault="00582902" w:rsidP="00300832">
            <w:pPr>
              <w:spacing w:before="80" w:after="80"/>
              <w:rPr>
                <w:b w:val="0"/>
                <w:bCs w:val="0"/>
                <w:sz w:val="22"/>
                <w:lang w:val="en-GB"/>
              </w:rPr>
            </w:pPr>
            <w:r w:rsidRPr="00E164ED">
              <w:rPr>
                <w:b w:val="0"/>
                <w:bCs w:val="0"/>
                <w:sz w:val="22"/>
                <w:lang w:val="en-GB"/>
              </w:rPr>
              <w:t>fix</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BB3C2F2" w14:textId="77777777" w:rsidR="00582902" w:rsidRPr="00DF7EE4" w:rsidRDefault="00582902" w:rsidP="00300832">
            <w:pPr>
              <w:spacing w:before="80" w:after="80"/>
              <w:rPr>
                <w:sz w:val="22"/>
                <w:lang w:val="en-GB"/>
              </w:rPr>
            </w:pPr>
            <w:r w:rsidRPr="00DF7EE4">
              <w:rPr>
                <w:sz w:val="22"/>
                <w:lang w:val="en-GB"/>
              </w:rPr>
              <w:t>Fixed value (integer or non-integer)</w:t>
            </w:r>
          </w:p>
        </w:tc>
        <w:tc>
          <w:tcPr>
            <w:tcW w:w="1276" w:type="dxa"/>
            <w:shd w:val="clear" w:color="auto" w:fill="F2F2F2" w:themeFill="background1" w:themeFillShade="F2"/>
            <w:vAlign w:val="center"/>
          </w:tcPr>
          <w:p w14:paraId="2A4A7DE8" w14:textId="77777777" w:rsidR="00582902" w:rsidRPr="00DF7EE4" w:rsidRDefault="00582902" w:rsidP="00300832">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n.a.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06CCE568" w14:textId="77777777" w:rsidR="00582902" w:rsidRPr="00DF7EE4" w:rsidRDefault="00582902" w:rsidP="00300832">
            <w:pPr>
              <w:spacing w:before="80" w:after="80"/>
              <w:rPr>
                <w:sz w:val="22"/>
                <w:lang w:val="en-GB"/>
              </w:rPr>
            </w:pPr>
            <w:r w:rsidRPr="00DF7EE4">
              <w:rPr>
                <w:sz w:val="22"/>
                <w:lang w:val="en-GB"/>
              </w:rPr>
              <w:t xml:space="preserve">fix 4; fix 0.7 </w:t>
            </w:r>
          </w:p>
        </w:tc>
      </w:tr>
      <w:tr w:rsidR="00582902" w:rsidRPr="005D4AC8" w14:paraId="7B8F74F7"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auto"/>
            <w:vAlign w:val="center"/>
          </w:tcPr>
          <w:p w14:paraId="1E6BE46B" w14:textId="77777777" w:rsidR="00582902" w:rsidRPr="00E164ED" w:rsidRDefault="00582902" w:rsidP="00300832">
            <w:pPr>
              <w:spacing w:before="80" w:after="80"/>
              <w:rPr>
                <w:b w:val="0"/>
                <w:bCs w:val="0"/>
                <w:sz w:val="22"/>
                <w:lang w:val="en-GB"/>
              </w:rPr>
            </w:pPr>
            <w:r w:rsidRPr="00E164ED">
              <w:rPr>
                <w:b w:val="0"/>
                <w:bCs w:val="0"/>
                <w:sz w:val="22"/>
                <w:lang w:val="en-GB"/>
              </w:rPr>
              <w:t>Uniform (uniform)</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auto"/>
            <w:vAlign w:val="center"/>
          </w:tcPr>
          <w:p w14:paraId="2C269C0A" w14:textId="77777777" w:rsidR="00582902" w:rsidRPr="00DF7EE4" w:rsidRDefault="00582902" w:rsidP="00300832">
            <w:pPr>
              <w:spacing w:before="80" w:after="80"/>
              <w:rPr>
                <w:sz w:val="22"/>
                <w:lang w:val="en-GB"/>
              </w:rPr>
            </w:pPr>
            <w:r w:rsidRPr="00DF7EE4">
              <w:rPr>
                <w:sz w:val="22"/>
                <w:lang w:val="en-GB"/>
              </w:rPr>
              <w:t xml:space="preserve">Random between two values (integer or non-integer): lowest highest </w:t>
            </w:r>
          </w:p>
        </w:tc>
        <w:tc>
          <w:tcPr>
            <w:tcW w:w="1276" w:type="dxa"/>
            <w:shd w:val="clear" w:color="auto" w:fill="auto"/>
            <w:vAlign w:val="center"/>
          </w:tcPr>
          <w:p w14:paraId="603CE3D4" w14:textId="77777777" w:rsidR="00582902" w:rsidRPr="00DF7EE4" w:rsidRDefault="00582902" w:rsidP="00300832">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r w:rsidRPr="00DF7EE4">
              <w:rPr>
                <w:sz w:val="22"/>
                <w:lang w:val="en-GB"/>
              </w:rPr>
              <w:t>n.a.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auto"/>
            <w:vAlign w:val="center"/>
          </w:tcPr>
          <w:p w14:paraId="1AFD1EB3" w14:textId="77777777" w:rsidR="00582902" w:rsidRPr="005D4AC8" w:rsidRDefault="00582902" w:rsidP="00300832">
            <w:pPr>
              <w:spacing w:before="80" w:after="80"/>
              <w:rPr>
                <w:sz w:val="22"/>
                <w:lang w:val="es-ES"/>
              </w:rPr>
            </w:pPr>
            <w:r w:rsidRPr="005D4AC8">
              <w:rPr>
                <w:sz w:val="22"/>
                <w:lang w:val="es-ES"/>
              </w:rPr>
              <w:t>uniform 1.0e-8 1.0e-5; uniform 2e-9 5e-6; uniform 0 3</w:t>
            </w:r>
          </w:p>
        </w:tc>
      </w:tr>
      <w:tr w:rsidR="00582902" w:rsidRPr="005D4AC8" w14:paraId="0DEFFD10"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498733EC" w14:textId="77777777" w:rsidR="00582902" w:rsidRPr="00E164ED" w:rsidRDefault="00582902" w:rsidP="00300832">
            <w:pPr>
              <w:spacing w:before="80" w:after="80"/>
              <w:rPr>
                <w:b w:val="0"/>
                <w:bCs w:val="0"/>
                <w:sz w:val="22"/>
                <w:lang w:val="en-GB"/>
              </w:rPr>
            </w:pPr>
            <w:r w:rsidRPr="00E164ED">
              <w:rPr>
                <w:b w:val="0"/>
                <w:bCs w:val="0"/>
                <w:sz w:val="22"/>
                <w:lang w:val="en-GB"/>
              </w:rPr>
              <w:t>Normal (norm)</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62DFB8E1" w14:textId="77777777" w:rsidR="00582902" w:rsidRPr="00DF7EE4" w:rsidRDefault="00582902" w:rsidP="00300832">
            <w:pPr>
              <w:spacing w:before="80" w:after="80"/>
              <w:rPr>
                <w:sz w:val="22"/>
                <w:lang w:val="en-GB"/>
              </w:rPr>
            </w:pPr>
            <w:r w:rsidRPr="00DF7EE4">
              <w:rPr>
                <w:sz w:val="22"/>
                <w:lang w:val="en-GB"/>
              </w:rPr>
              <w:t>Normal distribution (mean, sd)</w:t>
            </w:r>
          </w:p>
        </w:tc>
        <w:tc>
          <w:tcPr>
            <w:tcW w:w="1276" w:type="dxa"/>
            <w:shd w:val="clear" w:color="auto" w:fill="F2F2F2" w:themeFill="background1" w:themeFillShade="F2"/>
            <w:vAlign w:val="center"/>
          </w:tcPr>
          <w:p w14:paraId="3BC468E7" w14:textId="77777777" w:rsidR="00582902" w:rsidRPr="00DF7EE4" w:rsidRDefault="00582902" w:rsidP="00300832">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78F94599" w14:textId="77777777" w:rsidR="00582902" w:rsidRPr="005D4AC8" w:rsidRDefault="00582902" w:rsidP="00300832">
            <w:pPr>
              <w:spacing w:before="80" w:after="80"/>
              <w:rPr>
                <w:sz w:val="22"/>
                <w:lang w:val="es-ES"/>
              </w:rPr>
            </w:pPr>
            <w:r w:rsidRPr="005D4AC8">
              <w:rPr>
                <w:sz w:val="22"/>
                <w:lang w:val="es-ES"/>
              </w:rPr>
              <w:t>norm 1.0e-8 1.0e-5; norm 1.0e-8 1.0e-5 t 1.0e-9 1.0e-6</w:t>
            </w:r>
          </w:p>
        </w:tc>
      </w:tr>
      <w:tr w:rsidR="00582902" w:rsidRPr="005D4AC8" w14:paraId="38146E3D"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4ACC19AA" w14:textId="77777777" w:rsidR="00582902" w:rsidRPr="00E164ED" w:rsidRDefault="00582902" w:rsidP="00300832">
            <w:pPr>
              <w:spacing w:before="80" w:after="80"/>
              <w:rPr>
                <w:b w:val="0"/>
                <w:bCs w:val="0"/>
                <w:sz w:val="22"/>
                <w:lang w:val="en-GB"/>
              </w:rPr>
            </w:pPr>
            <w:r w:rsidRPr="00E164ED">
              <w:rPr>
                <w:b w:val="0"/>
                <w:bCs w:val="0"/>
                <w:sz w:val="22"/>
                <w:lang w:val="en-GB"/>
              </w:rPr>
              <w:t>Exponential (exp)</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13017A35" w14:textId="77777777" w:rsidR="00582902" w:rsidRPr="00DF7EE4" w:rsidRDefault="00582902" w:rsidP="00300832">
            <w:pPr>
              <w:spacing w:before="80" w:after="80"/>
              <w:rPr>
                <w:sz w:val="22"/>
                <w:lang w:val="en-GB"/>
              </w:rPr>
            </w:pPr>
            <w:r w:rsidRPr="00DF7EE4">
              <w:rPr>
                <w:sz w:val="22"/>
                <w:lang w:val="en-GB"/>
              </w:rPr>
              <w:t>Exponential distribution (rate)</w:t>
            </w:r>
          </w:p>
        </w:tc>
        <w:tc>
          <w:tcPr>
            <w:tcW w:w="1276" w:type="dxa"/>
            <w:shd w:val="clear" w:color="auto" w:fill="FFFFFF" w:themeFill="background1"/>
            <w:vAlign w:val="center"/>
          </w:tcPr>
          <w:p w14:paraId="3ABA08DD" w14:textId="77777777" w:rsidR="00582902" w:rsidRPr="00DF7EE4" w:rsidRDefault="00582902" w:rsidP="00300832">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0DF2D650" w14:textId="77777777" w:rsidR="00582902" w:rsidRPr="005D4AC8" w:rsidRDefault="00582902" w:rsidP="00300832">
            <w:pPr>
              <w:spacing w:before="80" w:after="80"/>
              <w:rPr>
                <w:sz w:val="22"/>
                <w:lang w:val="es-ES"/>
              </w:rPr>
            </w:pPr>
            <w:r w:rsidRPr="005D4AC8">
              <w:rPr>
                <w:sz w:val="22"/>
                <w:lang w:val="es-ES"/>
              </w:rPr>
              <w:t>exp 1.0e-7; exp 1.0e-7 t 1.0e-8 1.0e-6</w:t>
            </w:r>
          </w:p>
        </w:tc>
      </w:tr>
      <w:tr w:rsidR="00582902" w:rsidRPr="005D4AC8" w14:paraId="57190F95"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02D5F653" w14:textId="77777777" w:rsidR="00582902" w:rsidRPr="00E164ED" w:rsidRDefault="00582902" w:rsidP="00300832">
            <w:pPr>
              <w:spacing w:before="80" w:after="80"/>
              <w:rPr>
                <w:b w:val="0"/>
                <w:bCs w:val="0"/>
                <w:sz w:val="22"/>
                <w:lang w:val="en-GB"/>
              </w:rPr>
            </w:pPr>
            <w:r w:rsidRPr="00E164ED">
              <w:rPr>
                <w:b w:val="0"/>
                <w:bCs w:val="0"/>
                <w:sz w:val="22"/>
                <w:lang w:val="en-GB"/>
              </w:rPr>
              <w:t>gamma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655791A9" w14:textId="77777777" w:rsidR="00582902" w:rsidRPr="00DF7EE4" w:rsidRDefault="00582902" w:rsidP="00300832">
            <w:pPr>
              <w:spacing w:before="80" w:after="80"/>
              <w:rPr>
                <w:sz w:val="22"/>
                <w:lang w:val="en-GB"/>
              </w:rPr>
            </w:pPr>
            <w:r w:rsidRPr="00DF7EE4">
              <w:rPr>
                <w:sz w:val="22"/>
                <w:lang w:val="en-GB"/>
              </w:rPr>
              <w:t>Gamma distribution (shape, rate “1/scale”)</w:t>
            </w:r>
          </w:p>
        </w:tc>
        <w:tc>
          <w:tcPr>
            <w:tcW w:w="1276" w:type="dxa"/>
            <w:shd w:val="clear" w:color="auto" w:fill="F2F2F2" w:themeFill="background1" w:themeFillShade="F2"/>
            <w:vAlign w:val="center"/>
          </w:tcPr>
          <w:p w14:paraId="6B7BF37C" w14:textId="77777777" w:rsidR="00582902" w:rsidRPr="00DF7EE4" w:rsidRDefault="00582902" w:rsidP="00300832">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0D38CCE4" w14:textId="77777777" w:rsidR="00582902" w:rsidRPr="005D4AC8" w:rsidRDefault="00582902" w:rsidP="00300832">
            <w:pPr>
              <w:spacing w:before="80" w:after="80"/>
              <w:rPr>
                <w:sz w:val="22"/>
                <w:lang w:val="es-ES"/>
              </w:rPr>
            </w:pPr>
            <w:r w:rsidRPr="005D4AC8">
              <w:rPr>
                <w:sz w:val="22"/>
                <w:lang w:val="es-ES"/>
              </w:rPr>
              <w:t>gamma 1.0e-7 5.0e-7; gamma 1.0e-7 5.0e-7 t 2.0e-7 1.0e-6</w:t>
            </w:r>
          </w:p>
        </w:tc>
      </w:tr>
      <w:tr w:rsidR="00582902" w:rsidRPr="005D4AC8" w14:paraId="06099A8A"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7777AF47" w14:textId="77777777" w:rsidR="00582902" w:rsidRPr="00E164ED" w:rsidRDefault="00582902" w:rsidP="00300832">
            <w:pPr>
              <w:spacing w:before="80" w:after="80"/>
              <w:rPr>
                <w:b w:val="0"/>
                <w:bCs w:val="0"/>
                <w:sz w:val="22"/>
                <w:lang w:val="en-GB"/>
              </w:rPr>
            </w:pPr>
            <w:r w:rsidRPr="00E164ED">
              <w:rPr>
                <w:b w:val="0"/>
                <w:bCs w:val="0"/>
                <w:sz w:val="22"/>
                <w:lang w:val="en-GB"/>
              </w:rPr>
              <w:t>beta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458C2310" w14:textId="77777777" w:rsidR="00582902" w:rsidRPr="00DF7EE4" w:rsidRDefault="00582902" w:rsidP="00300832">
            <w:pPr>
              <w:spacing w:before="80" w:after="80"/>
              <w:rPr>
                <w:sz w:val="22"/>
                <w:lang w:val="en-GB"/>
              </w:rPr>
            </w:pPr>
            <w:r w:rsidRPr="00DF7EE4">
              <w:rPr>
                <w:sz w:val="22"/>
                <w:lang w:val="en-GB"/>
              </w:rPr>
              <w:t>Beta distribution (shape1, shape 2)</w:t>
            </w:r>
          </w:p>
        </w:tc>
        <w:tc>
          <w:tcPr>
            <w:tcW w:w="1276" w:type="dxa"/>
            <w:shd w:val="clear" w:color="auto" w:fill="FFFFFF" w:themeFill="background1"/>
            <w:vAlign w:val="center"/>
          </w:tcPr>
          <w:p w14:paraId="2C2A08C9" w14:textId="77777777" w:rsidR="00582902" w:rsidRPr="00DF7EE4" w:rsidRDefault="00582902" w:rsidP="00300832">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639FD70B" w14:textId="77777777" w:rsidR="00582902" w:rsidRPr="005D4AC8" w:rsidRDefault="00582902" w:rsidP="00300832">
            <w:pPr>
              <w:spacing w:before="80" w:after="80"/>
              <w:rPr>
                <w:sz w:val="22"/>
                <w:lang w:val="es-ES"/>
              </w:rPr>
            </w:pPr>
            <w:r w:rsidRPr="005D4AC8">
              <w:rPr>
                <w:sz w:val="22"/>
                <w:lang w:val="es-ES"/>
              </w:rPr>
              <w:t>beta 1.0e-7 5.0e-7; beta 1.0e-7 5.0e-7 t 2.5e-7 1.0e-6</w:t>
            </w:r>
          </w:p>
        </w:tc>
      </w:tr>
      <w:tr w:rsidR="00582902" w:rsidRPr="00DF7EE4" w14:paraId="73D0697E"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397A55EF" w14:textId="77777777" w:rsidR="00582902" w:rsidRPr="00E164ED" w:rsidRDefault="00582902" w:rsidP="00300832">
            <w:pPr>
              <w:spacing w:before="80" w:after="80"/>
              <w:rPr>
                <w:b w:val="0"/>
                <w:bCs w:val="0"/>
                <w:sz w:val="22"/>
                <w:lang w:val="en-GB"/>
              </w:rPr>
            </w:pPr>
            <w:r w:rsidRPr="00E164ED">
              <w:rPr>
                <w:b w:val="0"/>
                <w:bCs w:val="0"/>
                <w:sz w:val="22"/>
                <w:lang w:val="en-GB"/>
              </w:rPr>
              <w:t>dirichlet</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53F7556" w14:textId="77777777" w:rsidR="00582902" w:rsidRPr="00DF7EE4" w:rsidRDefault="00582902" w:rsidP="00300832">
            <w:pPr>
              <w:spacing w:before="80" w:after="80"/>
              <w:rPr>
                <w:sz w:val="22"/>
                <w:lang w:val="en-GB"/>
              </w:rPr>
            </w:pPr>
            <w:r w:rsidRPr="00DF7EE4">
              <w:rPr>
                <w:sz w:val="22"/>
                <w:lang w:val="en-GB"/>
              </w:rPr>
              <w:t>Dirichlet distribution (alpha “vector”)</w:t>
            </w:r>
          </w:p>
        </w:tc>
        <w:tc>
          <w:tcPr>
            <w:tcW w:w="1276" w:type="dxa"/>
            <w:shd w:val="clear" w:color="auto" w:fill="F2F2F2" w:themeFill="background1" w:themeFillShade="F2"/>
            <w:vAlign w:val="center"/>
          </w:tcPr>
          <w:p w14:paraId="0E8530F9" w14:textId="77777777" w:rsidR="00582902" w:rsidRPr="00DF7EE4" w:rsidRDefault="00582902" w:rsidP="00300832">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n.a.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6B473EF" w14:textId="77777777" w:rsidR="00582902" w:rsidRPr="00DF7EE4" w:rsidRDefault="00582902" w:rsidP="00300832">
            <w:pPr>
              <w:spacing w:before="80" w:after="80"/>
              <w:rPr>
                <w:sz w:val="22"/>
                <w:lang w:val="en-GB"/>
              </w:rPr>
            </w:pPr>
            <w:r w:rsidRPr="00DF7EE4">
              <w:rPr>
                <w:sz w:val="22"/>
                <w:lang w:val="en-GB"/>
              </w:rPr>
              <w:t>dirichlet 1 1 1 1; dirichlet 1 1 1 1 1 1</w:t>
            </w:r>
          </w:p>
        </w:tc>
      </w:tr>
    </w:tbl>
    <w:p w14:paraId="31AEFDB1" w14:textId="208FEDFB" w:rsidR="00582902" w:rsidRPr="00F812FF" w:rsidRDefault="00F812FF" w:rsidP="00582902">
      <w:pPr>
        <w:pStyle w:val="Ttulo3"/>
        <w:numPr>
          <w:ilvl w:val="2"/>
          <w:numId w:val="8"/>
        </w:numPr>
        <w:rPr>
          <w:lang w:val="en-GB"/>
        </w:rPr>
      </w:pPr>
      <w:bookmarkStart w:id="13" w:name="_Toc105763152"/>
      <w:r>
        <w:rPr>
          <w:lang w:val="en-GB"/>
        </w:rPr>
        <w:t>Simulation phase</w:t>
      </w:r>
      <w:bookmarkEnd w:id="13"/>
    </w:p>
    <w:p w14:paraId="441BDACA" w14:textId="77777777" w:rsidR="00582902" w:rsidRDefault="00582902" w:rsidP="00582902">
      <w:pPr>
        <w:rPr>
          <w:b/>
          <w:bCs/>
          <w:i/>
          <w:iCs/>
          <w:sz w:val="28"/>
          <w:szCs w:val="28"/>
          <w:lang w:val="en-GB"/>
        </w:rPr>
      </w:pPr>
      <w:r w:rsidRPr="009C674E">
        <w:rPr>
          <w:b/>
          <w:bCs/>
          <w:i/>
          <w:iCs/>
          <w:sz w:val="28"/>
          <w:szCs w:val="28"/>
          <w:lang w:val="en-GB"/>
        </w:rPr>
        <w:t>General settings for the simulation</w:t>
      </w:r>
    </w:p>
    <w:p w14:paraId="7BA54861" w14:textId="77777777" w:rsidR="00582902" w:rsidRPr="009C674E" w:rsidRDefault="00582902" w:rsidP="00582902">
      <w:pPr>
        <w:numPr>
          <w:ilvl w:val="0"/>
          <w:numId w:val="13"/>
        </w:numPr>
        <w:ind w:left="0" w:firstLine="0"/>
        <w:rPr>
          <w:lang w:val="en-GB"/>
        </w:rPr>
      </w:pPr>
      <w:r w:rsidRPr="00DD4365">
        <w:rPr>
          <w:b/>
          <w:lang w:val="en-GB"/>
        </w:rPr>
        <w:t xml:space="preserve">Name of the file with the target </w:t>
      </w:r>
      <w:r>
        <w:rPr>
          <w:b/>
          <w:lang w:val="en-GB"/>
        </w:rPr>
        <w:t>protein sequences</w:t>
      </w:r>
      <w:r w:rsidRPr="00DD4365">
        <w:rPr>
          <w:b/>
          <w:lang w:val="en-GB"/>
        </w:rPr>
        <w:t xml:space="preserve"> alignment.</w:t>
      </w:r>
      <w:r w:rsidRPr="005F69EC">
        <w:rPr>
          <w:lang w:val="en-GB"/>
        </w:rPr>
        <w:t xml:space="preserve"> This </w:t>
      </w:r>
      <w:r>
        <w:rPr>
          <w:lang w:val="en-GB"/>
        </w:rPr>
        <w:t>specification</w:t>
      </w:r>
      <w:r w:rsidRPr="005F69EC">
        <w:rPr>
          <w:lang w:val="en-GB"/>
        </w:rPr>
        <w:t xml:space="preserve"> is mandatory. </w:t>
      </w:r>
      <w:r>
        <w:rPr>
          <w:lang w:val="en-GB"/>
        </w:rPr>
        <w:t>Only specify the filename (i.e. no pathway) since the target alignment file needs to be placed in the same pathway as the Settings.txt file.</w:t>
      </w:r>
      <w:r w:rsidRPr="009C674E">
        <w:rPr>
          <w:lang w:val="en-GB"/>
        </w:rPr>
        <w:t xml:space="preserve"> For example,</w:t>
      </w:r>
    </w:p>
    <w:p w14:paraId="0ED698A5"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 Target alignment file ###</w:t>
      </w:r>
      <w:r w:rsidRPr="00715E8C">
        <w:rPr>
          <w:rFonts w:ascii="Courier New" w:hAnsi="Courier New" w:cs="Courier New"/>
          <w:i/>
          <w:sz w:val="18"/>
          <w:szCs w:val="18"/>
          <w:lang w:val="en-GB"/>
        </w:rPr>
        <w:tab/>
      </w:r>
      <w:r w:rsidRPr="00715E8C">
        <w:rPr>
          <w:rFonts w:ascii="Courier New" w:hAnsi="Courier New" w:cs="Courier New"/>
          <w:i/>
          <w:sz w:val="18"/>
          <w:szCs w:val="18"/>
          <w:lang w:val="en-GB"/>
        </w:rPr>
        <w:tab/>
        <w:t># phylip format</w:t>
      </w:r>
    </w:p>
    <w:p w14:paraId="59AA9887" w14:textId="77777777" w:rsidR="00582902" w:rsidRPr="00715E8C" w:rsidRDefault="00582902" w:rsidP="00321EC8">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*NameOfPhylipFile=</w:t>
      </w:r>
      <w:r w:rsidRPr="006D243A">
        <w:t xml:space="preserve"> </w:t>
      </w:r>
      <w:r w:rsidRPr="006D243A">
        <w:rPr>
          <w:rFonts w:ascii="Courier New" w:hAnsi="Courier New" w:cs="Courier New"/>
          <w:i/>
          <w:sz w:val="18"/>
          <w:szCs w:val="18"/>
          <w:lang w:val="en-GB"/>
        </w:rPr>
        <w:t>ProtSeq1.phy</w:t>
      </w:r>
    </w:p>
    <w:p w14:paraId="00AA61CB" w14:textId="77777777" w:rsidR="00582902" w:rsidRPr="005F69EC" w:rsidRDefault="00582902" w:rsidP="00582902">
      <w:pPr>
        <w:rPr>
          <w:lang w:val="en-GB"/>
        </w:rPr>
      </w:pPr>
    </w:p>
    <w:p w14:paraId="244FBBDA" w14:textId="77777777" w:rsidR="00F91E9B" w:rsidRPr="005F69EC" w:rsidRDefault="00582902" w:rsidP="00F91E9B">
      <w:pPr>
        <w:numPr>
          <w:ilvl w:val="0"/>
          <w:numId w:val="12"/>
        </w:numPr>
        <w:ind w:left="0" w:firstLine="0"/>
        <w:rPr>
          <w:lang w:val="en-GB"/>
        </w:rPr>
      </w:pPr>
      <w:r w:rsidRPr="00DD4365">
        <w:rPr>
          <w:b/>
          <w:lang w:val="en-GB"/>
        </w:rPr>
        <w:t>Number of simulations.</w:t>
      </w:r>
      <w:r w:rsidRPr="005F69EC">
        <w:rPr>
          <w:lang w:val="en-GB"/>
        </w:rPr>
        <w:t xml:space="preserve"> This parameter is mandatory.</w:t>
      </w:r>
      <w:r w:rsidR="00F91E9B">
        <w:rPr>
          <w:lang w:val="en-GB"/>
        </w:rPr>
        <w:t xml:space="preserve"> We recommend at least 1 000 computer simulations but with 10 000 simulations results should be accurate.</w:t>
      </w:r>
      <w:r w:rsidRPr="005F69EC">
        <w:rPr>
          <w:lang w:val="en-GB"/>
        </w:rPr>
        <w:t xml:space="preserve"> </w:t>
      </w:r>
      <w:r w:rsidR="00F91E9B">
        <w:rPr>
          <w:lang w:val="en-GB"/>
        </w:rPr>
        <w:t xml:space="preserve">However, the number of simulations required to obtain accurate estimates depends on many factors, especially the target multiple sequence alignment. More complex sequences (large molecular diversity) could require more simulations because the parametric landscape could be more irregular and should be more sampled. </w:t>
      </w:r>
      <w:r w:rsidR="00F91E9B" w:rsidRPr="005F69EC">
        <w:rPr>
          <w:lang w:val="en-GB"/>
        </w:rPr>
        <w:t>For example,</w:t>
      </w:r>
    </w:p>
    <w:p w14:paraId="0BA92BD2"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Total number of simulations ###</w:t>
      </w:r>
    </w:p>
    <w:p w14:paraId="7402C016" w14:textId="0612EB13" w:rsidR="00582902" w:rsidRPr="00715E8C" w:rsidRDefault="00582902"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*NumberOfSimulations=</w:t>
      </w:r>
      <w:r w:rsidR="00F91E9B">
        <w:rPr>
          <w:rFonts w:ascii="Courier New" w:hAnsi="Courier New" w:cs="Courier New"/>
          <w:i/>
          <w:sz w:val="18"/>
          <w:szCs w:val="18"/>
          <w:lang w:val="en-GB"/>
        </w:rPr>
        <w:t>10000</w:t>
      </w:r>
    </w:p>
    <w:p w14:paraId="288FF54E" w14:textId="77777777" w:rsidR="00582902" w:rsidRDefault="00582902" w:rsidP="00582902">
      <w:pPr>
        <w:rPr>
          <w:lang w:val="en-GB"/>
        </w:rPr>
      </w:pPr>
    </w:p>
    <w:p w14:paraId="35C28362" w14:textId="1ED0EBE8" w:rsidR="00582902" w:rsidRPr="005F69EC" w:rsidRDefault="00582902" w:rsidP="00582902">
      <w:pPr>
        <w:numPr>
          <w:ilvl w:val="0"/>
          <w:numId w:val="11"/>
        </w:numPr>
        <w:ind w:left="0" w:firstLine="0"/>
        <w:rPr>
          <w:lang w:val="en-GB"/>
        </w:rPr>
      </w:pPr>
      <w:r>
        <w:rPr>
          <w:b/>
          <w:lang w:val="en-GB"/>
        </w:rPr>
        <w:t>Consideration of indels</w:t>
      </w:r>
      <w:r w:rsidRPr="00DD4365">
        <w:rPr>
          <w:b/>
          <w:lang w:val="en-GB"/>
        </w:rPr>
        <w:t>.</w:t>
      </w:r>
      <w:r w:rsidRPr="005F69EC">
        <w:rPr>
          <w:lang w:val="en-GB"/>
        </w:rPr>
        <w:t xml:space="preserve"> This parameter is </w:t>
      </w:r>
      <w:r>
        <w:rPr>
          <w:lang w:val="en-GB"/>
        </w:rPr>
        <w:t>mandatory. The user specifies if indels (gaps) should be “</w:t>
      </w:r>
      <w:r w:rsidRPr="00133807">
        <w:rPr>
          <w:i/>
          <w:iCs/>
          <w:lang w:val="en-GB"/>
        </w:rPr>
        <w:t>Ignored</w:t>
      </w:r>
      <w:r>
        <w:rPr>
          <w:lang w:val="en-GB"/>
        </w:rPr>
        <w:t>” (by default and recommended) or considered as a “</w:t>
      </w:r>
      <w:r w:rsidRPr="00133807">
        <w:rPr>
          <w:i/>
          <w:iCs/>
          <w:lang w:val="en-GB"/>
        </w:rPr>
        <w:t>NewState</w:t>
      </w:r>
      <w:r>
        <w:rPr>
          <w:lang w:val="en-GB"/>
        </w:rPr>
        <w:t>”. This decision can affect the summary statistics if there are indels in the multiple sequence alignment</w:t>
      </w:r>
      <w:r w:rsidRPr="005F69EC">
        <w:rPr>
          <w:lang w:val="en-GB"/>
        </w:rPr>
        <w:t xml:space="preserve">. </w:t>
      </w:r>
      <w:r>
        <w:rPr>
          <w:lang w:val="en-GB"/>
        </w:rPr>
        <w:t>For example</w:t>
      </w:r>
      <w:r w:rsidRPr="005F69EC">
        <w:rPr>
          <w:lang w:val="en-GB"/>
        </w:rPr>
        <w:t>,</w:t>
      </w:r>
    </w:p>
    <w:p w14:paraId="02371C79" w14:textId="77777777" w:rsidR="00582902" w:rsidRDefault="00582902" w:rsidP="005D46A0">
      <w:pPr>
        <w:shd w:val="clear" w:color="auto" w:fill="D9D9D9" w:themeFill="background1" w:themeFillShade="D9"/>
        <w:rPr>
          <w:rFonts w:ascii="Courier New" w:hAnsi="Courier New" w:cs="Courier New"/>
          <w:i/>
          <w:sz w:val="18"/>
          <w:szCs w:val="18"/>
          <w:lang w:val="en-GB"/>
        </w:rPr>
      </w:pPr>
      <w:r w:rsidRPr="008E4219">
        <w:rPr>
          <w:rFonts w:ascii="Courier New" w:hAnsi="Courier New" w:cs="Courier New"/>
          <w:i/>
          <w:sz w:val="18"/>
          <w:szCs w:val="18"/>
          <w:lang w:val="en-GB"/>
        </w:rPr>
        <w:t xml:space="preserve"># Consideration of indels. "Ignored" (indels are ignored), "NewState" (indels are considered as a new state) </w:t>
      </w:r>
    </w:p>
    <w:p w14:paraId="174C0794" w14:textId="77777777" w:rsidR="00582902" w:rsidRPr="00A875E0" w:rsidRDefault="00582902" w:rsidP="005D46A0">
      <w:pPr>
        <w:shd w:val="clear" w:color="auto" w:fill="D9D9D9" w:themeFill="background1" w:themeFillShade="D9"/>
        <w:rPr>
          <w:rFonts w:ascii="Courier New" w:hAnsi="Courier New" w:cs="Courier New"/>
          <w:i/>
          <w:sz w:val="18"/>
          <w:szCs w:val="18"/>
          <w:lang w:val="en-GB"/>
        </w:rPr>
      </w:pPr>
      <w:r w:rsidRPr="00A875E0">
        <w:rPr>
          <w:rFonts w:ascii="Courier New" w:hAnsi="Courier New" w:cs="Courier New"/>
          <w:i/>
          <w:sz w:val="18"/>
          <w:szCs w:val="18"/>
          <w:lang w:val="en-GB"/>
        </w:rPr>
        <w:t>*Indels=</w:t>
      </w:r>
      <w:r>
        <w:rPr>
          <w:rFonts w:ascii="Courier New" w:hAnsi="Courier New" w:cs="Courier New"/>
          <w:i/>
          <w:sz w:val="18"/>
          <w:szCs w:val="18"/>
          <w:lang w:val="en-GB"/>
        </w:rPr>
        <w:t>Ignored</w:t>
      </w:r>
    </w:p>
    <w:p w14:paraId="5ACB8664" w14:textId="77777777" w:rsidR="00582902" w:rsidRPr="005F69EC" w:rsidRDefault="00582902" w:rsidP="00582902">
      <w:pPr>
        <w:rPr>
          <w:lang w:val="en-GB"/>
        </w:rPr>
      </w:pPr>
    </w:p>
    <w:p w14:paraId="4CEFA210" w14:textId="4C49C604" w:rsidR="00582902" w:rsidRPr="005F69EC" w:rsidRDefault="00582902" w:rsidP="00582902">
      <w:pPr>
        <w:numPr>
          <w:ilvl w:val="0"/>
          <w:numId w:val="11"/>
        </w:numPr>
        <w:ind w:left="0" w:firstLine="0"/>
        <w:rPr>
          <w:lang w:val="en-GB"/>
        </w:rPr>
      </w:pPr>
      <w:r w:rsidRPr="00DD4365">
        <w:rPr>
          <w:b/>
          <w:lang w:val="en-GB"/>
        </w:rPr>
        <w:lastRenderedPageBreak/>
        <w:t>Number of processors to run the simulations in parallel on a machine.</w:t>
      </w:r>
      <w:r w:rsidRPr="005F69EC">
        <w:rPr>
          <w:lang w:val="en-GB"/>
        </w:rPr>
        <w:t xml:space="preserve"> This parameter is</w:t>
      </w:r>
      <w:r w:rsidR="00F91E9B">
        <w:rPr>
          <w:lang w:val="en-GB"/>
        </w:rPr>
        <w:t xml:space="preserve"> </w:t>
      </w:r>
      <w:r>
        <w:rPr>
          <w:lang w:val="en-GB"/>
        </w:rPr>
        <w:t>mandatory</w:t>
      </w:r>
      <w:r w:rsidRPr="005F69EC">
        <w:rPr>
          <w:lang w:val="en-GB"/>
        </w:rPr>
        <w:t xml:space="preserve"> (by default simulations </w:t>
      </w:r>
      <w:r>
        <w:rPr>
          <w:lang w:val="en-GB"/>
        </w:rPr>
        <w:t>run on all user computer processors</w:t>
      </w:r>
      <w:r w:rsidRPr="005F69EC">
        <w:rPr>
          <w:lang w:val="en-GB"/>
        </w:rPr>
        <w:t>). This parallelization</w:t>
      </w:r>
      <w:r>
        <w:rPr>
          <w:lang w:val="en-GB"/>
        </w:rPr>
        <w:t xml:space="preserve"> works on </w:t>
      </w:r>
      <w:r w:rsidRPr="005F69EC">
        <w:rPr>
          <w:lang w:val="en-GB"/>
        </w:rPr>
        <w:t>machine</w:t>
      </w:r>
      <w:r>
        <w:rPr>
          <w:lang w:val="en-GB"/>
        </w:rPr>
        <w:t>s</w:t>
      </w:r>
      <w:r w:rsidRPr="005F69EC">
        <w:rPr>
          <w:lang w:val="en-GB"/>
        </w:rPr>
        <w:t xml:space="preserve"> </w:t>
      </w:r>
      <w:r>
        <w:rPr>
          <w:lang w:val="en-GB"/>
        </w:rPr>
        <w:t xml:space="preserve">using Linux OS </w:t>
      </w:r>
      <w:r w:rsidRPr="005F69EC">
        <w:rPr>
          <w:lang w:val="en-GB"/>
        </w:rPr>
        <w:t xml:space="preserve">with shared memory. Ideally, one should specify </w:t>
      </w:r>
      <w:r>
        <w:rPr>
          <w:lang w:val="en-GB"/>
        </w:rPr>
        <w:t xml:space="preserve">at the most </w:t>
      </w:r>
      <w:r w:rsidRPr="005F69EC">
        <w:rPr>
          <w:lang w:val="en-GB"/>
        </w:rPr>
        <w:t xml:space="preserve">the number of available processors of </w:t>
      </w:r>
      <w:r>
        <w:rPr>
          <w:lang w:val="en-GB"/>
        </w:rPr>
        <w:t>the</w:t>
      </w:r>
      <w:r w:rsidRPr="005F69EC">
        <w:rPr>
          <w:lang w:val="en-GB"/>
        </w:rPr>
        <w:t xml:space="preserve"> machine</w:t>
      </w:r>
      <w:r>
        <w:rPr>
          <w:lang w:val="en-GB"/>
        </w:rPr>
        <w:t>.</w:t>
      </w:r>
      <w:r w:rsidRPr="005F69EC">
        <w:rPr>
          <w:lang w:val="en-GB"/>
        </w:rPr>
        <w:t xml:space="preserve"> The number of processors must be specified in the settings file. For example,</w:t>
      </w:r>
    </w:p>
    <w:p w14:paraId="05EAC321" w14:textId="77777777" w:rsidR="00CF7ABF" w:rsidRDefault="00582902" w:rsidP="005D46A0">
      <w:pPr>
        <w:shd w:val="clear" w:color="auto" w:fill="D9D9D9" w:themeFill="background1" w:themeFillShade="D9"/>
        <w:rPr>
          <w:rFonts w:ascii="Courier New" w:hAnsi="Courier New" w:cs="Courier New"/>
          <w:i/>
          <w:sz w:val="18"/>
          <w:szCs w:val="18"/>
          <w:lang w:val="en-GB"/>
        </w:rPr>
      </w:pPr>
      <w:r w:rsidRPr="00365052">
        <w:rPr>
          <w:rFonts w:ascii="Courier New" w:hAnsi="Courier New" w:cs="Courier New"/>
          <w:i/>
          <w:sz w:val="18"/>
          <w:szCs w:val="18"/>
          <w:lang w:val="en-GB"/>
        </w:rPr>
        <w:t xml:space="preserve"># Number of available processors to run the simulations in parallel. All by default </w:t>
      </w:r>
    </w:p>
    <w:p w14:paraId="202923B2" w14:textId="5B001F05" w:rsidR="00582902" w:rsidRPr="00715E8C" w:rsidRDefault="00CF7ABF"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w:t>
      </w:r>
      <w:r w:rsidR="00582902">
        <w:rPr>
          <w:rFonts w:ascii="Courier New" w:hAnsi="Courier New" w:cs="Courier New"/>
          <w:i/>
          <w:sz w:val="18"/>
          <w:szCs w:val="18"/>
          <w:lang w:val="en-GB"/>
        </w:rPr>
        <w:t>NumberOfProcessors=</w:t>
      </w:r>
      <w:r>
        <w:rPr>
          <w:rFonts w:ascii="Courier New" w:hAnsi="Courier New" w:cs="Courier New"/>
          <w:i/>
          <w:sz w:val="18"/>
          <w:szCs w:val="18"/>
          <w:lang w:val="en-GB"/>
        </w:rPr>
        <w:t>12</w:t>
      </w:r>
    </w:p>
    <w:p w14:paraId="654B1C02" w14:textId="77777777" w:rsidR="00582902" w:rsidRPr="005F69EC" w:rsidRDefault="00582902" w:rsidP="00582902">
      <w:pPr>
        <w:rPr>
          <w:lang w:val="en-GB"/>
        </w:rPr>
      </w:pPr>
    </w:p>
    <w:p w14:paraId="0D7E6959" w14:textId="11D0E7A1" w:rsidR="00582902" w:rsidRPr="005F69EC" w:rsidRDefault="00582902" w:rsidP="00582902">
      <w:pPr>
        <w:numPr>
          <w:ilvl w:val="0"/>
          <w:numId w:val="12"/>
        </w:numPr>
        <w:ind w:left="0" w:firstLine="0"/>
        <w:rPr>
          <w:lang w:val="en-GB"/>
        </w:rPr>
      </w:pPr>
      <w:r w:rsidRPr="00DD4365">
        <w:rPr>
          <w:b/>
          <w:lang w:val="en-GB"/>
        </w:rPr>
        <w:t>Save simulated data.</w:t>
      </w:r>
      <w:r w:rsidRPr="005F69EC">
        <w:rPr>
          <w:lang w:val="en-GB"/>
        </w:rPr>
        <w:t xml:space="preserve"> This parameter is mandatory. </w:t>
      </w:r>
      <w:r>
        <w:rPr>
          <w:lang w:val="en-GB"/>
        </w:rPr>
        <w:t>It is recommended to not sa</w:t>
      </w:r>
      <w:r w:rsidR="00CF7ABF">
        <w:rPr>
          <w:lang w:val="en-GB"/>
        </w:rPr>
        <w:t>v</w:t>
      </w:r>
      <w:r>
        <w:rPr>
          <w:lang w:val="en-GB"/>
        </w:rPr>
        <w:t xml:space="preserve">e </w:t>
      </w:r>
      <w:r w:rsidRPr="005F69EC">
        <w:rPr>
          <w:lang w:val="en-GB"/>
        </w:rPr>
        <w:t xml:space="preserve">the simulated </w:t>
      </w:r>
      <w:r>
        <w:rPr>
          <w:lang w:val="en-GB"/>
        </w:rPr>
        <w:t xml:space="preserve">because it </w:t>
      </w:r>
      <w:r w:rsidRPr="005F69EC">
        <w:rPr>
          <w:lang w:val="en-GB"/>
        </w:rPr>
        <w:t>require</w:t>
      </w:r>
      <w:r>
        <w:rPr>
          <w:lang w:val="en-GB"/>
        </w:rPr>
        <w:t>s</w:t>
      </w:r>
      <w:r w:rsidRPr="005F69EC">
        <w:rPr>
          <w:lang w:val="en-GB"/>
        </w:rPr>
        <w:t xml:space="preserve"> a lot of space in the </w:t>
      </w:r>
      <w:r>
        <w:rPr>
          <w:lang w:val="en-GB"/>
        </w:rPr>
        <w:t>hard disk of user’s computer. If the user wants to</w:t>
      </w:r>
      <w:r w:rsidRPr="005F69EC">
        <w:rPr>
          <w:lang w:val="en-GB"/>
        </w:rPr>
        <w:t xml:space="preserve"> </w:t>
      </w:r>
      <w:r>
        <w:rPr>
          <w:lang w:val="en-GB"/>
        </w:rPr>
        <w:t>save the data it will be placed in a compressed folder called</w:t>
      </w:r>
      <w:r w:rsidRPr="005F69EC">
        <w:rPr>
          <w:lang w:val="en-GB"/>
        </w:rPr>
        <w:t xml:space="preserve"> </w:t>
      </w:r>
      <w:r>
        <w:rPr>
          <w:lang w:val="en-GB"/>
        </w:rPr>
        <w:t>“</w:t>
      </w:r>
      <w:r w:rsidRPr="00133807">
        <w:rPr>
          <w:i/>
          <w:iCs/>
          <w:lang w:val="en-GB"/>
        </w:rPr>
        <w:t>Simulations.tar</w:t>
      </w:r>
      <w:r w:rsidR="00CF7ABF" w:rsidRPr="00133807">
        <w:rPr>
          <w:i/>
          <w:iCs/>
          <w:lang w:val="en-GB"/>
        </w:rPr>
        <w:t>.gz</w:t>
      </w:r>
      <w:r>
        <w:rPr>
          <w:lang w:val="en-GB"/>
        </w:rPr>
        <w:t xml:space="preserve">”. Note that even if choosing not to save simulated data, simulated data is created and saved temporally since this data is required for calculating the Summary Statistics in the following step. </w:t>
      </w:r>
      <w:r w:rsidRPr="005F69EC">
        <w:rPr>
          <w:lang w:val="en-GB"/>
        </w:rPr>
        <w:t>For example,</w:t>
      </w:r>
    </w:p>
    <w:p w14:paraId="459C2F08"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r w:rsidRPr="005D4AC8">
        <w:rPr>
          <w:rFonts w:ascii="Courier New" w:hAnsi="Courier New" w:cs="Courier New"/>
          <w:sz w:val="18"/>
          <w:szCs w:val="18"/>
          <w:lang w:val="en-US"/>
        </w:rPr>
        <w:t xml:space="preserve"> </w:t>
      </w:r>
      <w:r w:rsidRPr="00715E8C">
        <w:rPr>
          <w:rFonts w:ascii="Courier New" w:hAnsi="Courier New" w:cs="Courier New"/>
          <w:i/>
          <w:sz w:val="18"/>
          <w:szCs w:val="18"/>
          <w:lang w:val="en-GB"/>
        </w:rPr>
        <w:t xml:space="preserve">Save simulated data. </w:t>
      </w:r>
      <w:r>
        <w:rPr>
          <w:rFonts w:ascii="Courier New" w:hAnsi="Courier New" w:cs="Courier New"/>
          <w:i/>
          <w:sz w:val="18"/>
          <w:szCs w:val="18"/>
          <w:lang w:val="en-GB"/>
        </w:rPr>
        <w:t>“</w:t>
      </w:r>
      <w:r w:rsidRPr="00715E8C">
        <w:rPr>
          <w:rFonts w:ascii="Courier New" w:hAnsi="Courier New" w:cs="Courier New"/>
          <w:i/>
          <w:sz w:val="18"/>
          <w:szCs w:val="18"/>
          <w:lang w:val="en-GB"/>
        </w:rPr>
        <w:t>No</w:t>
      </w:r>
      <w:r>
        <w:rPr>
          <w:rFonts w:ascii="Courier New" w:hAnsi="Courier New" w:cs="Courier New"/>
          <w:i/>
          <w:sz w:val="18"/>
          <w:szCs w:val="18"/>
          <w:lang w:val="en-GB"/>
        </w:rPr>
        <w:t>”</w:t>
      </w:r>
      <w:r w:rsidRPr="00715E8C">
        <w:rPr>
          <w:rFonts w:ascii="Courier New" w:hAnsi="Courier New" w:cs="Courier New"/>
          <w:i/>
          <w:sz w:val="18"/>
          <w:szCs w:val="18"/>
          <w:lang w:val="en-GB"/>
        </w:rPr>
        <w:t xml:space="preserve">, </w:t>
      </w:r>
      <w:r>
        <w:rPr>
          <w:rFonts w:ascii="Courier New" w:hAnsi="Courier New" w:cs="Courier New"/>
          <w:i/>
          <w:sz w:val="18"/>
          <w:szCs w:val="18"/>
          <w:lang w:val="en-GB"/>
        </w:rPr>
        <w:t>“</w:t>
      </w:r>
      <w:r w:rsidRPr="00715E8C">
        <w:rPr>
          <w:rFonts w:ascii="Courier New" w:hAnsi="Courier New" w:cs="Courier New"/>
          <w:i/>
          <w:sz w:val="18"/>
          <w:szCs w:val="18"/>
          <w:lang w:val="en-GB"/>
        </w:rPr>
        <w:t>Yes</w:t>
      </w:r>
      <w:r>
        <w:rPr>
          <w:rFonts w:ascii="Courier New" w:hAnsi="Courier New" w:cs="Courier New"/>
          <w:i/>
          <w:sz w:val="18"/>
          <w:szCs w:val="18"/>
          <w:lang w:val="en-GB"/>
        </w:rPr>
        <w:t>”</w:t>
      </w:r>
      <w:r w:rsidRPr="00715E8C">
        <w:rPr>
          <w:rFonts w:ascii="Courier New" w:hAnsi="Courier New" w:cs="Courier New"/>
          <w:i/>
          <w:sz w:val="18"/>
          <w:szCs w:val="18"/>
          <w:lang w:val="en-GB"/>
        </w:rPr>
        <w:t xml:space="preserve"> </w:t>
      </w:r>
      <w:r>
        <w:rPr>
          <w:rFonts w:ascii="Courier New" w:hAnsi="Courier New" w:cs="Courier New"/>
          <w:i/>
          <w:sz w:val="18"/>
          <w:szCs w:val="18"/>
          <w:lang w:val="en-GB"/>
        </w:rPr>
        <w:t>(</w:t>
      </w:r>
      <w:r w:rsidRPr="00715E8C">
        <w:rPr>
          <w:rFonts w:ascii="Courier New" w:hAnsi="Courier New" w:cs="Courier New"/>
          <w:i/>
          <w:sz w:val="18"/>
          <w:szCs w:val="18"/>
          <w:lang w:val="en-GB"/>
        </w:rPr>
        <w:t>but it requires space in the disk)</w:t>
      </w:r>
    </w:p>
    <w:p w14:paraId="13C52C7C"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r w:rsidRPr="00715E8C">
        <w:rPr>
          <w:rFonts w:ascii="Courier New" w:hAnsi="Courier New" w:cs="Courier New"/>
          <w:sz w:val="18"/>
          <w:szCs w:val="18"/>
        </w:rPr>
        <w:t xml:space="preserve"> </w:t>
      </w:r>
      <w:r w:rsidRPr="00715E8C">
        <w:rPr>
          <w:rFonts w:ascii="Courier New" w:hAnsi="Courier New" w:cs="Courier New"/>
          <w:i/>
          <w:sz w:val="18"/>
          <w:szCs w:val="18"/>
          <w:lang w:val="en-GB"/>
        </w:rPr>
        <w:t>SaveSimulations=</w:t>
      </w:r>
      <w:r>
        <w:rPr>
          <w:rFonts w:ascii="Courier New" w:hAnsi="Courier New" w:cs="Courier New"/>
          <w:i/>
          <w:sz w:val="18"/>
          <w:szCs w:val="18"/>
          <w:lang w:val="en-GB"/>
        </w:rPr>
        <w:t>No</w:t>
      </w:r>
    </w:p>
    <w:p w14:paraId="0E485E14" w14:textId="77777777" w:rsidR="00582902" w:rsidRDefault="00582902" w:rsidP="00582902">
      <w:pPr>
        <w:rPr>
          <w:lang w:val="en-GB"/>
        </w:rPr>
      </w:pPr>
    </w:p>
    <w:p w14:paraId="094DCE41" w14:textId="457049C5" w:rsidR="00582902" w:rsidRPr="00833ED8" w:rsidRDefault="00582902" w:rsidP="00582902">
      <w:pPr>
        <w:numPr>
          <w:ilvl w:val="0"/>
          <w:numId w:val="12"/>
        </w:numPr>
        <w:ind w:left="0" w:firstLine="0"/>
        <w:rPr>
          <w:lang w:val="en-GB"/>
        </w:rPr>
      </w:pPr>
      <w:r>
        <w:rPr>
          <w:b/>
          <w:lang w:val="en-GB"/>
        </w:rPr>
        <w:t>Show running information</w:t>
      </w:r>
      <w:r w:rsidRPr="00DD4365">
        <w:rPr>
          <w:b/>
          <w:lang w:val="en-GB"/>
        </w:rPr>
        <w:t>.</w:t>
      </w:r>
      <w:r w:rsidRPr="005F69EC">
        <w:rPr>
          <w:lang w:val="en-GB"/>
        </w:rPr>
        <w:t xml:space="preserve"> This </w:t>
      </w:r>
      <w:r>
        <w:rPr>
          <w:lang w:val="en-GB"/>
        </w:rPr>
        <w:t>parameter is mandatory. If the user chooses “</w:t>
      </w:r>
      <w:r w:rsidRPr="00133807">
        <w:rPr>
          <w:i/>
          <w:iCs/>
          <w:lang w:val="en-GB"/>
        </w:rPr>
        <w:t>No</w:t>
      </w:r>
      <w:r>
        <w:rPr>
          <w:lang w:val="en-GB"/>
        </w:rPr>
        <w:t xml:space="preserve">” the amount of information printed on the screen during ProtModel execution will be reduced. This option is recommended to save computing time (printing information on the screen requires more computer time). Regardless the option selected, the final results will not change, it only affects to the amount of information shown on the screen during the execution. </w:t>
      </w:r>
      <w:r w:rsidRPr="00833ED8">
        <w:rPr>
          <w:lang w:val="en-GB"/>
        </w:rPr>
        <w:t>For example,</w:t>
      </w:r>
    </w:p>
    <w:p w14:paraId="08EE54CE" w14:textId="77777777" w:rsidR="00582902" w:rsidRPr="00CE20F8" w:rsidRDefault="00582902" w:rsidP="005D46A0">
      <w:pPr>
        <w:shd w:val="clear" w:color="auto" w:fill="D9D9D9" w:themeFill="background1" w:themeFillShade="D9"/>
        <w:rPr>
          <w:rFonts w:ascii="Courier New" w:hAnsi="Courier New" w:cs="Courier New"/>
          <w:i/>
          <w:sz w:val="18"/>
          <w:szCs w:val="18"/>
          <w:lang w:val="en-GB"/>
        </w:rPr>
      </w:pPr>
      <w:r w:rsidRPr="00CE20F8">
        <w:rPr>
          <w:rFonts w:ascii="Courier New" w:hAnsi="Courier New" w:cs="Courier New"/>
          <w:i/>
          <w:sz w:val="18"/>
          <w:szCs w:val="18"/>
          <w:lang w:val="en-GB"/>
        </w:rPr>
        <w:t xml:space="preserve"># Show running information (simulations and summary statistics) on the screen. </w:t>
      </w:r>
      <w:r>
        <w:rPr>
          <w:rFonts w:ascii="Courier New" w:hAnsi="Courier New" w:cs="Courier New"/>
          <w:i/>
          <w:sz w:val="18"/>
          <w:szCs w:val="18"/>
          <w:lang w:val="en-GB"/>
        </w:rPr>
        <w:t>“</w:t>
      </w:r>
      <w:r w:rsidRPr="00CE20F8">
        <w:rPr>
          <w:rFonts w:ascii="Courier New" w:hAnsi="Courier New" w:cs="Courier New"/>
          <w:i/>
          <w:sz w:val="18"/>
          <w:szCs w:val="18"/>
          <w:lang w:val="en-GB"/>
        </w:rPr>
        <w:t>No</w:t>
      </w:r>
      <w:r>
        <w:rPr>
          <w:rFonts w:ascii="Courier New" w:hAnsi="Courier New" w:cs="Courier New"/>
          <w:i/>
          <w:sz w:val="18"/>
          <w:szCs w:val="18"/>
          <w:lang w:val="en-GB"/>
        </w:rPr>
        <w:t>”</w:t>
      </w:r>
      <w:r w:rsidRPr="00CE20F8">
        <w:rPr>
          <w:rFonts w:ascii="Courier New" w:hAnsi="Courier New" w:cs="Courier New"/>
          <w:i/>
          <w:sz w:val="18"/>
          <w:szCs w:val="18"/>
          <w:lang w:val="en-GB"/>
        </w:rPr>
        <w:t xml:space="preserve">, </w:t>
      </w:r>
      <w:r>
        <w:rPr>
          <w:rFonts w:ascii="Courier New" w:hAnsi="Courier New" w:cs="Courier New"/>
          <w:i/>
          <w:sz w:val="18"/>
          <w:szCs w:val="18"/>
          <w:lang w:val="en-GB"/>
        </w:rPr>
        <w:t>“</w:t>
      </w:r>
      <w:r w:rsidRPr="00CE20F8">
        <w:rPr>
          <w:rFonts w:ascii="Courier New" w:hAnsi="Courier New" w:cs="Courier New"/>
          <w:i/>
          <w:sz w:val="18"/>
          <w:szCs w:val="18"/>
          <w:lang w:val="en-GB"/>
        </w:rPr>
        <w:t>Yes</w:t>
      </w:r>
      <w:r>
        <w:rPr>
          <w:rFonts w:ascii="Courier New" w:hAnsi="Courier New" w:cs="Courier New"/>
          <w:i/>
          <w:sz w:val="18"/>
          <w:szCs w:val="18"/>
          <w:lang w:val="en-GB"/>
        </w:rPr>
        <w:t>”</w:t>
      </w:r>
      <w:r w:rsidRPr="00CE20F8">
        <w:rPr>
          <w:rFonts w:ascii="Courier New" w:hAnsi="Courier New" w:cs="Courier New"/>
          <w:i/>
          <w:sz w:val="18"/>
          <w:szCs w:val="18"/>
          <w:lang w:val="en-GB"/>
        </w:rPr>
        <w:t xml:space="preserve"> </w:t>
      </w:r>
      <w:r>
        <w:rPr>
          <w:rFonts w:ascii="Courier New" w:hAnsi="Courier New" w:cs="Courier New"/>
          <w:i/>
          <w:sz w:val="18"/>
          <w:szCs w:val="18"/>
          <w:lang w:val="en-GB"/>
        </w:rPr>
        <w:t>(</w:t>
      </w:r>
      <w:r w:rsidRPr="00CE20F8">
        <w:rPr>
          <w:rFonts w:ascii="Courier New" w:hAnsi="Courier New" w:cs="Courier New"/>
          <w:i/>
          <w:sz w:val="18"/>
          <w:szCs w:val="18"/>
          <w:lang w:val="en-GB"/>
        </w:rPr>
        <w:t>but it slows down the running time)</w:t>
      </w:r>
    </w:p>
    <w:p w14:paraId="14E50AED" w14:textId="1652BD65" w:rsidR="00582902" w:rsidRPr="00CF7ABF" w:rsidRDefault="00582902" w:rsidP="00CF7ABF">
      <w:pPr>
        <w:shd w:val="clear" w:color="auto" w:fill="D9D9D9" w:themeFill="background1" w:themeFillShade="D9"/>
        <w:rPr>
          <w:rFonts w:ascii="Courier New" w:hAnsi="Courier New" w:cs="Courier New"/>
          <w:i/>
          <w:sz w:val="18"/>
          <w:szCs w:val="18"/>
          <w:lang w:val="en-GB"/>
        </w:rPr>
      </w:pPr>
      <w:r w:rsidRPr="00CE20F8">
        <w:rPr>
          <w:rFonts w:ascii="Courier New" w:hAnsi="Courier New" w:cs="Courier New"/>
          <w:i/>
          <w:sz w:val="18"/>
          <w:szCs w:val="18"/>
          <w:lang w:val="en-GB"/>
        </w:rPr>
        <w:t>*ShowInformationScreen=</w:t>
      </w:r>
      <w:r>
        <w:rPr>
          <w:rFonts w:ascii="Courier New" w:hAnsi="Courier New" w:cs="Courier New"/>
          <w:i/>
          <w:sz w:val="18"/>
          <w:szCs w:val="18"/>
          <w:lang w:val="en-GB"/>
        </w:rPr>
        <w:t>No</w:t>
      </w:r>
    </w:p>
    <w:p w14:paraId="31E0EC28" w14:textId="77777777" w:rsidR="00582902" w:rsidRPr="0010764B" w:rsidRDefault="00582902" w:rsidP="00582902">
      <w:pPr>
        <w:rPr>
          <w:b/>
          <w:i/>
          <w:sz w:val="28"/>
          <w:szCs w:val="28"/>
          <w:lang w:val="en-GB"/>
        </w:rPr>
      </w:pPr>
      <w:r w:rsidRPr="0010764B">
        <w:rPr>
          <w:b/>
          <w:i/>
          <w:sz w:val="28"/>
          <w:szCs w:val="28"/>
          <w:lang w:val="en-GB"/>
        </w:rPr>
        <w:t>Demographic settings</w:t>
      </w:r>
    </w:p>
    <w:p w14:paraId="1CD08E01" w14:textId="77777777" w:rsidR="00582902" w:rsidRPr="005F69EC" w:rsidRDefault="00582902" w:rsidP="00582902">
      <w:pPr>
        <w:numPr>
          <w:ilvl w:val="0"/>
          <w:numId w:val="10"/>
        </w:numPr>
        <w:ind w:left="0" w:firstLine="0"/>
        <w:rPr>
          <w:lang w:val="en-GB"/>
        </w:rPr>
      </w:pPr>
      <w:r w:rsidRPr="00DD4365">
        <w:rPr>
          <w:b/>
          <w:lang w:val="en-GB"/>
        </w:rPr>
        <w:t>Haploid/diploid simulated data.</w:t>
      </w:r>
      <w:r w:rsidRPr="005F69EC">
        <w:rPr>
          <w:lang w:val="en-GB"/>
        </w:rPr>
        <w:t xml:space="preserve"> This parameter is mandatory. Haploid is defined with a value of 1 and diploid with a value of 2. For example,</w:t>
      </w:r>
    </w:p>
    <w:p w14:paraId="07E47D2E"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Haploid or Diploid data (haploid=1, diploid=2)</w:t>
      </w:r>
    </w:p>
    <w:p w14:paraId="63A305C1"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*Haploid/Diploid=2</w:t>
      </w:r>
    </w:p>
    <w:p w14:paraId="0020B83A" w14:textId="77777777" w:rsidR="00582902" w:rsidRPr="005F69EC" w:rsidRDefault="00582902" w:rsidP="00582902">
      <w:pPr>
        <w:rPr>
          <w:lang w:val="en-GB"/>
        </w:rPr>
      </w:pPr>
    </w:p>
    <w:p w14:paraId="024826E5" w14:textId="77777777" w:rsidR="00582902" w:rsidRPr="005F69EC" w:rsidRDefault="00582902" w:rsidP="00582902">
      <w:pPr>
        <w:numPr>
          <w:ilvl w:val="0"/>
          <w:numId w:val="10"/>
        </w:numPr>
        <w:ind w:left="0" w:firstLine="0"/>
        <w:rPr>
          <w:lang w:val="en-GB"/>
        </w:rPr>
      </w:pPr>
      <w:r w:rsidRPr="00DD4365">
        <w:rPr>
          <w:b/>
          <w:lang w:val="en-GB"/>
        </w:rPr>
        <w:t>Effective population size (</w:t>
      </w:r>
      <w:r w:rsidRPr="00DD4365">
        <w:rPr>
          <w:b/>
          <w:i/>
          <w:lang w:val="en-GB"/>
        </w:rPr>
        <w:t>N</w:t>
      </w:r>
      <w:r w:rsidRPr="00DD4365">
        <w:rPr>
          <w:b/>
          <w:lang w:val="en-GB"/>
        </w:rPr>
        <w:t>).</w:t>
      </w:r>
      <w:r w:rsidRPr="005F69EC">
        <w:rPr>
          <w:lang w:val="en-GB"/>
        </w:rPr>
        <w:t xml:space="preserve"> This parameter is mandatory</w:t>
      </w:r>
      <w:r>
        <w:rPr>
          <w:lang w:val="en-GB"/>
        </w:rPr>
        <w:t>.</w:t>
      </w:r>
      <w:r w:rsidRPr="005F69EC">
        <w:rPr>
          <w:lang w:val="en-GB"/>
        </w:rPr>
        <w:t xml:space="preserve"> The parameter value must be an integer. For example,</w:t>
      </w:r>
    </w:p>
    <w:p w14:paraId="2508DDE9"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Population size (i.e., 1000). </w:t>
      </w:r>
    </w:p>
    <w:p w14:paraId="6035F6C4"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*PopulationSize=1000</w:t>
      </w:r>
    </w:p>
    <w:p w14:paraId="1148B3EE" w14:textId="77777777" w:rsidR="00582902" w:rsidRPr="00F67507" w:rsidRDefault="00582902" w:rsidP="00582902">
      <w:pPr>
        <w:rPr>
          <w:lang w:val="en-GB"/>
        </w:rPr>
      </w:pPr>
    </w:p>
    <w:p w14:paraId="2D2B70DA" w14:textId="77777777" w:rsidR="00582902" w:rsidRPr="00F67507" w:rsidRDefault="00582902" w:rsidP="00582902">
      <w:pPr>
        <w:rPr>
          <w:lang w:val="en-GB"/>
        </w:rPr>
      </w:pPr>
      <w:r w:rsidRPr="00DD4365">
        <w:rPr>
          <w:b/>
          <w:i/>
          <w:lang w:val="en-GB"/>
        </w:rPr>
        <w:t>Longitudinal sampling</w:t>
      </w:r>
    </w:p>
    <w:p w14:paraId="7695284B" w14:textId="77777777" w:rsidR="00582902" w:rsidRPr="003042EF" w:rsidRDefault="00582902" w:rsidP="00582902">
      <w:pPr>
        <w:numPr>
          <w:ilvl w:val="0"/>
          <w:numId w:val="10"/>
        </w:numPr>
        <w:ind w:left="0" w:firstLine="0"/>
        <w:rPr>
          <w:lang w:val="en-GB"/>
        </w:rPr>
      </w:pPr>
      <w:r w:rsidRPr="003042EF">
        <w:rPr>
          <w:b/>
          <w:lang w:val="en-GB"/>
        </w:rPr>
        <w:t>Sampling at different times.</w:t>
      </w:r>
      <w:r w:rsidRPr="00F83840">
        <w:rPr>
          <w:lang w:val="en-GB"/>
        </w:rPr>
        <w:t xml:space="preserve"> This parameter is optional. The user can specify the time at wh</w:t>
      </w:r>
      <w:r w:rsidRPr="00BF3AD3">
        <w:rPr>
          <w:lang w:val="en-GB"/>
        </w:rPr>
        <w:t>ich</w:t>
      </w:r>
      <w:r w:rsidRPr="005049F3">
        <w:rPr>
          <w:lang w:val="en-GB"/>
        </w:rPr>
        <w:t xml:space="preserve"> the tip nodes of the </w:t>
      </w:r>
      <w:r w:rsidRPr="003D532E">
        <w:rPr>
          <w:lang w:val="en-GB"/>
        </w:rPr>
        <w:t>tree (</w:t>
      </w:r>
      <w:r w:rsidRPr="00297FF1">
        <w:rPr>
          <w:lang w:val="en-GB"/>
        </w:rPr>
        <w:t xml:space="preserve">i.e. samples) </w:t>
      </w:r>
      <w:r w:rsidRPr="00FE2806">
        <w:rPr>
          <w:lang w:val="en-GB"/>
        </w:rPr>
        <w:t>were sampled in years</w:t>
      </w:r>
      <w:r w:rsidRPr="009E0EC4">
        <w:rPr>
          <w:lang w:val="en-GB"/>
        </w:rPr>
        <w:t xml:space="preserve">. </w:t>
      </w:r>
      <w:r w:rsidRPr="007C2603">
        <w:rPr>
          <w:lang w:val="en-GB"/>
        </w:rPr>
        <w:t>In the example,</w:t>
      </w:r>
      <w:r w:rsidRPr="001304F9">
        <w:rPr>
          <w:lang w:val="en-GB"/>
        </w:rPr>
        <w:t xml:space="preserve"> 4 sampling times are specified: sampled in </w:t>
      </w:r>
      <w:r w:rsidRPr="00E64810">
        <w:rPr>
          <w:lang w:val="en-GB"/>
        </w:rPr>
        <w:t xml:space="preserve">1995 </w:t>
      </w:r>
      <w:r w:rsidRPr="008D2142">
        <w:rPr>
          <w:lang w:val="en-GB"/>
        </w:rPr>
        <w:t>- sequences 1 to 10</w:t>
      </w:r>
      <w:r w:rsidRPr="00221B5E">
        <w:rPr>
          <w:lang w:val="en-GB"/>
        </w:rPr>
        <w:t xml:space="preserve">; </w:t>
      </w:r>
      <w:r w:rsidRPr="00F0331C">
        <w:rPr>
          <w:lang w:val="en-GB"/>
        </w:rPr>
        <w:t xml:space="preserve">sampled in </w:t>
      </w:r>
      <w:r w:rsidRPr="009D49E6">
        <w:rPr>
          <w:lang w:val="en-GB"/>
        </w:rPr>
        <w:t xml:space="preserve">2003 - </w:t>
      </w:r>
      <w:r w:rsidRPr="004A051F">
        <w:rPr>
          <w:lang w:val="en-GB"/>
        </w:rPr>
        <w:t xml:space="preserve">sequences </w:t>
      </w:r>
      <w:r w:rsidRPr="00A04616">
        <w:rPr>
          <w:lang w:val="en-GB"/>
        </w:rPr>
        <w:t>11 to 16</w:t>
      </w:r>
      <w:r w:rsidRPr="007F662F">
        <w:rPr>
          <w:lang w:val="en-GB"/>
        </w:rPr>
        <w:t xml:space="preserve">; sampled in 1997 - sequences </w:t>
      </w:r>
      <w:r w:rsidRPr="00511172">
        <w:rPr>
          <w:lang w:val="en-GB"/>
        </w:rPr>
        <w:t xml:space="preserve">17 to 26; sampled in 2001: sequences 7 and 8. </w:t>
      </w:r>
      <w:r w:rsidRPr="009A5070">
        <w:rPr>
          <w:lang w:val="en-GB"/>
        </w:rPr>
        <w:t>Note that this option does not work if a deme converges, backwards in time, before the last sampling time.</w:t>
      </w:r>
      <w:r w:rsidRPr="009A5070">
        <w:rPr>
          <w:i/>
          <w:lang w:val="en-GB"/>
        </w:rPr>
        <w:t xml:space="preserve"> </w:t>
      </w:r>
      <w:r w:rsidRPr="003042EF">
        <w:rPr>
          <w:lang w:val="en-GB"/>
        </w:rPr>
        <w:t>For example,</w:t>
      </w:r>
    </w:p>
    <w:p w14:paraId="5337C1E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Logitudinal sampling. Requires GenerationTime. </w:t>
      </w:r>
      <w:r w:rsidRPr="000D314E">
        <w:rPr>
          <w:rFonts w:ascii="Courier New" w:hAnsi="Courier New" w:cs="Courier New"/>
          <w:i/>
          <w:sz w:val="18"/>
          <w:szCs w:val="18"/>
          <w:lang w:val="en-GB"/>
        </w:rPr>
        <w:t>See documentation for details</w:t>
      </w:r>
    </w:p>
    <w:p w14:paraId="1D178488"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DatedTips=4 1995 1 10 2003 11 16 1997 17 26 2001 27 29</w:t>
      </w:r>
    </w:p>
    <w:p w14:paraId="2A440A4F" w14:textId="77777777" w:rsidR="00582902" w:rsidRPr="00F67507" w:rsidRDefault="00582902" w:rsidP="00582902">
      <w:pPr>
        <w:rPr>
          <w:i/>
          <w:lang w:val="en-GB"/>
        </w:rPr>
      </w:pPr>
    </w:p>
    <w:p w14:paraId="0F4C3552" w14:textId="77777777" w:rsidR="00582902" w:rsidRPr="007C2603" w:rsidRDefault="00582902" w:rsidP="00582902">
      <w:pPr>
        <w:numPr>
          <w:ilvl w:val="0"/>
          <w:numId w:val="10"/>
        </w:numPr>
        <w:ind w:left="0" w:firstLine="0"/>
        <w:rPr>
          <w:i/>
          <w:lang w:val="en-GB"/>
        </w:rPr>
      </w:pPr>
      <w:r w:rsidRPr="00F83840">
        <w:rPr>
          <w:b/>
          <w:lang w:val="en-GB"/>
        </w:rPr>
        <w:t>Generation time.</w:t>
      </w:r>
      <w:r w:rsidRPr="00F83840">
        <w:rPr>
          <w:lang w:val="en-GB"/>
        </w:rPr>
        <w:t xml:space="preserve"> This parameter is optional. </w:t>
      </w:r>
      <w:r w:rsidRPr="00BF3AD3">
        <w:rPr>
          <w:lang w:val="en-GB"/>
        </w:rPr>
        <w:t>T</w:t>
      </w:r>
      <w:r w:rsidRPr="005049F3">
        <w:rPr>
          <w:lang w:val="en-GB"/>
        </w:rPr>
        <w:t xml:space="preserve">he user can specify the time for each generation. </w:t>
      </w:r>
      <w:r w:rsidRPr="003D532E">
        <w:rPr>
          <w:lang w:val="en-GB"/>
        </w:rPr>
        <w:t xml:space="preserve">The parameter value can be fixed (fix) or </w:t>
      </w:r>
      <w:r w:rsidRPr="00297FF1">
        <w:rPr>
          <w:lang w:val="en-GB"/>
        </w:rPr>
        <w:t>sampled from</w:t>
      </w:r>
      <w:r w:rsidRPr="00FE2806">
        <w:rPr>
          <w:lang w:val="en-GB"/>
        </w:rPr>
        <w:t xml:space="preserve"> a uniform distribution (uniform). </w:t>
      </w:r>
      <w:r w:rsidRPr="007C2603">
        <w:rPr>
          <w:lang w:val="en-GB"/>
        </w:rPr>
        <w:t>For example,</w:t>
      </w:r>
    </w:p>
    <w:p w14:paraId="79A63C3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Generation time. fix, uniform; i.e., uniform 500 1000</w:t>
      </w:r>
    </w:p>
    <w:p w14:paraId="7961EBD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GenerationTime=fix 1200</w:t>
      </w:r>
    </w:p>
    <w:p w14:paraId="3CA2794B" w14:textId="77777777" w:rsidR="00582902" w:rsidRDefault="00582902" w:rsidP="00582902">
      <w:pPr>
        <w:autoSpaceDE w:val="0"/>
        <w:autoSpaceDN w:val="0"/>
        <w:adjustRightInd w:val="0"/>
        <w:jc w:val="left"/>
        <w:rPr>
          <w:i/>
          <w:lang w:val="en-GB"/>
        </w:rPr>
      </w:pPr>
    </w:p>
    <w:p w14:paraId="4013FD66" w14:textId="6276088A" w:rsidR="00582902" w:rsidRPr="00CA1DE6" w:rsidRDefault="00582902" w:rsidP="00582902">
      <w:pPr>
        <w:pStyle w:val="Prrafodelista"/>
        <w:numPr>
          <w:ilvl w:val="0"/>
          <w:numId w:val="19"/>
        </w:numPr>
        <w:autoSpaceDE w:val="0"/>
        <w:autoSpaceDN w:val="0"/>
        <w:adjustRightInd w:val="0"/>
        <w:rPr>
          <w:rFonts w:eastAsiaTheme="minorHAnsi"/>
          <w:lang w:val="en-US" w:eastAsia="en-US"/>
        </w:rPr>
      </w:pPr>
      <w:r w:rsidRPr="00CA1DE6">
        <w:rPr>
          <w:b/>
          <w:lang w:val="en-GB"/>
        </w:rPr>
        <w:lastRenderedPageBreak/>
        <w:t>Growth Rate.</w:t>
      </w:r>
      <w:r w:rsidRPr="00CA1DE6">
        <w:rPr>
          <w:lang w:val="en-GB"/>
        </w:rPr>
        <w:t xml:space="preserve"> </w:t>
      </w:r>
      <w:r w:rsidR="00CF7ABF" w:rsidRPr="00F83840">
        <w:rPr>
          <w:lang w:val="en-GB"/>
        </w:rPr>
        <w:t xml:space="preserve">This parameter is optional. </w:t>
      </w:r>
      <w:r w:rsidRPr="00CA1DE6">
        <w:rPr>
          <w:rFonts w:eastAsiaTheme="minorHAnsi"/>
          <w:lang w:val="en-US" w:eastAsia="en-US"/>
        </w:rPr>
        <w:t>The first number specifies the model, exponential growth rate (0) or demographic periods (1). These parameters are looking back in time, so it is not a good idea specify a negative growth rate for the last period, as the coalescent time could become infinite in the past. For a</w:t>
      </w:r>
      <w:r w:rsidR="00CF7ABF">
        <w:rPr>
          <w:rFonts w:eastAsiaTheme="minorHAnsi"/>
          <w:lang w:val="en-US" w:eastAsia="en-US"/>
        </w:rPr>
        <w:t>n</w:t>
      </w:r>
      <w:r w:rsidRPr="00CA1DE6">
        <w:rPr>
          <w:rFonts w:eastAsiaTheme="minorHAnsi"/>
          <w:lang w:val="en-US" w:eastAsia="en-US"/>
        </w:rPr>
        <w:t xml:space="preserve"> exponential growth per individual per generation, after “</w:t>
      </w:r>
      <w:r w:rsidRPr="00F812FF">
        <w:rPr>
          <w:rFonts w:eastAsiaTheme="minorHAnsi"/>
          <w:i/>
          <w:iCs/>
          <w:lang w:val="en-US" w:eastAsia="en-US"/>
        </w:rPr>
        <w:t>0</w:t>
      </w:r>
      <w:r w:rsidRPr="00CA1DE6">
        <w:rPr>
          <w:rFonts w:eastAsiaTheme="minorHAnsi"/>
          <w:lang w:val="en-US" w:eastAsia="en-US"/>
        </w:rPr>
        <w:t>” the growth rate must be specified. Example: 0 1e-5 (= 0 0.00001). For demographic periods, after “</w:t>
      </w:r>
      <w:r w:rsidRPr="00F812FF">
        <w:rPr>
          <w:rFonts w:eastAsiaTheme="minorHAnsi"/>
          <w:i/>
          <w:iCs/>
          <w:lang w:val="en-US" w:eastAsia="en-US"/>
        </w:rPr>
        <w:t>1</w:t>
      </w:r>
      <w:r w:rsidRPr="00CA1DE6">
        <w:rPr>
          <w:rFonts w:eastAsiaTheme="minorHAnsi"/>
          <w:lang w:val="en-US" w:eastAsia="en-US"/>
        </w:rPr>
        <w:t>” the user has to specify the number of periods (from the present to the past) and N during those periods. The first number here specifies the number of periods. For each period should be three consecutive numbers indicating the size N at the beginning and at the end of the period, and the duration of the period in generations. Example: 1 3 1000 1250 1000 1300 1550 2000 1560 1000 3000.</w:t>
      </w:r>
    </w:p>
    <w:p w14:paraId="59ED1303"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Generation time. fix, uniform; i.e., uniform 500 1000</w:t>
      </w:r>
    </w:p>
    <w:p w14:paraId="76FF3593"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GenerationTime=</w:t>
      </w:r>
      <w:r w:rsidRPr="00C35D57">
        <w:rPr>
          <w:rFonts w:ascii="Courier New" w:hAnsi="Courier New" w:cs="Courier New"/>
          <w:i/>
          <w:sz w:val="18"/>
          <w:szCs w:val="18"/>
          <w:lang w:val="en-GB"/>
        </w:rPr>
        <w:t>0 1e-5</w:t>
      </w:r>
    </w:p>
    <w:p w14:paraId="37B7404A" w14:textId="77777777" w:rsidR="00582902" w:rsidRPr="0010764B" w:rsidRDefault="00582902" w:rsidP="00582902">
      <w:pPr>
        <w:rPr>
          <w:i/>
          <w:lang w:val="en-GB"/>
        </w:rPr>
      </w:pPr>
    </w:p>
    <w:p w14:paraId="0C2A2257" w14:textId="5C8E471E" w:rsidR="00582902" w:rsidRDefault="00582902" w:rsidP="00582902">
      <w:pPr>
        <w:pStyle w:val="Prrafodelista"/>
        <w:numPr>
          <w:ilvl w:val="0"/>
          <w:numId w:val="19"/>
        </w:numPr>
        <w:autoSpaceDE w:val="0"/>
        <w:autoSpaceDN w:val="0"/>
        <w:adjustRightInd w:val="0"/>
        <w:jc w:val="left"/>
        <w:rPr>
          <w:rFonts w:eastAsiaTheme="minorHAnsi"/>
          <w:lang w:val="en-US" w:eastAsia="en-US"/>
        </w:rPr>
      </w:pPr>
      <w:r w:rsidRPr="00CA1DE6">
        <w:rPr>
          <w:b/>
          <w:lang w:val="en-GB"/>
        </w:rPr>
        <w:t xml:space="preserve">Migration Model. </w:t>
      </w:r>
      <w:r w:rsidR="00CF7ABF" w:rsidRPr="00F83840">
        <w:rPr>
          <w:lang w:val="en-GB"/>
        </w:rPr>
        <w:t xml:space="preserve">This parameter is optional. </w:t>
      </w:r>
      <w:r w:rsidRPr="00CA1DE6">
        <w:rPr>
          <w:rFonts w:eastAsiaTheme="minorHAnsi"/>
          <w:lang w:val="en-US" w:eastAsia="en-US"/>
        </w:rPr>
        <w:t>The first number specifies the migration model (island</w:t>
      </w:r>
      <w:r>
        <w:rPr>
          <w:rFonts w:eastAsiaTheme="minorHAnsi"/>
          <w:lang w:val="en-US" w:eastAsia="en-US"/>
        </w:rPr>
        <w:t xml:space="preserve"> </w:t>
      </w:r>
      <w:r w:rsidRPr="00CA1DE6">
        <w:rPr>
          <w:rFonts w:eastAsiaTheme="minorHAnsi"/>
          <w:lang w:val="en-US" w:eastAsia="en-US"/>
        </w:rPr>
        <w:t>model=1, stepping-stone model=2, continent-island model=3). The second number</w:t>
      </w:r>
      <w:r>
        <w:rPr>
          <w:rFonts w:eastAsiaTheme="minorHAnsi"/>
          <w:lang w:val="en-US" w:eastAsia="en-US"/>
        </w:rPr>
        <w:t xml:space="preserve"> </w:t>
      </w:r>
      <w:r w:rsidRPr="00CA1DE6">
        <w:rPr>
          <w:rFonts w:eastAsiaTheme="minorHAnsi"/>
          <w:lang w:val="en-US" w:eastAsia="en-US"/>
        </w:rPr>
        <w:t>specifies the total number of demes or subpopulations sampled. The next n numbers</w:t>
      </w:r>
      <w:r>
        <w:rPr>
          <w:rFonts w:eastAsiaTheme="minorHAnsi"/>
          <w:lang w:val="en-US" w:eastAsia="en-US"/>
        </w:rPr>
        <w:t xml:space="preserve"> </w:t>
      </w:r>
      <w:r w:rsidRPr="00CA1DE6">
        <w:rPr>
          <w:rFonts w:eastAsiaTheme="minorHAnsi"/>
          <w:lang w:val="en-US" w:eastAsia="en-US"/>
        </w:rPr>
        <w:t>specify the number of individuals (or sequences) per deme (note that the specified</w:t>
      </w:r>
      <w:r>
        <w:rPr>
          <w:rFonts w:eastAsiaTheme="minorHAnsi"/>
          <w:lang w:val="en-US" w:eastAsia="en-US"/>
        </w:rPr>
        <w:t xml:space="preserve"> </w:t>
      </w:r>
      <w:r w:rsidRPr="00CA1DE6">
        <w:rPr>
          <w:rFonts w:eastAsiaTheme="minorHAnsi"/>
          <w:lang w:val="en-US" w:eastAsia="en-US"/>
        </w:rPr>
        <w:t>sample size must be equal to the sum of these). For the island-continent model, deme #1</w:t>
      </w:r>
      <w:r>
        <w:rPr>
          <w:rFonts w:eastAsiaTheme="minorHAnsi"/>
          <w:lang w:val="en-US" w:eastAsia="en-US"/>
        </w:rPr>
        <w:t xml:space="preserve"> </w:t>
      </w:r>
      <w:r w:rsidRPr="00CA1DE6">
        <w:rPr>
          <w:rFonts w:eastAsiaTheme="minorHAnsi"/>
          <w:lang w:val="en-US" w:eastAsia="en-US"/>
        </w:rPr>
        <w:t>will be the continent while the other demes will be islands</w:t>
      </w:r>
      <w:r w:rsidR="00AC5678">
        <w:rPr>
          <w:rFonts w:eastAsiaTheme="minorHAnsi"/>
          <w:lang w:val="en-US" w:eastAsia="en-US"/>
        </w:rPr>
        <w:t>.</w:t>
      </w:r>
      <w:r w:rsidRPr="00CA1DE6">
        <w:rPr>
          <w:rFonts w:eastAsiaTheme="minorHAnsi"/>
          <w:lang w:val="en-US" w:eastAsia="en-US"/>
        </w:rPr>
        <w:t xml:space="preserve"> Example: 2 2 3 3 (a stepping-stone model, two demes with three samples each).</w:t>
      </w:r>
    </w:p>
    <w:p w14:paraId="30218585" w14:textId="77777777"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Migration model and population structure. See documentation for details</w:t>
      </w:r>
    </w:p>
    <w:p w14:paraId="3676B091" w14:textId="798ED6CF" w:rsidR="007A4BC6" w:rsidRPr="00715E8C"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MigrationModel=</w:t>
      </w:r>
      <w:r>
        <w:rPr>
          <w:rFonts w:ascii="Courier New" w:hAnsi="Courier New" w:cs="Courier New"/>
          <w:i/>
          <w:sz w:val="18"/>
          <w:szCs w:val="18"/>
          <w:lang w:val="en-GB"/>
        </w:rPr>
        <w:t>2 2 3 3</w:t>
      </w:r>
    </w:p>
    <w:p w14:paraId="477413B6" w14:textId="77777777" w:rsidR="00582902" w:rsidRDefault="00582902" w:rsidP="00582902">
      <w:pPr>
        <w:autoSpaceDE w:val="0"/>
        <w:autoSpaceDN w:val="0"/>
        <w:adjustRightInd w:val="0"/>
        <w:jc w:val="left"/>
        <w:rPr>
          <w:rFonts w:eastAsiaTheme="minorHAnsi"/>
          <w:lang w:val="en-US" w:eastAsia="en-US"/>
        </w:rPr>
      </w:pPr>
    </w:p>
    <w:p w14:paraId="4B24F81F" w14:textId="5FCF9DA5" w:rsidR="00582902" w:rsidRPr="00DB200A" w:rsidRDefault="00582902" w:rsidP="00582902">
      <w:pPr>
        <w:pStyle w:val="Prrafodelista"/>
        <w:numPr>
          <w:ilvl w:val="0"/>
          <w:numId w:val="19"/>
        </w:numPr>
        <w:autoSpaceDE w:val="0"/>
        <w:autoSpaceDN w:val="0"/>
        <w:adjustRightInd w:val="0"/>
        <w:jc w:val="left"/>
        <w:rPr>
          <w:rFonts w:eastAsiaTheme="minorHAnsi"/>
          <w:lang w:val="en-US" w:eastAsia="en-US"/>
        </w:rPr>
      </w:pPr>
      <w:r w:rsidRPr="00DB200A">
        <w:rPr>
          <w:b/>
          <w:lang w:val="en-GB"/>
        </w:rPr>
        <w:t xml:space="preserve">Migration Rate. </w:t>
      </w:r>
      <w:r w:rsidR="00CF7ABF" w:rsidRPr="00F83840">
        <w:rPr>
          <w:lang w:val="en-GB"/>
        </w:rPr>
        <w:t xml:space="preserve">This parameter is optional. </w:t>
      </w:r>
      <w:r w:rsidRPr="00DB200A">
        <w:rPr>
          <w:rFonts w:eastAsiaTheme="minorHAnsi"/>
          <w:lang w:val="en-US" w:eastAsia="en-US"/>
        </w:rPr>
        <w:t xml:space="preserve">This parameter introduces the migration rate, which can be constant or variable with time according to temporal periods. The first number specifies the number of temporal periods, then: For only 1 period, the second number is the migration rate (constant). Example: 1 0.001 (only 1 period with migration rate = 0.001). </w:t>
      </w:r>
    </w:p>
    <w:p w14:paraId="644F9048" w14:textId="77777777" w:rsidR="00582902" w:rsidRPr="00DB200A" w:rsidRDefault="00582902" w:rsidP="00582902">
      <w:pPr>
        <w:autoSpaceDE w:val="0"/>
        <w:autoSpaceDN w:val="0"/>
        <w:adjustRightInd w:val="0"/>
        <w:jc w:val="left"/>
        <w:rPr>
          <w:rFonts w:eastAsiaTheme="minorHAnsi"/>
          <w:lang w:val="en-US" w:eastAsia="en-US"/>
        </w:rPr>
      </w:pPr>
      <w:r w:rsidRPr="00DB200A">
        <w:rPr>
          <w:rFonts w:eastAsiaTheme="minorHAnsi"/>
          <w:lang w:val="en-US" w:eastAsia="en-US"/>
        </w:rPr>
        <w:t>For more than 1 period, the second number/s are the time/s for the beginning of</w:t>
      </w:r>
      <w:r>
        <w:rPr>
          <w:rFonts w:eastAsiaTheme="minorHAnsi"/>
          <w:lang w:val="en-US" w:eastAsia="en-US"/>
        </w:rPr>
        <w:t xml:space="preserve"> </w:t>
      </w:r>
      <w:r w:rsidRPr="00DB200A">
        <w:rPr>
          <w:rFonts w:eastAsiaTheme="minorHAnsi"/>
          <w:lang w:val="en-US" w:eastAsia="en-US"/>
        </w:rPr>
        <w:t>a new migration rate and the third/s numbers are the corresponding migration rate/s for</w:t>
      </w:r>
      <w:r>
        <w:rPr>
          <w:rFonts w:eastAsiaTheme="minorHAnsi"/>
          <w:lang w:val="en-US" w:eastAsia="en-US"/>
        </w:rPr>
        <w:t xml:space="preserve"> </w:t>
      </w:r>
      <w:r w:rsidRPr="00DB200A">
        <w:rPr>
          <w:rFonts w:eastAsiaTheme="minorHAnsi"/>
          <w:lang w:val="en-US" w:eastAsia="en-US"/>
        </w:rPr>
        <w:t>each period. Example: 2 100 0.001 0.005 (2 periods, the first period occurs from t = 0</w:t>
      </w:r>
      <w:r>
        <w:rPr>
          <w:rFonts w:eastAsiaTheme="minorHAnsi"/>
          <w:lang w:val="en-US" w:eastAsia="en-US"/>
        </w:rPr>
        <w:t xml:space="preserve"> </w:t>
      </w:r>
      <w:r w:rsidRPr="00DB200A">
        <w:rPr>
          <w:rFonts w:eastAsiaTheme="minorHAnsi"/>
          <w:lang w:val="en-US" w:eastAsia="en-US"/>
        </w:rPr>
        <w:t>to t = 100 with a migration rate = 0.001, the second period occurs from t = 100 to the</w:t>
      </w:r>
      <w:r>
        <w:rPr>
          <w:rFonts w:eastAsiaTheme="minorHAnsi"/>
          <w:lang w:val="en-US" w:eastAsia="en-US"/>
        </w:rPr>
        <w:t xml:space="preserve"> </w:t>
      </w:r>
      <w:r w:rsidRPr="00DB200A">
        <w:rPr>
          <w:rFonts w:eastAsiaTheme="minorHAnsi"/>
          <w:lang w:val="en-US" w:eastAsia="en-US"/>
        </w:rPr>
        <w:t>end of the simulation with a migration rate = 0.005). Example: 3 100 800 0.002 0.001</w:t>
      </w:r>
      <w:r>
        <w:rPr>
          <w:rFonts w:eastAsiaTheme="minorHAnsi"/>
          <w:lang w:val="en-US" w:eastAsia="en-US"/>
        </w:rPr>
        <w:t xml:space="preserve"> </w:t>
      </w:r>
      <w:r w:rsidRPr="00DB200A">
        <w:rPr>
          <w:rFonts w:eastAsiaTheme="minorHAnsi"/>
          <w:lang w:val="en-US" w:eastAsia="en-US"/>
        </w:rPr>
        <w:t>0.003 (3 periods: from t = 0 to t = 100 with migration rate = 0.002, from t = 100 to t =</w:t>
      </w:r>
      <w:r>
        <w:rPr>
          <w:rFonts w:eastAsiaTheme="minorHAnsi"/>
          <w:lang w:val="en-US" w:eastAsia="en-US"/>
        </w:rPr>
        <w:t xml:space="preserve"> </w:t>
      </w:r>
      <w:r w:rsidRPr="00DB200A">
        <w:rPr>
          <w:rFonts w:eastAsiaTheme="minorHAnsi"/>
          <w:lang w:val="en-US" w:eastAsia="en-US"/>
        </w:rPr>
        <w:t>800 with migration</w:t>
      </w:r>
      <w:r>
        <w:rPr>
          <w:rFonts w:eastAsiaTheme="minorHAnsi"/>
          <w:lang w:val="en-US" w:eastAsia="en-US"/>
        </w:rPr>
        <w:t>.</w:t>
      </w:r>
    </w:p>
    <w:p w14:paraId="7EF71317" w14:textId="27826F52"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Migration rate (constant or variable with time according to temporal periods). See documentation for details</w:t>
      </w:r>
    </w:p>
    <w:p w14:paraId="5B5EFDE2" w14:textId="3D5321F1" w:rsidR="00582902"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MigrationRate=3 100 800 0.002 0.001 0.003</w:t>
      </w:r>
    </w:p>
    <w:p w14:paraId="663EBE3C" w14:textId="77777777" w:rsidR="00582902" w:rsidRDefault="00582902" w:rsidP="00582902">
      <w:pPr>
        <w:rPr>
          <w:i/>
          <w:lang w:val="en-GB"/>
        </w:rPr>
      </w:pPr>
    </w:p>
    <w:p w14:paraId="1014FCA9" w14:textId="3ADFBF79" w:rsidR="00582902" w:rsidRPr="00974D69" w:rsidRDefault="00582902" w:rsidP="00582902">
      <w:pPr>
        <w:pStyle w:val="Prrafodelista"/>
        <w:numPr>
          <w:ilvl w:val="0"/>
          <w:numId w:val="19"/>
        </w:numPr>
        <w:autoSpaceDE w:val="0"/>
        <w:autoSpaceDN w:val="0"/>
        <w:adjustRightInd w:val="0"/>
        <w:jc w:val="left"/>
        <w:rPr>
          <w:rFonts w:eastAsiaTheme="minorHAnsi"/>
          <w:lang w:val="en-US" w:eastAsia="en-US"/>
        </w:rPr>
      </w:pPr>
      <w:r w:rsidRPr="00974D69">
        <w:rPr>
          <w:b/>
          <w:lang w:val="en-GB"/>
        </w:rPr>
        <w:t>Convergence Demes.</w:t>
      </w:r>
      <w:r w:rsidRPr="00974D69">
        <w:rPr>
          <w:rFonts w:eastAsiaTheme="minorHAnsi"/>
          <w:lang w:val="en-US" w:eastAsia="en-US"/>
        </w:rPr>
        <w:t xml:space="preserve"> </w:t>
      </w:r>
      <w:r w:rsidR="00CF7ABF" w:rsidRPr="00F83840">
        <w:rPr>
          <w:lang w:val="en-GB"/>
        </w:rPr>
        <w:t xml:space="preserve">This parameter is optional. </w:t>
      </w:r>
      <w:r w:rsidRPr="00974D69">
        <w:rPr>
          <w:rFonts w:eastAsiaTheme="minorHAnsi"/>
          <w:lang w:val="en-US" w:eastAsia="en-US"/>
        </w:rPr>
        <w:t>The first number specifies the total number of convergent events. For each convergence event should be three consecutive numbers. The first number and the second number are the numbers of the demes to converge. The third number is the time to that convergence. With this option the user can build the demes evolutionary tree but it is only available when the migration model is activated (despite the migration rate could be zero). Examples: 1 1 2 2000 (for 2 initial demes (Migration Model = 2), convergence of deme 1with deme 2 at time 2000 to create a new deme 3). 3 1 2 400 3 4 1900 5 6 2000 (for 4 initial demes (Migration Model = 4) convergence of deme 1 with deme 2 at time 400 to create a new deme 5, convergence of deme 3 with deme 4 to create a new deme 6 at time 1900, convergence of deme 5 with deme 6 at time 2000 to create a final new deme 7).</w:t>
      </w:r>
    </w:p>
    <w:p w14:paraId="283287BF" w14:textId="77777777"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Events of convergence of demes. See documentation for details</w:t>
      </w:r>
    </w:p>
    <w:p w14:paraId="2601BA9C" w14:textId="275C8D9A"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ConvergenceDemes=</w:t>
      </w:r>
      <w:r>
        <w:rPr>
          <w:rFonts w:ascii="Courier New" w:hAnsi="Courier New" w:cs="Courier New"/>
          <w:i/>
          <w:sz w:val="18"/>
          <w:szCs w:val="18"/>
          <w:lang w:val="en-GB"/>
        </w:rPr>
        <w:t xml:space="preserve"> </w:t>
      </w:r>
      <w:r w:rsidRPr="007A4BC6">
        <w:rPr>
          <w:rFonts w:ascii="Courier New" w:hAnsi="Courier New" w:cs="Courier New"/>
          <w:i/>
          <w:sz w:val="18"/>
          <w:szCs w:val="18"/>
          <w:lang w:val="en-GB"/>
        </w:rPr>
        <w:t>1 1 2 2000</w:t>
      </w:r>
    </w:p>
    <w:p w14:paraId="102D9259" w14:textId="77777777" w:rsidR="00582902" w:rsidRPr="00F67507" w:rsidRDefault="00582902" w:rsidP="00582902">
      <w:pPr>
        <w:tabs>
          <w:tab w:val="num" w:pos="709"/>
        </w:tabs>
        <w:rPr>
          <w:lang w:val="en-GB"/>
        </w:rPr>
      </w:pPr>
    </w:p>
    <w:p w14:paraId="3F542797" w14:textId="77777777" w:rsidR="00582902" w:rsidRPr="0010764B" w:rsidRDefault="00582902" w:rsidP="00582902">
      <w:pPr>
        <w:tabs>
          <w:tab w:val="num" w:pos="709"/>
        </w:tabs>
        <w:rPr>
          <w:i/>
          <w:sz w:val="28"/>
          <w:szCs w:val="28"/>
          <w:lang w:val="en-GB"/>
        </w:rPr>
      </w:pPr>
      <w:r w:rsidRPr="0010764B">
        <w:rPr>
          <w:b/>
          <w:i/>
          <w:sz w:val="28"/>
          <w:szCs w:val="28"/>
          <w:lang w:val="en-GB"/>
        </w:rPr>
        <w:lastRenderedPageBreak/>
        <w:t>Protein evolution and substitution model</w:t>
      </w:r>
    </w:p>
    <w:p w14:paraId="1A7F9BBB" w14:textId="22806C9B" w:rsidR="00582902" w:rsidRPr="00F67507" w:rsidRDefault="00582902" w:rsidP="00582902">
      <w:pPr>
        <w:numPr>
          <w:ilvl w:val="0"/>
          <w:numId w:val="10"/>
        </w:numPr>
        <w:ind w:left="0" w:firstLine="0"/>
        <w:rPr>
          <w:i/>
          <w:lang w:val="en-GB"/>
        </w:rPr>
      </w:pPr>
      <w:r>
        <w:rPr>
          <w:b/>
          <w:lang w:val="en-GB"/>
        </w:rPr>
        <w:t>Amino acid</w:t>
      </w:r>
      <w:r w:rsidRPr="00DD4365">
        <w:rPr>
          <w:b/>
          <w:lang w:val="en-GB"/>
        </w:rPr>
        <w:t xml:space="preserve"> substitution rate per site.</w:t>
      </w:r>
      <w:r w:rsidRPr="005F69EC">
        <w:rPr>
          <w:lang w:val="en-GB"/>
        </w:rPr>
        <w:t xml:space="preserve"> This parameter is</w:t>
      </w:r>
      <w:r w:rsidR="00B47BFD">
        <w:rPr>
          <w:lang w:val="en-GB"/>
        </w:rPr>
        <w:t xml:space="preserve"> mandatory</w:t>
      </w:r>
      <w:r w:rsidRPr="00F67507">
        <w:rPr>
          <w:lang w:val="en-GB"/>
        </w:rPr>
        <w:t xml:space="preserve">. </w:t>
      </w:r>
      <w:r w:rsidRPr="005F69EC">
        <w:rPr>
          <w:lang w:val="en-GB"/>
        </w:rPr>
        <w:t xml:space="preserve">Distributions allowed: </w:t>
      </w:r>
      <w:r w:rsidRPr="00F67507">
        <w:rPr>
          <w:lang w:val="en-GB"/>
        </w:rPr>
        <w:t>fix, unif</w:t>
      </w:r>
      <w:r>
        <w:rPr>
          <w:lang w:val="en-GB"/>
        </w:rPr>
        <w:t>orm</w:t>
      </w:r>
      <w:r w:rsidRPr="00F67507">
        <w:rPr>
          <w:lang w:val="en-GB"/>
        </w:rPr>
        <w:t>, norm(t), exp(t), gamma(t), beta(t)</w:t>
      </w:r>
      <w:r w:rsidRPr="005F69EC">
        <w:rPr>
          <w:lang w:val="en-GB"/>
        </w:rPr>
        <w:t>. For example,</w:t>
      </w:r>
    </w:p>
    <w:p w14:paraId="2C86208A" w14:textId="78B7D147" w:rsidR="00582902" w:rsidRDefault="00582902" w:rsidP="005D46A0">
      <w:pPr>
        <w:shd w:val="clear" w:color="auto" w:fill="D9D9D9" w:themeFill="background1" w:themeFillShade="D9"/>
        <w:rPr>
          <w:rFonts w:ascii="Courier New" w:hAnsi="Courier New" w:cs="Courier New"/>
          <w:i/>
          <w:sz w:val="18"/>
          <w:szCs w:val="18"/>
          <w:lang w:val="en-GB"/>
        </w:rPr>
      </w:pPr>
      <w:r w:rsidRPr="005B46F1">
        <w:rPr>
          <w:rFonts w:ascii="Courier New" w:hAnsi="Courier New" w:cs="Courier New"/>
          <w:i/>
          <w:sz w:val="18"/>
          <w:szCs w:val="18"/>
          <w:lang w:val="en-GB"/>
        </w:rPr>
        <w:t># Amino acid substitution rate. i.e., fix 7.0e-6.</w:t>
      </w:r>
    </w:p>
    <w:p w14:paraId="309B0C2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5B46F1">
        <w:rPr>
          <w:rFonts w:ascii="Courier New" w:hAnsi="Courier New" w:cs="Courier New"/>
          <w:i/>
          <w:sz w:val="18"/>
          <w:szCs w:val="18"/>
          <w:lang w:val="en-GB"/>
        </w:rPr>
        <w:t>*SubstitutionRate=uniform 0 1.67e-4</w:t>
      </w:r>
    </w:p>
    <w:p w14:paraId="472EDD1C" w14:textId="77777777" w:rsidR="00582902" w:rsidRDefault="00582902" w:rsidP="00582902">
      <w:pPr>
        <w:rPr>
          <w:i/>
          <w:lang w:val="en-GB"/>
        </w:rPr>
      </w:pPr>
    </w:p>
    <w:p w14:paraId="6BE54EF0" w14:textId="4DB1D250" w:rsidR="00582902" w:rsidRPr="00F83840" w:rsidRDefault="00582902" w:rsidP="00582902">
      <w:pPr>
        <w:numPr>
          <w:ilvl w:val="0"/>
          <w:numId w:val="10"/>
        </w:numPr>
        <w:ind w:left="0" w:firstLine="0"/>
        <w:rPr>
          <w:i/>
          <w:lang w:val="en-GB"/>
        </w:rPr>
      </w:pPr>
      <w:r>
        <w:rPr>
          <w:b/>
          <w:lang w:val="en-GB"/>
        </w:rPr>
        <w:t>Model of empirical amino acid substitution</w:t>
      </w:r>
      <w:r w:rsidRPr="00F83840">
        <w:rPr>
          <w:b/>
          <w:lang w:val="en-GB"/>
        </w:rPr>
        <w:t>.</w:t>
      </w:r>
      <w:r w:rsidRPr="00F83840">
        <w:rPr>
          <w:lang w:val="en-GB"/>
        </w:rPr>
        <w:t xml:space="preserve"> </w:t>
      </w:r>
      <w:r w:rsidRPr="005F69EC">
        <w:rPr>
          <w:lang w:val="en-GB"/>
        </w:rPr>
        <w:t>This parameter is mandatory</w:t>
      </w:r>
      <w:r>
        <w:rPr>
          <w:lang w:val="en-GB"/>
        </w:rPr>
        <w:t xml:space="preserve">. The user have to </w:t>
      </w:r>
      <w:r w:rsidRPr="003B4F4C">
        <w:rPr>
          <w:lang w:val="en-GB"/>
        </w:rPr>
        <w:t xml:space="preserve">specify </w:t>
      </w:r>
      <w:r>
        <w:rPr>
          <w:lang w:val="en-GB"/>
        </w:rPr>
        <w:t>all</w:t>
      </w:r>
      <w:r w:rsidRPr="003B4F4C">
        <w:rPr>
          <w:lang w:val="en-GB"/>
        </w:rPr>
        <w:t xml:space="preserve"> the</w:t>
      </w:r>
      <w:r>
        <w:rPr>
          <w:lang w:val="en-GB"/>
        </w:rPr>
        <w:t xml:space="preserve"> desire</w:t>
      </w:r>
      <w:r w:rsidRPr="003B4F4C">
        <w:rPr>
          <w:lang w:val="en-GB"/>
        </w:rPr>
        <w:t xml:space="preserve"> empirical substitution model of protein evolution</w:t>
      </w:r>
      <w:r>
        <w:rPr>
          <w:lang w:val="en-GB"/>
        </w:rPr>
        <w:t xml:space="preserve"> </w:t>
      </w:r>
      <w:r w:rsidRPr="00B62909">
        <w:rPr>
          <w:lang w:val="en-GB"/>
        </w:rPr>
        <w:t xml:space="preserve">separated by a space </w:t>
      </w:r>
      <w:r>
        <w:rPr>
          <w:lang w:val="en-GB"/>
        </w:rPr>
        <w:t xml:space="preserve">among the </w:t>
      </w:r>
      <w:r w:rsidRPr="003B4F4C">
        <w:rPr>
          <w:lang w:val="en-GB"/>
        </w:rPr>
        <w:t>followin</w:t>
      </w:r>
      <w:r w:rsidR="00CB6F75">
        <w:rPr>
          <w:lang w:val="en-GB"/>
        </w:rPr>
        <w:t xml:space="preserve">g </w:t>
      </w:r>
      <w:r w:rsidR="00CB6F75">
        <w:rPr>
          <w:lang w:val="en-GB"/>
        </w:rPr>
        <w:fldChar w:fldCharType="begin"/>
      </w:r>
      <w:r w:rsidR="00A25BC9">
        <w:rPr>
          <w:lang w:val="en-GB"/>
        </w:rPr>
        <w:instrText xml:space="preserve"> ADDIN ZOTERO_ITEM CSL_CITATION {"citationID":"JUaGSArF","properties":{"formattedCitation":"(Arenas, 2015)","plainCitation":"(Arenas, 2015)","noteIndex":0},"citationItems":[{"id":408,"uris":["http://zotero.org/users/local/3HvvyIsJ/items/BFBEQZNN"],"itemData":{"id":408,"type":"article-journal","abstract":"Substitution models of evolution describe the process of genetic variation through ﬁxed mutations and constitute the basis of the evolutionary analysis at the molecular level. Almost 40 years after the development of ﬁrst substitution models, highly sophisticated, and data-speciﬁc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CB6F75">
        <w:rPr>
          <w:lang w:val="en-GB"/>
        </w:rPr>
        <w:fldChar w:fldCharType="separate"/>
      </w:r>
      <w:r w:rsidR="00CB6F75">
        <w:rPr>
          <w:noProof/>
          <w:lang w:val="en-GB"/>
        </w:rPr>
        <w:t>(Arenas, 2015)</w:t>
      </w:r>
      <w:r w:rsidR="00CB6F75">
        <w:rPr>
          <w:lang w:val="en-GB"/>
        </w:rPr>
        <w:fldChar w:fldCharType="end"/>
      </w:r>
      <w:r>
        <w:rPr>
          <w:lang w:val="en-GB"/>
        </w:rPr>
        <w:t xml:space="preserve">: </w:t>
      </w:r>
      <w:r w:rsidRPr="003B4F4C">
        <w:rPr>
          <w:lang w:val="en-GB"/>
        </w:rPr>
        <w:t>Blosum62, CpRev, Dayhoff, DayhoffDCMUT, HIVb, HIVw, JTT, JonesDCMUT, LG, Mtart, Mtmam, Mtrev24, RtRev, VT, WAG, UserEAAM</w:t>
      </w:r>
      <w:r>
        <w:rPr>
          <w:lang w:val="en-GB"/>
        </w:rPr>
        <w:t xml:space="preserve"> (the latter is a user-defined model that must be provided as an additional input file with name </w:t>
      </w:r>
      <w:r w:rsidRPr="003B4F4C">
        <w:rPr>
          <w:lang w:val="en-GB"/>
        </w:rPr>
        <w:t>UserEAAM</w:t>
      </w:r>
      <w:r>
        <w:rPr>
          <w:lang w:val="en-GB"/>
        </w:rPr>
        <w:t xml:space="preserve">, the format of this file is explained with details in the documentation of the simulator </w:t>
      </w:r>
      <w:r w:rsidRPr="008C68EA">
        <w:rPr>
          <w:i/>
          <w:lang w:val="en-GB"/>
        </w:rPr>
        <w:t>ProteinEvolver</w:t>
      </w:r>
      <w:r w:rsidR="0012542D">
        <w:rPr>
          <w:lang w:val="en-GB"/>
        </w:rPr>
        <w:t xml:space="preserve"> </w:t>
      </w:r>
      <w:r w:rsidR="0012542D">
        <w:rPr>
          <w:lang w:val="en-GB"/>
        </w:rPr>
        <w:fldChar w:fldCharType="begin"/>
      </w:r>
      <w:r w:rsidR="00A25BC9">
        <w:rPr>
          <w:lang w:val="en-GB"/>
        </w:rPr>
        <w:instrText xml:space="preserve"> ADDIN ZOTERO_ITEM CSL_CITATION {"citationID":"TBkJl0ep","properties":{"formattedCitation":"(Arenas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CB6F75">
        <w:rPr>
          <w:lang w:val="en-US"/>
        </w:rPr>
        <w:t>(Arenas et al., 2013)</w:t>
      </w:r>
      <w:r w:rsidR="0012542D">
        <w:rPr>
          <w:lang w:val="en-GB"/>
        </w:rPr>
        <w:fldChar w:fldCharType="end"/>
      </w:r>
      <w:r>
        <w:rPr>
          <w:lang w:val="en-GB"/>
        </w:rPr>
        <w:t>)</w:t>
      </w:r>
      <w:r w:rsidRPr="00F83840">
        <w:rPr>
          <w:lang w:val="en-GB"/>
        </w:rPr>
        <w:t>.</w:t>
      </w:r>
      <w:r>
        <w:rPr>
          <w:lang w:val="en-GB"/>
        </w:rPr>
        <w:t xml:space="preserve"> </w:t>
      </w:r>
      <w:r w:rsidRPr="00F83840">
        <w:rPr>
          <w:lang w:val="en-GB"/>
        </w:rPr>
        <w:t>For example,</w:t>
      </w:r>
    </w:p>
    <w:p w14:paraId="5712503C" w14:textId="77777777" w:rsidR="00582902" w:rsidRPr="003B4F4C" w:rsidRDefault="00582902" w:rsidP="005D46A0">
      <w:pPr>
        <w:shd w:val="clear" w:color="auto" w:fill="D9D9D9" w:themeFill="background1" w:themeFillShade="D9"/>
        <w:rPr>
          <w:rFonts w:ascii="Courier New" w:hAnsi="Courier New" w:cs="Courier New"/>
          <w:i/>
          <w:sz w:val="18"/>
          <w:szCs w:val="18"/>
          <w:lang w:val="en-GB"/>
        </w:rPr>
      </w:pPr>
      <w:r w:rsidRPr="003B4F4C">
        <w:rPr>
          <w:rFonts w:ascii="Courier New" w:hAnsi="Courier New" w:cs="Courier New"/>
          <w:i/>
          <w:sz w:val="18"/>
          <w:szCs w:val="18"/>
          <w:lang w:val="en-GB"/>
        </w:rPr>
        <w:t># Model of amino acid substitution (i.e., Blosum62, CpRev, Dayhoff, DayhoffDCMUT, HIVb, HIVw, JTT, JonesDCMUT, LG, Mtart, Mtmam, Mtrev24, RtRev, VT, WAG, UserEAAM)</w:t>
      </w:r>
    </w:p>
    <w:p w14:paraId="749D0228" w14:textId="5626ED60" w:rsidR="00582902" w:rsidRDefault="00582902" w:rsidP="005D46A0">
      <w:pPr>
        <w:shd w:val="clear" w:color="auto" w:fill="D9D9D9" w:themeFill="background1" w:themeFillShade="D9"/>
        <w:rPr>
          <w:i/>
          <w:lang w:val="en-GB"/>
        </w:rPr>
      </w:pPr>
      <w:r w:rsidRPr="003B4F4C">
        <w:rPr>
          <w:rFonts w:ascii="Courier New" w:hAnsi="Courier New" w:cs="Courier New"/>
          <w:i/>
          <w:sz w:val="18"/>
          <w:szCs w:val="18"/>
          <w:lang w:val="en-GB"/>
        </w:rPr>
        <w:t>*SubstitutionModel=JTT</w:t>
      </w:r>
    </w:p>
    <w:p w14:paraId="4668BC1B" w14:textId="77777777" w:rsidR="00582902" w:rsidRDefault="00582902" w:rsidP="00582902">
      <w:pPr>
        <w:rPr>
          <w:i/>
          <w:lang w:val="en-GB"/>
        </w:rPr>
      </w:pPr>
    </w:p>
    <w:p w14:paraId="3B053026" w14:textId="79B97458" w:rsidR="00582902" w:rsidRPr="00F83840" w:rsidRDefault="00582902" w:rsidP="00582902">
      <w:pPr>
        <w:numPr>
          <w:ilvl w:val="0"/>
          <w:numId w:val="10"/>
        </w:numPr>
        <w:ind w:left="0" w:firstLine="0"/>
        <w:rPr>
          <w:i/>
          <w:lang w:val="en-GB"/>
        </w:rPr>
      </w:pPr>
      <w:r>
        <w:rPr>
          <w:b/>
          <w:lang w:val="en-GB"/>
        </w:rPr>
        <w:t xml:space="preserve">Amino acid </w:t>
      </w:r>
      <w:r w:rsidRPr="008C401A">
        <w:rPr>
          <w:b/>
          <w:lang w:val="en-GB"/>
        </w:rPr>
        <w:t>SCS</w:t>
      </w:r>
      <w:r>
        <w:rPr>
          <w:b/>
          <w:lang w:val="en-GB"/>
        </w:rPr>
        <w:t xml:space="preserve"> </w:t>
      </w:r>
      <w:r w:rsidRPr="008C401A">
        <w:rPr>
          <w:b/>
          <w:lang w:val="en-GB"/>
        </w:rPr>
        <w:t>models</w:t>
      </w:r>
      <w:r w:rsidRPr="00F83840">
        <w:rPr>
          <w:b/>
          <w:lang w:val="en-GB"/>
        </w:rPr>
        <w:t>.</w:t>
      </w:r>
      <w:r w:rsidRPr="00F83840">
        <w:rPr>
          <w:lang w:val="en-GB"/>
        </w:rPr>
        <w:t xml:space="preserve"> </w:t>
      </w:r>
      <w:r w:rsidRPr="005F69EC">
        <w:rPr>
          <w:lang w:val="en-GB"/>
        </w:rPr>
        <w:t>This parameter is mandatory</w:t>
      </w:r>
      <w:r>
        <w:rPr>
          <w:lang w:val="en-GB"/>
        </w:rPr>
        <w:t>. The user ha</w:t>
      </w:r>
      <w:r w:rsidR="00CB6F75">
        <w:rPr>
          <w:lang w:val="en-GB"/>
        </w:rPr>
        <w:t>s</w:t>
      </w:r>
      <w:r>
        <w:rPr>
          <w:lang w:val="en-GB"/>
        </w:rPr>
        <w:t xml:space="preserve"> to </w:t>
      </w:r>
      <w:r w:rsidRPr="003B4F4C">
        <w:rPr>
          <w:lang w:val="en-GB"/>
        </w:rPr>
        <w:t xml:space="preserve">specify </w:t>
      </w:r>
      <w:r>
        <w:rPr>
          <w:lang w:val="en-GB"/>
        </w:rPr>
        <w:t>all</w:t>
      </w:r>
      <w:r w:rsidRPr="003B4F4C">
        <w:rPr>
          <w:lang w:val="en-GB"/>
        </w:rPr>
        <w:t xml:space="preserve"> the</w:t>
      </w:r>
      <w:r>
        <w:rPr>
          <w:lang w:val="en-GB"/>
        </w:rPr>
        <w:t xml:space="preserve"> desire</w:t>
      </w:r>
      <w:r w:rsidRPr="003B4F4C">
        <w:rPr>
          <w:lang w:val="en-GB"/>
        </w:rPr>
        <w:t xml:space="preserve"> </w:t>
      </w:r>
      <w:r>
        <w:rPr>
          <w:lang w:val="en-GB"/>
        </w:rPr>
        <w:t>SCS models</w:t>
      </w:r>
      <w:r w:rsidRPr="003B4F4C">
        <w:rPr>
          <w:lang w:val="en-GB"/>
        </w:rPr>
        <w:t xml:space="preserve"> of protein evolution</w:t>
      </w:r>
      <w:r>
        <w:rPr>
          <w:lang w:val="en-GB"/>
        </w:rPr>
        <w:t xml:space="preserve"> </w:t>
      </w:r>
      <w:r w:rsidRPr="00B62909">
        <w:rPr>
          <w:lang w:val="en-GB"/>
        </w:rPr>
        <w:t xml:space="preserve">separated by a space </w:t>
      </w:r>
      <w:r>
        <w:rPr>
          <w:lang w:val="en-GB"/>
        </w:rPr>
        <w:t xml:space="preserve">among the </w:t>
      </w:r>
      <w:r w:rsidRPr="003B4F4C">
        <w:rPr>
          <w:lang w:val="en-GB"/>
        </w:rPr>
        <w:t>following</w:t>
      </w:r>
      <w:r w:rsidR="00BF3AC8">
        <w:rPr>
          <w:lang w:val="en-GB"/>
        </w:rPr>
        <w:t xml:space="preserve">: </w:t>
      </w:r>
      <w:r>
        <w:rPr>
          <w:lang w:val="en-GB"/>
        </w:rPr>
        <w:t xml:space="preserve">Fitness, Neutral. </w:t>
      </w:r>
      <w:r w:rsidRPr="00F83840">
        <w:rPr>
          <w:lang w:val="en-GB"/>
        </w:rPr>
        <w:t>For example,</w:t>
      </w:r>
    </w:p>
    <w:p w14:paraId="51150190" w14:textId="2344F808" w:rsidR="00582902" w:rsidRPr="003B4F4C" w:rsidRDefault="00582902" w:rsidP="005D46A0">
      <w:pPr>
        <w:shd w:val="clear" w:color="auto" w:fill="D9D9D9" w:themeFill="background1" w:themeFillShade="D9"/>
        <w:rPr>
          <w:rFonts w:ascii="Courier New" w:hAnsi="Courier New" w:cs="Courier New"/>
          <w:i/>
          <w:sz w:val="18"/>
          <w:szCs w:val="18"/>
          <w:lang w:val="en-GB"/>
        </w:rPr>
      </w:pPr>
      <w:r w:rsidRPr="003B4F4C">
        <w:rPr>
          <w:rFonts w:ascii="Courier New" w:hAnsi="Courier New" w:cs="Courier New"/>
          <w:i/>
          <w:sz w:val="18"/>
          <w:szCs w:val="18"/>
          <w:lang w:val="en-GB"/>
        </w:rPr>
        <w:t># Model of</w:t>
      </w:r>
      <w:r w:rsidR="00BF3AC8">
        <w:rPr>
          <w:rFonts w:ascii="Courier New" w:hAnsi="Courier New" w:cs="Courier New"/>
          <w:i/>
          <w:sz w:val="18"/>
          <w:szCs w:val="18"/>
          <w:lang w:val="en-GB"/>
        </w:rPr>
        <w:t xml:space="preserve"> structural</w:t>
      </w:r>
      <w:r w:rsidRPr="003B4F4C">
        <w:rPr>
          <w:rFonts w:ascii="Courier New" w:hAnsi="Courier New" w:cs="Courier New"/>
          <w:i/>
          <w:sz w:val="18"/>
          <w:szCs w:val="18"/>
          <w:lang w:val="en-GB"/>
        </w:rPr>
        <w:t xml:space="preserve"> amino acid substitution (</w:t>
      </w:r>
      <w:r w:rsidR="00BF3AC8">
        <w:rPr>
          <w:rFonts w:ascii="Courier New" w:hAnsi="Courier New" w:cs="Courier New"/>
          <w:i/>
          <w:sz w:val="18"/>
          <w:szCs w:val="18"/>
          <w:lang w:val="en-GB"/>
        </w:rPr>
        <w:t>Fitness, Neutral</w:t>
      </w:r>
      <w:r w:rsidRPr="003B4F4C">
        <w:rPr>
          <w:rFonts w:ascii="Courier New" w:hAnsi="Courier New" w:cs="Courier New"/>
          <w:i/>
          <w:sz w:val="18"/>
          <w:szCs w:val="18"/>
          <w:lang w:val="en-GB"/>
        </w:rPr>
        <w:t>)</w:t>
      </w:r>
    </w:p>
    <w:p w14:paraId="2DE9D066" w14:textId="658B131A" w:rsidR="00582902" w:rsidRDefault="00582902" w:rsidP="005D46A0">
      <w:pPr>
        <w:shd w:val="clear" w:color="auto" w:fill="D9D9D9" w:themeFill="background1" w:themeFillShade="D9"/>
        <w:rPr>
          <w:i/>
          <w:lang w:val="en-GB"/>
        </w:rPr>
      </w:pPr>
      <w:r w:rsidRPr="003B4F4C">
        <w:rPr>
          <w:rFonts w:ascii="Courier New" w:hAnsi="Courier New" w:cs="Courier New"/>
          <w:i/>
          <w:sz w:val="18"/>
          <w:szCs w:val="18"/>
          <w:lang w:val="en-GB"/>
        </w:rPr>
        <w:t>*</w:t>
      </w:r>
      <w:r w:rsidR="00BF3AC8">
        <w:rPr>
          <w:rFonts w:ascii="Courier New" w:hAnsi="Courier New" w:cs="Courier New"/>
          <w:i/>
          <w:sz w:val="18"/>
          <w:szCs w:val="18"/>
          <w:lang w:val="en-GB"/>
        </w:rPr>
        <w:t>Structural</w:t>
      </w:r>
      <w:r w:rsidRPr="003B4F4C">
        <w:rPr>
          <w:rFonts w:ascii="Courier New" w:hAnsi="Courier New" w:cs="Courier New"/>
          <w:i/>
          <w:sz w:val="18"/>
          <w:szCs w:val="18"/>
          <w:lang w:val="en-GB"/>
        </w:rPr>
        <w:t>SubstitutionModel=</w:t>
      </w:r>
      <w:r>
        <w:rPr>
          <w:rFonts w:ascii="Courier New" w:hAnsi="Courier New" w:cs="Courier New"/>
          <w:i/>
          <w:sz w:val="18"/>
          <w:szCs w:val="18"/>
          <w:lang w:val="en-GB"/>
        </w:rPr>
        <w:t>Fitness Neutral</w:t>
      </w:r>
    </w:p>
    <w:p w14:paraId="7DEC9FC9" w14:textId="77777777" w:rsidR="00582902" w:rsidRPr="00F67507" w:rsidRDefault="00582902" w:rsidP="00582902">
      <w:pPr>
        <w:rPr>
          <w:i/>
          <w:lang w:val="en-GB"/>
        </w:rPr>
      </w:pPr>
    </w:p>
    <w:p w14:paraId="79BACDD7" w14:textId="610A07C0" w:rsidR="00582902" w:rsidRPr="00F67507" w:rsidRDefault="00582902" w:rsidP="00582902">
      <w:pPr>
        <w:numPr>
          <w:ilvl w:val="0"/>
          <w:numId w:val="10"/>
        </w:numPr>
        <w:ind w:left="0" w:firstLine="0"/>
        <w:rPr>
          <w:i/>
          <w:lang w:val="en-GB"/>
        </w:rPr>
      </w:pPr>
      <w:r>
        <w:rPr>
          <w:b/>
          <w:lang w:val="en-GB"/>
        </w:rPr>
        <w:t>Amino acid</w:t>
      </w:r>
      <w:r w:rsidRPr="00DD4365">
        <w:rPr>
          <w:b/>
          <w:lang w:val="en-GB"/>
        </w:rPr>
        <w:t xml:space="preserve"> frequencies.</w:t>
      </w:r>
      <w:r w:rsidRPr="005F69EC">
        <w:rPr>
          <w:lang w:val="en-GB"/>
        </w:rPr>
        <w:t xml:space="preserve"> This parameter is </w:t>
      </w:r>
      <w:r w:rsidR="00DE1381">
        <w:rPr>
          <w:lang w:val="en-GB"/>
        </w:rPr>
        <w:t>mandatory</w:t>
      </w:r>
      <w:r>
        <w:rPr>
          <w:lang w:val="en-GB"/>
        </w:rPr>
        <w:t xml:space="preserve">. </w:t>
      </w:r>
      <w:r w:rsidRPr="005F69EC">
        <w:rPr>
          <w:lang w:val="en-GB"/>
        </w:rPr>
        <w:t xml:space="preserve">Frequencies for each </w:t>
      </w:r>
      <w:r>
        <w:rPr>
          <w:lang w:val="en-GB"/>
        </w:rPr>
        <w:t>amino acid</w:t>
      </w:r>
      <w:r w:rsidRPr="005F69EC">
        <w:rPr>
          <w:lang w:val="en-GB"/>
        </w:rPr>
        <w:t xml:space="preserve"> </w:t>
      </w:r>
      <w:r>
        <w:rPr>
          <w:lang w:val="en-GB"/>
        </w:rPr>
        <w:t>site along sequences</w:t>
      </w:r>
      <w:r w:rsidRPr="005F69EC">
        <w:rPr>
          <w:lang w:val="en-GB"/>
        </w:rPr>
        <w:t xml:space="preserve">. Distributions allowed: fix or dirichlet. </w:t>
      </w:r>
      <w:r>
        <w:rPr>
          <w:lang w:val="en-GB"/>
        </w:rPr>
        <w:t>If it is not specified the program will assume</w:t>
      </w:r>
      <w:r w:rsidRPr="00DD4365">
        <w:rPr>
          <w:lang w:val="en-GB"/>
        </w:rPr>
        <w:t xml:space="preserve"> equally distributed frequencies</w:t>
      </w:r>
      <w:r>
        <w:rPr>
          <w:lang w:val="en-GB"/>
        </w:rPr>
        <w:t xml:space="preserve"> (all fix with value 0.05)</w:t>
      </w:r>
      <w:r w:rsidRPr="00DD4365">
        <w:rPr>
          <w:lang w:val="en-GB"/>
        </w:rPr>
        <w:t xml:space="preserve">. </w:t>
      </w:r>
      <w:r w:rsidRPr="005F69EC">
        <w:rPr>
          <w:lang w:val="en-GB"/>
        </w:rPr>
        <w:t>For example,</w:t>
      </w:r>
    </w:p>
    <w:p w14:paraId="0E7799A2" w14:textId="5E68DBB6" w:rsidR="00582902" w:rsidRPr="00BC48DB" w:rsidRDefault="00582902" w:rsidP="005D46A0">
      <w:pPr>
        <w:shd w:val="clear" w:color="auto" w:fill="D9D9D9" w:themeFill="background1" w:themeFillShade="D9"/>
        <w:rPr>
          <w:rFonts w:ascii="Courier New" w:hAnsi="Courier New" w:cs="Courier New"/>
          <w:i/>
          <w:sz w:val="18"/>
          <w:szCs w:val="18"/>
          <w:lang w:val="en-GB"/>
        </w:rPr>
      </w:pPr>
      <w:r w:rsidRPr="00BC48DB">
        <w:rPr>
          <w:rFonts w:ascii="Courier New" w:hAnsi="Courier New" w:cs="Courier New"/>
          <w:i/>
          <w:sz w:val="18"/>
          <w:szCs w:val="18"/>
          <w:lang w:val="en-GB"/>
        </w:rPr>
        <w:t xml:space="preserve"># Amino acid frequencies. fix or dirichlet. By </w:t>
      </w:r>
      <w:r w:rsidR="00CF7ABF" w:rsidRPr="00BC48DB">
        <w:rPr>
          <w:rFonts w:ascii="Courier New" w:hAnsi="Courier New" w:cs="Courier New"/>
          <w:i/>
          <w:sz w:val="18"/>
          <w:szCs w:val="18"/>
          <w:lang w:val="en-GB"/>
        </w:rPr>
        <w:t>default,</w:t>
      </w:r>
      <w:r w:rsidRPr="00BC48DB">
        <w:rPr>
          <w:rFonts w:ascii="Courier New" w:hAnsi="Courier New" w:cs="Courier New"/>
          <w:i/>
          <w:sz w:val="18"/>
          <w:szCs w:val="18"/>
          <w:lang w:val="en-GB"/>
        </w:rPr>
        <w:t xml:space="preserve"> equally distributed frequencies. i.e., dirichlet 1 1 1 1 1 1 1 1 1 1 1 1 1 1 1 1 1 1 1 1</w:t>
      </w:r>
    </w:p>
    <w:p w14:paraId="1D4D9E51" w14:textId="77777777" w:rsidR="00582902" w:rsidRDefault="00582902" w:rsidP="005D46A0">
      <w:pPr>
        <w:shd w:val="clear" w:color="auto" w:fill="D9D9D9" w:themeFill="background1" w:themeFillShade="D9"/>
        <w:rPr>
          <w:rFonts w:ascii="Courier New" w:hAnsi="Courier New" w:cs="Courier New"/>
          <w:i/>
          <w:sz w:val="18"/>
          <w:szCs w:val="18"/>
          <w:lang w:val="en-GB"/>
        </w:rPr>
      </w:pPr>
      <w:r w:rsidRPr="00BC48DB">
        <w:rPr>
          <w:rFonts w:ascii="Courier New" w:hAnsi="Courier New" w:cs="Courier New"/>
          <w:i/>
          <w:sz w:val="18"/>
          <w:szCs w:val="18"/>
          <w:lang w:val="en-GB"/>
        </w:rPr>
        <w:t>*AminoacidFrequencies=fix 0.05 0.05 0.05 0.05 0.05 0.05 0.05 0.05 0.05 0.05 0.05 0.05 0.05 0.05 0.05 0.05 0.05 0.05 0.05 0.05</w:t>
      </w:r>
    </w:p>
    <w:p w14:paraId="45BF4153" w14:textId="77777777" w:rsidR="00582902" w:rsidRPr="00F67507" w:rsidRDefault="00582902" w:rsidP="00582902">
      <w:pPr>
        <w:rPr>
          <w:i/>
          <w:lang w:val="en-GB"/>
        </w:rPr>
      </w:pPr>
    </w:p>
    <w:p w14:paraId="5539D3F5" w14:textId="77777777" w:rsidR="00582902" w:rsidRPr="00F83840" w:rsidRDefault="00582902" w:rsidP="00582902">
      <w:pPr>
        <w:numPr>
          <w:ilvl w:val="0"/>
          <w:numId w:val="10"/>
        </w:numPr>
        <w:ind w:left="0" w:firstLine="0"/>
        <w:rPr>
          <w:i/>
          <w:lang w:val="en-GB"/>
        </w:rPr>
      </w:pPr>
      <w:r w:rsidRPr="00F83840">
        <w:rPr>
          <w:b/>
          <w:lang w:val="en-GB"/>
        </w:rPr>
        <w:t xml:space="preserve">Rate of heterogeneity across </w:t>
      </w:r>
      <w:r>
        <w:rPr>
          <w:b/>
          <w:lang w:val="en-GB"/>
        </w:rPr>
        <w:t>sites</w:t>
      </w:r>
      <w:r w:rsidRPr="00F83840">
        <w:rPr>
          <w:b/>
          <w:lang w:val="en-GB"/>
        </w:rPr>
        <w:t xml:space="preserve"> (+G).</w:t>
      </w:r>
      <w:r w:rsidRPr="00F83840">
        <w:rPr>
          <w:lang w:val="en-GB"/>
        </w:rPr>
        <w:t xml:space="preserve"> This par</w:t>
      </w:r>
      <w:r w:rsidRPr="00BF3AD3">
        <w:rPr>
          <w:lang w:val="en-GB"/>
        </w:rPr>
        <w:t>ameter is optional</w:t>
      </w:r>
      <w:r>
        <w:rPr>
          <w:lang w:val="en-GB"/>
        </w:rPr>
        <w:t>.</w:t>
      </w:r>
      <w:r w:rsidRPr="00F83840">
        <w:rPr>
          <w:lang w:val="en-GB"/>
        </w:rPr>
        <w:t xml:space="preserve"> Distributions allowed: fix, unif</w:t>
      </w:r>
      <w:r>
        <w:rPr>
          <w:lang w:val="en-GB"/>
        </w:rPr>
        <w:t>orm</w:t>
      </w:r>
      <w:r w:rsidRPr="00F83840">
        <w:rPr>
          <w:lang w:val="en-GB"/>
        </w:rPr>
        <w:t>, norm(t), exp(t), gamma(t), beta(t)</w:t>
      </w:r>
      <w:r w:rsidRPr="005049F3">
        <w:rPr>
          <w:lang w:val="en-GB"/>
        </w:rPr>
        <w:t>.</w:t>
      </w:r>
      <w:r>
        <w:rPr>
          <w:lang w:val="en-GB"/>
        </w:rPr>
        <w:t xml:space="preserve"> </w:t>
      </w:r>
      <w:r w:rsidRPr="00F83840">
        <w:rPr>
          <w:lang w:val="en-GB"/>
        </w:rPr>
        <w:t>For example,</w:t>
      </w:r>
    </w:p>
    <w:p w14:paraId="268550CC" w14:textId="77777777" w:rsidR="00582902" w:rsidRPr="00100C97" w:rsidRDefault="00582902" w:rsidP="005D46A0">
      <w:pPr>
        <w:shd w:val="clear" w:color="auto" w:fill="D9D9D9" w:themeFill="background1" w:themeFillShade="D9"/>
        <w:rPr>
          <w:rFonts w:ascii="Courier New" w:hAnsi="Courier New" w:cs="Courier New"/>
          <w:i/>
          <w:sz w:val="18"/>
          <w:szCs w:val="18"/>
          <w:lang w:val="en-GB"/>
        </w:rPr>
      </w:pPr>
      <w:r w:rsidRPr="00100C97">
        <w:rPr>
          <w:rFonts w:ascii="Courier New" w:hAnsi="Courier New" w:cs="Courier New"/>
          <w:i/>
          <w:sz w:val="18"/>
          <w:szCs w:val="18"/>
          <w:lang w:val="en-GB"/>
        </w:rPr>
        <w:t># Rate of heteregeneity across sites, +G. fix, uniform, gamma, beta, normal, exponential; i.e., fix 0.6</w:t>
      </w:r>
    </w:p>
    <w:p w14:paraId="63796013" w14:textId="77777777" w:rsidR="00582902" w:rsidRDefault="00582902" w:rsidP="005D46A0">
      <w:pPr>
        <w:shd w:val="clear" w:color="auto" w:fill="D9D9D9" w:themeFill="background1" w:themeFillShade="D9"/>
        <w:rPr>
          <w:rFonts w:ascii="Courier New" w:hAnsi="Courier New" w:cs="Courier New"/>
          <w:i/>
          <w:sz w:val="18"/>
          <w:szCs w:val="18"/>
          <w:lang w:val="en-GB"/>
        </w:rPr>
      </w:pPr>
      <w:r w:rsidRPr="00100C97">
        <w:rPr>
          <w:rFonts w:ascii="Courier New" w:hAnsi="Courier New" w:cs="Courier New"/>
          <w:i/>
          <w:sz w:val="18"/>
          <w:szCs w:val="18"/>
          <w:lang w:val="en-GB"/>
        </w:rPr>
        <w:t>RateHetSites=uniform 0.76 0.90</w:t>
      </w:r>
    </w:p>
    <w:p w14:paraId="42679B0F" w14:textId="77777777" w:rsidR="00582902" w:rsidRPr="00F67507" w:rsidRDefault="00582902" w:rsidP="00582902">
      <w:pPr>
        <w:rPr>
          <w:i/>
          <w:lang w:val="en-GB"/>
        </w:rPr>
      </w:pPr>
    </w:p>
    <w:p w14:paraId="1BB46658" w14:textId="77777777" w:rsidR="00582902" w:rsidRPr="00F67507" w:rsidRDefault="00582902" w:rsidP="00582902">
      <w:pPr>
        <w:numPr>
          <w:ilvl w:val="0"/>
          <w:numId w:val="10"/>
        </w:numPr>
        <w:ind w:left="0" w:firstLine="0"/>
        <w:rPr>
          <w:i/>
          <w:lang w:val="en-GB"/>
        </w:rPr>
      </w:pPr>
      <w:r w:rsidRPr="00DD4365">
        <w:rPr>
          <w:b/>
          <w:lang w:val="en-GB"/>
        </w:rPr>
        <w:t>Proportion of invariable sites (+I).</w:t>
      </w:r>
      <w:r w:rsidRPr="00F67507">
        <w:rPr>
          <w:lang w:val="en-GB"/>
        </w:rPr>
        <w:t xml:space="preserve"> </w:t>
      </w:r>
      <w:r w:rsidRPr="00F83840">
        <w:rPr>
          <w:lang w:val="en-GB"/>
        </w:rPr>
        <w:t>This par</w:t>
      </w:r>
      <w:r w:rsidRPr="00BF3AD3">
        <w:rPr>
          <w:lang w:val="en-GB"/>
        </w:rPr>
        <w:t>ameter is optional</w:t>
      </w:r>
      <w:r>
        <w:rPr>
          <w:lang w:val="en-GB"/>
        </w:rPr>
        <w:t>.</w:t>
      </w:r>
      <w:r w:rsidRPr="005F69EC">
        <w:rPr>
          <w:lang w:val="en-GB"/>
        </w:rPr>
        <w:t xml:space="preserve"> Distributions allowed: </w:t>
      </w:r>
      <w:r w:rsidRPr="00F67507">
        <w:rPr>
          <w:lang w:val="en-GB"/>
        </w:rPr>
        <w:t>fix, unif</w:t>
      </w:r>
      <w:r>
        <w:rPr>
          <w:lang w:val="en-GB"/>
        </w:rPr>
        <w:t>orm</w:t>
      </w:r>
      <w:r w:rsidRPr="00F67507">
        <w:rPr>
          <w:lang w:val="en-GB"/>
        </w:rPr>
        <w:t>, norm(t), exp(t), gamma(t), beta(t)</w:t>
      </w:r>
      <w:r w:rsidRPr="005F69EC">
        <w:rPr>
          <w:lang w:val="en-GB"/>
        </w:rPr>
        <w:t>. For example,</w:t>
      </w:r>
    </w:p>
    <w:p w14:paraId="72C6F3EA" w14:textId="77777777" w:rsidR="00582902" w:rsidRPr="00C96646" w:rsidRDefault="00582902" w:rsidP="005D46A0">
      <w:pPr>
        <w:shd w:val="clear" w:color="auto" w:fill="D9D9D9" w:themeFill="background1" w:themeFillShade="D9"/>
        <w:rPr>
          <w:rFonts w:ascii="Courier New" w:hAnsi="Courier New" w:cs="Courier New"/>
          <w:i/>
          <w:sz w:val="18"/>
          <w:szCs w:val="18"/>
          <w:lang w:val="en-GB"/>
        </w:rPr>
      </w:pPr>
      <w:r w:rsidRPr="00C96646">
        <w:rPr>
          <w:rFonts w:ascii="Courier New" w:hAnsi="Courier New" w:cs="Courier New"/>
          <w:i/>
          <w:sz w:val="18"/>
          <w:szCs w:val="18"/>
          <w:lang w:val="en-GB"/>
        </w:rPr>
        <w:t># Proportion of invariable sites, +I. fix, uniform, gamma, beta, normal, exponential; i.e., exponential 0.002 t 0 1.0</w:t>
      </w:r>
    </w:p>
    <w:p w14:paraId="55884FD1" w14:textId="58D8426A" w:rsidR="00582902" w:rsidRDefault="00582902" w:rsidP="005D46A0">
      <w:pPr>
        <w:shd w:val="clear" w:color="auto" w:fill="D9D9D9" w:themeFill="background1" w:themeFillShade="D9"/>
        <w:rPr>
          <w:rFonts w:ascii="Courier New" w:hAnsi="Courier New" w:cs="Courier New"/>
          <w:i/>
          <w:sz w:val="18"/>
          <w:szCs w:val="18"/>
          <w:lang w:val="en-GB"/>
        </w:rPr>
      </w:pPr>
      <w:r w:rsidRPr="00C96646">
        <w:rPr>
          <w:rFonts w:ascii="Courier New" w:hAnsi="Courier New" w:cs="Courier New"/>
          <w:i/>
          <w:sz w:val="18"/>
          <w:szCs w:val="18"/>
          <w:lang w:val="en-GB"/>
        </w:rPr>
        <w:t>PropInvSites=uniform 0.3 0.5</w:t>
      </w:r>
    </w:p>
    <w:p w14:paraId="696AEFD9" w14:textId="77777777" w:rsidR="00582902" w:rsidRPr="008C401A" w:rsidRDefault="00582902" w:rsidP="00582902">
      <w:pPr>
        <w:rPr>
          <w:i/>
          <w:lang w:val="en-GB"/>
        </w:rPr>
      </w:pPr>
    </w:p>
    <w:p w14:paraId="46803963" w14:textId="77777777" w:rsidR="00582902" w:rsidRPr="00974D69" w:rsidRDefault="00582902" w:rsidP="00582902">
      <w:pPr>
        <w:numPr>
          <w:ilvl w:val="0"/>
          <w:numId w:val="10"/>
        </w:numPr>
        <w:ind w:left="0" w:firstLine="0"/>
        <w:rPr>
          <w:i/>
          <w:lang w:val="en-GB"/>
        </w:rPr>
      </w:pPr>
      <w:r>
        <w:rPr>
          <w:b/>
          <w:lang w:val="en-GB"/>
        </w:rPr>
        <w:t>Template.</w:t>
      </w:r>
      <w:r w:rsidRPr="00F67507">
        <w:rPr>
          <w:lang w:val="en-GB"/>
        </w:rPr>
        <w:t xml:space="preserve"> </w:t>
      </w:r>
      <w:r w:rsidRPr="00F83840">
        <w:rPr>
          <w:lang w:val="en-GB"/>
        </w:rPr>
        <w:t>This par</w:t>
      </w:r>
      <w:r w:rsidRPr="00BF3AD3">
        <w:rPr>
          <w:lang w:val="en-GB"/>
        </w:rPr>
        <w:t xml:space="preserve">ameter is </w:t>
      </w:r>
      <w:r>
        <w:rPr>
          <w:lang w:val="en-GB"/>
        </w:rPr>
        <w:t xml:space="preserve">mandatory. </w:t>
      </w:r>
      <w:r w:rsidRPr="00592EAE">
        <w:rPr>
          <w:lang w:val="en-GB"/>
        </w:rPr>
        <w:t>PDB protein structure used to structural substitution models</w:t>
      </w:r>
      <w:r>
        <w:rPr>
          <w:lang w:val="en-GB"/>
        </w:rPr>
        <w:t xml:space="preserve"> and to calculate proteins free energy</w:t>
      </w:r>
      <w:r w:rsidRPr="005F69EC">
        <w:rPr>
          <w:lang w:val="en-GB"/>
        </w:rPr>
        <w:t>. For example,</w:t>
      </w:r>
    </w:p>
    <w:p w14:paraId="402677D6" w14:textId="7053F116" w:rsidR="00582902" w:rsidRDefault="00582902" w:rsidP="005D46A0">
      <w:pPr>
        <w:shd w:val="clear" w:color="auto" w:fill="D9D9D9" w:themeFill="background1" w:themeFillShade="D9"/>
        <w:rPr>
          <w:rFonts w:ascii="Courier New" w:hAnsi="Courier New" w:cs="Courier New"/>
          <w:i/>
          <w:sz w:val="18"/>
          <w:szCs w:val="18"/>
          <w:lang w:val="en-GB"/>
        </w:rPr>
      </w:pPr>
      <w:r w:rsidRPr="00974D69">
        <w:rPr>
          <w:rFonts w:ascii="Courier New" w:hAnsi="Courier New" w:cs="Courier New"/>
          <w:i/>
          <w:sz w:val="18"/>
          <w:szCs w:val="18"/>
          <w:lang w:val="en-GB"/>
        </w:rPr>
        <w:t># PDB protein structure used to structural substitution models. See documentation for details</w:t>
      </w:r>
    </w:p>
    <w:p w14:paraId="1ED023A9" w14:textId="7B78CB66" w:rsidR="00582902" w:rsidRDefault="00DE1381"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w:t>
      </w:r>
      <w:r w:rsidR="00582902" w:rsidRPr="00974D69">
        <w:rPr>
          <w:rFonts w:ascii="Courier New" w:hAnsi="Courier New" w:cs="Courier New"/>
          <w:i/>
          <w:sz w:val="18"/>
          <w:szCs w:val="18"/>
          <w:lang w:val="en-GB"/>
        </w:rPr>
        <w:t>Template=3IXO.pdb</w:t>
      </w:r>
    </w:p>
    <w:p w14:paraId="31F4D8D8" w14:textId="65790AED" w:rsidR="00582902" w:rsidRDefault="00582902" w:rsidP="00582902">
      <w:pPr>
        <w:autoSpaceDE w:val="0"/>
        <w:autoSpaceDN w:val="0"/>
        <w:adjustRightInd w:val="0"/>
        <w:jc w:val="left"/>
        <w:rPr>
          <w:b/>
          <w:lang w:val="en-GB"/>
        </w:rPr>
      </w:pPr>
    </w:p>
    <w:p w14:paraId="2C1A5C66" w14:textId="79705741" w:rsidR="00F5359A" w:rsidRPr="00974D69" w:rsidRDefault="00F5359A" w:rsidP="00F5359A">
      <w:pPr>
        <w:numPr>
          <w:ilvl w:val="0"/>
          <w:numId w:val="10"/>
        </w:numPr>
        <w:ind w:left="0" w:firstLine="0"/>
        <w:rPr>
          <w:i/>
          <w:lang w:val="en-GB"/>
        </w:rPr>
      </w:pPr>
      <w:r>
        <w:rPr>
          <w:b/>
          <w:lang w:val="en-GB"/>
        </w:rPr>
        <w:t>Chain.</w:t>
      </w:r>
      <w:r w:rsidRPr="00F67507">
        <w:rPr>
          <w:lang w:val="en-GB"/>
        </w:rPr>
        <w:t xml:space="preserve"> </w:t>
      </w:r>
      <w:r w:rsidRPr="00F83840">
        <w:rPr>
          <w:lang w:val="en-GB"/>
        </w:rPr>
        <w:t>This par</w:t>
      </w:r>
      <w:r w:rsidRPr="00BF3AD3">
        <w:rPr>
          <w:lang w:val="en-GB"/>
        </w:rPr>
        <w:t xml:space="preserve">ameter is </w:t>
      </w:r>
      <w:r>
        <w:rPr>
          <w:lang w:val="en-GB"/>
        </w:rPr>
        <w:t xml:space="preserve">mandatory. </w:t>
      </w:r>
      <w:r w:rsidRPr="00592EAE">
        <w:rPr>
          <w:lang w:val="en-GB"/>
        </w:rPr>
        <w:t xml:space="preserve">PDB protein </w:t>
      </w:r>
      <w:r>
        <w:rPr>
          <w:lang w:val="en-GB"/>
        </w:rPr>
        <w:t>chain</w:t>
      </w:r>
      <w:r w:rsidRPr="00592EAE">
        <w:rPr>
          <w:lang w:val="en-GB"/>
        </w:rPr>
        <w:t xml:space="preserve"> used to structural substitution models</w:t>
      </w:r>
      <w:r>
        <w:rPr>
          <w:lang w:val="en-GB"/>
        </w:rPr>
        <w:t xml:space="preserve"> and to calculate proteins free energy</w:t>
      </w:r>
      <w:r w:rsidRPr="005F69EC">
        <w:rPr>
          <w:lang w:val="en-GB"/>
        </w:rPr>
        <w:t>. For example,</w:t>
      </w:r>
    </w:p>
    <w:p w14:paraId="5533171D" w14:textId="77777777" w:rsidR="00F5359A" w:rsidRPr="00F5359A" w:rsidRDefault="00F5359A" w:rsidP="00F5359A">
      <w:pPr>
        <w:shd w:val="clear" w:color="auto" w:fill="D9D9D9" w:themeFill="background1" w:themeFillShade="D9"/>
        <w:autoSpaceDE w:val="0"/>
        <w:autoSpaceDN w:val="0"/>
        <w:adjustRightInd w:val="0"/>
        <w:jc w:val="left"/>
        <w:rPr>
          <w:rFonts w:ascii="Courier New" w:hAnsi="Courier New" w:cs="Courier New"/>
          <w:i/>
          <w:sz w:val="18"/>
          <w:szCs w:val="18"/>
          <w:lang w:val="en-GB"/>
        </w:rPr>
      </w:pPr>
      <w:r w:rsidRPr="00F5359A">
        <w:rPr>
          <w:rFonts w:ascii="Courier New" w:hAnsi="Courier New" w:cs="Courier New"/>
          <w:i/>
          <w:sz w:val="18"/>
          <w:szCs w:val="18"/>
          <w:lang w:val="en-GB"/>
        </w:rPr>
        <w:t># Chain of the PDB protein structure used to structural substitution models. See documentation for details</w:t>
      </w:r>
    </w:p>
    <w:p w14:paraId="6FA51B6F" w14:textId="642001A9" w:rsidR="00F5359A" w:rsidRDefault="00DE1381" w:rsidP="00F5359A">
      <w:pPr>
        <w:shd w:val="clear" w:color="auto" w:fill="D9D9D9" w:themeFill="background1" w:themeFillShade="D9"/>
        <w:autoSpaceDE w:val="0"/>
        <w:autoSpaceDN w:val="0"/>
        <w:adjustRightInd w:val="0"/>
        <w:jc w:val="left"/>
        <w:rPr>
          <w:rFonts w:ascii="Courier New" w:hAnsi="Courier New" w:cs="Courier New"/>
          <w:i/>
          <w:sz w:val="18"/>
          <w:szCs w:val="18"/>
          <w:lang w:val="en-GB"/>
        </w:rPr>
      </w:pPr>
      <w:r>
        <w:rPr>
          <w:rFonts w:ascii="Courier New" w:hAnsi="Courier New" w:cs="Courier New"/>
          <w:i/>
          <w:sz w:val="18"/>
          <w:szCs w:val="18"/>
          <w:lang w:val="en-GB"/>
        </w:rPr>
        <w:t>*</w:t>
      </w:r>
      <w:r w:rsidR="00F5359A" w:rsidRPr="00F5359A">
        <w:rPr>
          <w:rFonts w:ascii="Courier New" w:hAnsi="Courier New" w:cs="Courier New"/>
          <w:i/>
          <w:sz w:val="18"/>
          <w:szCs w:val="18"/>
          <w:lang w:val="en-GB"/>
        </w:rPr>
        <w:t>Chain=A</w:t>
      </w:r>
    </w:p>
    <w:p w14:paraId="77E0D5E9" w14:textId="77777777" w:rsidR="00F5359A" w:rsidRDefault="00F5359A" w:rsidP="00F5359A">
      <w:pPr>
        <w:autoSpaceDE w:val="0"/>
        <w:autoSpaceDN w:val="0"/>
        <w:adjustRightInd w:val="0"/>
        <w:jc w:val="left"/>
        <w:rPr>
          <w:b/>
          <w:lang w:val="en-GB"/>
        </w:rPr>
      </w:pPr>
    </w:p>
    <w:p w14:paraId="192FB721" w14:textId="3AECA91B" w:rsidR="00582902" w:rsidRPr="00D146D1" w:rsidRDefault="00582902" w:rsidP="00582902">
      <w:pPr>
        <w:pStyle w:val="Prrafodelista"/>
        <w:numPr>
          <w:ilvl w:val="0"/>
          <w:numId w:val="10"/>
        </w:numPr>
        <w:autoSpaceDE w:val="0"/>
        <w:autoSpaceDN w:val="0"/>
        <w:ind w:left="0" w:firstLine="0"/>
        <w:contextualSpacing w:val="0"/>
        <w:rPr>
          <w:rFonts w:eastAsiaTheme="minorHAnsi"/>
          <w:lang w:val="en-US" w:eastAsia="en-US"/>
        </w:rPr>
      </w:pPr>
      <w:r w:rsidRPr="00D146D1">
        <w:rPr>
          <w:b/>
          <w:lang w:val="en-GB"/>
        </w:rPr>
        <w:t>GMRCA.</w:t>
      </w:r>
      <w:r w:rsidRPr="00D146D1">
        <w:rPr>
          <w:lang w:val="en-GB"/>
        </w:rPr>
        <w:t xml:space="preserve"> This parameter is optional. </w:t>
      </w:r>
      <w:r w:rsidRPr="00D146D1">
        <w:rPr>
          <w:rFonts w:eastAsiaTheme="minorHAnsi"/>
          <w:lang w:val="en-US" w:eastAsia="en-US"/>
        </w:rPr>
        <w:t>By default, the GMRCA/MRCA sequence is simulated according to the amino acid frequencies. However, the user can optionally specify its own root sequence by a text file which must be located in the main directory. The file just contains in a single sequence.</w:t>
      </w:r>
      <w:r>
        <w:rPr>
          <w:rFonts w:eastAsiaTheme="minorHAnsi"/>
          <w:lang w:val="en-US" w:eastAsia="en-US"/>
        </w:rPr>
        <w:t xml:space="preserve"> In case the user does not select any </w:t>
      </w:r>
      <w:r w:rsidRPr="00D146D1">
        <w:rPr>
          <w:rFonts w:eastAsiaTheme="minorHAnsi"/>
          <w:lang w:val="en-US" w:eastAsia="en-US"/>
        </w:rPr>
        <w:t>GMRCA/MRCA</w:t>
      </w:r>
      <w:r>
        <w:rPr>
          <w:rFonts w:eastAsiaTheme="minorHAnsi"/>
          <w:lang w:val="en-US" w:eastAsia="en-US"/>
        </w:rPr>
        <w:t xml:space="preserve"> template sequence will be used, which is highly recommended.</w:t>
      </w:r>
    </w:p>
    <w:p w14:paraId="56912C9A" w14:textId="77777777" w:rsidR="00582902" w:rsidRPr="00C96646" w:rsidRDefault="00582902" w:rsidP="005D46A0">
      <w:pPr>
        <w:shd w:val="clear" w:color="auto" w:fill="D9D9D9" w:themeFill="background1" w:themeFillShade="D9"/>
        <w:rPr>
          <w:rFonts w:ascii="Courier New" w:hAnsi="Courier New" w:cs="Courier New"/>
          <w:i/>
          <w:sz w:val="18"/>
          <w:szCs w:val="18"/>
          <w:lang w:val="en-GB"/>
        </w:rPr>
      </w:pPr>
      <w:r w:rsidRPr="00C96646">
        <w:rPr>
          <w:rFonts w:ascii="Courier New" w:hAnsi="Courier New" w:cs="Courier New"/>
          <w:i/>
          <w:sz w:val="18"/>
          <w:szCs w:val="18"/>
          <w:lang w:val="en-GB"/>
        </w:rPr>
        <w:t xml:space="preserve"># </w:t>
      </w:r>
      <w:r>
        <w:rPr>
          <w:rFonts w:ascii="Courier New" w:hAnsi="Courier New" w:cs="Courier New"/>
          <w:i/>
          <w:sz w:val="18"/>
          <w:szCs w:val="18"/>
          <w:lang w:val="en-GB"/>
        </w:rPr>
        <w:t>GMRCA input file. See documentation for details</w:t>
      </w:r>
    </w:p>
    <w:p w14:paraId="1A68F1F4" w14:textId="77777777" w:rsidR="00582902" w:rsidRDefault="00582902"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GMRCA</w:t>
      </w:r>
      <w:r w:rsidRPr="00C96646">
        <w:rPr>
          <w:rFonts w:ascii="Courier New" w:hAnsi="Courier New" w:cs="Courier New"/>
          <w:i/>
          <w:sz w:val="18"/>
          <w:szCs w:val="18"/>
          <w:lang w:val="en-GB"/>
        </w:rPr>
        <w:t>=</w:t>
      </w:r>
      <w:r>
        <w:rPr>
          <w:rFonts w:ascii="Courier New" w:hAnsi="Courier New" w:cs="Courier New"/>
          <w:i/>
          <w:sz w:val="18"/>
          <w:szCs w:val="18"/>
          <w:lang w:val="en-GB"/>
        </w:rPr>
        <w:t>GMRCA.txt</w:t>
      </w:r>
    </w:p>
    <w:p w14:paraId="4716E798" w14:textId="08EDE190" w:rsidR="00582902" w:rsidRDefault="00582902" w:rsidP="00582902">
      <w:pPr>
        <w:rPr>
          <w:lang w:val="en-GB"/>
        </w:rPr>
      </w:pPr>
    </w:p>
    <w:p w14:paraId="0F841A1E" w14:textId="64B8D4D5" w:rsidR="007531AE" w:rsidRPr="0010764B" w:rsidRDefault="007531AE" w:rsidP="007531AE">
      <w:pPr>
        <w:rPr>
          <w:b/>
          <w:i/>
          <w:sz w:val="28"/>
          <w:szCs w:val="28"/>
          <w:lang w:val="en-GB"/>
        </w:rPr>
      </w:pPr>
      <w:r>
        <w:rPr>
          <w:b/>
          <w:i/>
          <w:sz w:val="28"/>
          <w:szCs w:val="28"/>
          <w:lang w:val="en-GB"/>
        </w:rPr>
        <w:t>Graphical</w:t>
      </w:r>
      <w:r w:rsidRPr="0010764B">
        <w:rPr>
          <w:b/>
          <w:i/>
          <w:sz w:val="28"/>
          <w:szCs w:val="28"/>
          <w:lang w:val="en-GB"/>
        </w:rPr>
        <w:t xml:space="preserve"> settings</w:t>
      </w:r>
    </w:p>
    <w:p w14:paraId="59EAA127" w14:textId="5AE77B0A" w:rsidR="007531AE" w:rsidRPr="005F69EC" w:rsidRDefault="007531AE" w:rsidP="007531AE">
      <w:pPr>
        <w:numPr>
          <w:ilvl w:val="0"/>
          <w:numId w:val="10"/>
        </w:numPr>
        <w:ind w:left="0" w:firstLine="0"/>
        <w:rPr>
          <w:lang w:val="en-GB"/>
        </w:rPr>
      </w:pPr>
      <w:r>
        <w:rPr>
          <w:b/>
          <w:lang w:val="en-GB"/>
        </w:rPr>
        <w:t>Multiple pages</w:t>
      </w:r>
      <w:r w:rsidRPr="00DD4365">
        <w:rPr>
          <w:b/>
          <w:lang w:val="en-GB"/>
        </w:rPr>
        <w:t>.</w:t>
      </w:r>
      <w:r w:rsidRPr="005F69EC">
        <w:rPr>
          <w:lang w:val="en-GB"/>
        </w:rPr>
        <w:t xml:space="preserve"> This parameter is mandatory. </w:t>
      </w:r>
      <w:r w:rsidR="00F466AF" w:rsidRPr="00F466AF">
        <w:rPr>
          <w:lang w:val="en-GB"/>
        </w:rPr>
        <w:t>PDF documents with multiple plost per page (No, Yes)</w:t>
      </w:r>
      <w:r w:rsidRPr="005F69EC">
        <w:rPr>
          <w:lang w:val="en-GB"/>
        </w:rPr>
        <w:t>. For example,</w:t>
      </w:r>
    </w:p>
    <w:p w14:paraId="0EFEADA9" w14:textId="4961F4AE" w:rsidR="00F466AF" w:rsidRPr="00F466AF" w:rsidRDefault="007531AE" w:rsidP="00F466AF">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r w:rsidR="00F466AF" w:rsidRPr="00F466AF">
        <w:rPr>
          <w:lang w:val="en-US"/>
        </w:rPr>
        <w:t xml:space="preserve"> </w:t>
      </w:r>
      <w:r w:rsidR="00F466AF" w:rsidRPr="00F466AF">
        <w:rPr>
          <w:rFonts w:ascii="Courier New" w:hAnsi="Courier New" w:cs="Courier New"/>
          <w:i/>
          <w:sz w:val="18"/>
          <w:szCs w:val="18"/>
          <w:lang w:val="en-GB"/>
        </w:rPr>
        <w:t>Multiple pages. PDF documents with</w:t>
      </w:r>
      <w:r w:rsidR="00F466AF">
        <w:rPr>
          <w:rFonts w:ascii="Courier New" w:hAnsi="Courier New" w:cs="Courier New"/>
          <w:i/>
          <w:sz w:val="18"/>
          <w:szCs w:val="18"/>
          <w:lang w:val="en-GB"/>
        </w:rPr>
        <w:t xml:space="preserve"> multiple plost per</w:t>
      </w:r>
      <w:r w:rsidR="00F466AF" w:rsidRPr="00F466AF">
        <w:rPr>
          <w:rFonts w:ascii="Courier New" w:hAnsi="Courier New" w:cs="Courier New"/>
          <w:i/>
          <w:sz w:val="18"/>
          <w:szCs w:val="18"/>
          <w:lang w:val="en-GB"/>
        </w:rPr>
        <w:t xml:space="preserve"> page (No, Yes)</w:t>
      </w:r>
    </w:p>
    <w:p w14:paraId="2836B2F4" w14:textId="5B58EA0F" w:rsidR="007531AE" w:rsidRPr="00715E8C" w:rsidRDefault="00F466AF" w:rsidP="00F466AF">
      <w:pPr>
        <w:shd w:val="clear" w:color="auto" w:fill="D9D9D9" w:themeFill="background1" w:themeFillShade="D9"/>
        <w:rPr>
          <w:rFonts w:ascii="Courier New" w:hAnsi="Courier New" w:cs="Courier New"/>
          <w:i/>
          <w:sz w:val="18"/>
          <w:szCs w:val="18"/>
          <w:lang w:val="en-GB"/>
        </w:rPr>
      </w:pPr>
      <w:r w:rsidRPr="00F466AF">
        <w:rPr>
          <w:rFonts w:ascii="Courier New" w:hAnsi="Courier New" w:cs="Courier New"/>
          <w:i/>
          <w:sz w:val="18"/>
          <w:szCs w:val="18"/>
          <w:lang w:val="en-GB"/>
        </w:rPr>
        <w:t>*MultiPage=Yes</w:t>
      </w:r>
    </w:p>
    <w:p w14:paraId="28F30E9B" w14:textId="77777777" w:rsidR="007531AE" w:rsidRPr="00F67507" w:rsidRDefault="007531AE" w:rsidP="00582902">
      <w:pPr>
        <w:rPr>
          <w:lang w:val="en-GB"/>
        </w:rPr>
      </w:pPr>
    </w:p>
    <w:p w14:paraId="54BF96C6" w14:textId="77777777" w:rsidR="00582902" w:rsidRDefault="00582902" w:rsidP="00582902">
      <w:pPr>
        <w:pStyle w:val="Ttulo3"/>
        <w:numPr>
          <w:ilvl w:val="2"/>
          <w:numId w:val="8"/>
        </w:numPr>
        <w:rPr>
          <w:lang w:val="en-GB"/>
        </w:rPr>
      </w:pPr>
      <w:bookmarkStart w:id="14" w:name="_Toc105763153"/>
      <w:r>
        <w:rPr>
          <w:lang w:val="en-GB"/>
        </w:rPr>
        <w:t>Estimation phase</w:t>
      </w:r>
      <w:bookmarkEnd w:id="14"/>
    </w:p>
    <w:p w14:paraId="5507FAA0" w14:textId="77777777" w:rsidR="00582902" w:rsidRDefault="00582902" w:rsidP="00582902">
      <w:pPr>
        <w:rPr>
          <w:b/>
          <w:bCs/>
          <w:i/>
          <w:iCs/>
          <w:sz w:val="28"/>
          <w:szCs w:val="28"/>
          <w:lang w:val="en-GB"/>
        </w:rPr>
      </w:pPr>
      <w:r>
        <w:rPr>
          <w:b/>
          <w:bCs/>
          <w:i/>
          <w:iCs/>
          <w:sz w:val="28"/>
          <w:szCs w:val="28"/>
          <w:lang w:val="en-GB"/>
        </w:rPr>
        <w:t>ABC estimation</w:t>
      </w:r>
    </w:p>
    <w:p w14:paraId="2E26BE04" w14:textId="1769E9B6" w:rsidR="00582902" w:rsidRPr="005F69EC" w:rsidRDefault="00582902" w:rsidP="00582902">
      <w:pPr>
        <w:numPr>
          <w:ilvl w:val="0"/>
          <w:numId w:val="13"/>
        </w:numPr>
        <w:ind w:left="0" w:firstLine="0"/>
        <w:rPr>
          <w:lang w:val="en-GB"/>
        </w:rPr>
      </w:pPr>
      <w:r w:rsidRPr="00DD4365">
        <w:rPr>
          <w:b/>
          <w:lang w:val="en-GB"/>
        </w:rPr>
        <w:t>ABC iterations.</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Pr="00DD4365">
        <w:rPr>
          <w:lang w:val="en-GB"/>
        </w:rPr>
        <w:t xml:space="preserve">Number of simulations </w:t>
      </w:r>
      <w:r w:rsidRPr="00FF3C82">
        <w:rPr>
          <w:lang w:val="en-GB"/>
        </w:rPr>
        <w:t>to consider in the ABC analysis</w:t>
      </w:r>
      <w:r>
        <w:rPr>
          <w:lang w:val="en-GB"/>
        </w:rPr>
        <w:t xml:space="preserve">. Unless testing the methodology, the user is advised to use all the simulations performed. Note that the number of simulations to use has to be obviously equal or less to the number of simulations performed (specified in </w:t>
      </w:r>
      <w:r w:rsidRPr="00FF3C82">
        <w:rPr>
          <w:i/>
          <w:lang w:val="en-GB"/>
        </w:rPr>
        <w:t>NumberOfSimulations</w:t>
      </w:r>
      <w:r w:rsidRPr="00715E8C">
        <w:rPr>
          <w:lang w:val="en-GB"/>
        </w:rPr>
        <w:t>)</w:t>
      </w:r>
      <w:r w:rsidRPr="00DD4365">
        <w:rPr>
          <w:lang w:val="en-GB"/>
        </w:rPr>
        <w:t>.</w:t>
      </w:r>
      <w:r w:rsidRPr="00DD4365">
        <w:rPr>
          <w:i/>
          <w:lang w:val="en-GB"/>
        </w:rPr>
        <w:t xml:space="preserve"> </w:t>
      </w:r>
      <w:r w:rsidRPr="005F69EC">
        <w:rPr>
          <w:lang w:val="en-GB"/>
        </w:rPr>
        <w:t>For example,</w:t>
      </w:r>
    </w:p>
    <w:p w14:paraId="1F547CE4"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#ABC iterations. Number of simulations to consider (Iterations &lt;= NumberOfSimulations)</w:t>
      </w:r>
    </w:p>
    <w:p w14:paraId="0747FDB7" w14:textId="69C6A2EB" w:rsidR="00582902" w:rsidRPr="00715E8C" w:rsidRDefault="00582902" w:rsidP="005D46A0">
      <w:pPr>
        <w:shd w:val="clear" w:color="auto" w:fill="D9D9D9" w:themeFill="background1" w:themeFillShade="D9"/>
        <w:rPr>
          <w:i/>
          <w:sz w:val="18"/>
          <w:szCs w:val="18"/>
          <w:lang w:val="en-GB"/>
        </w:rPr>
      </w:pPr>
      <w:r>
        <w:rPr>
          <w:rFonts w:ascii="Courier New" w:hAnsi="Courier New" w:cs="Courier New"/>
          <w:i/>
          <w:sz w:val="18"/>
          <w:szCs w:val="18"/>
          <w:lang w:val="en-GB"/>
        </w:rPr>
        <w:t>*ABCIterations=</w:t>
      </w:r>
      <w:r w:rsidR="00B47BFD">
        <w:rPr>
          <w:rFonts w:ascii="Courier New" w:hAnsi="Courier New" w:cs="Courier New"/>
          <w:i/>
          <w:sz w:val="18"/>
          <w:szCs w:val="18"/>
          <w:lang w:val="en-GB"/>
        </w:rPr>
        <w:t>100</w:t>
      </w:r>
    </w:p>
    <w:p w14:paraId="6FDD0283" w14:textId="77777777" w:rsidR="00582902" w:rsidRPr="00DD4365" w:rsidRDefault="00582902" w:rsidP="00582902">
      <w:pPr>
        <w:tabs>
          <w:tab w:val="num" w:pos="709"/>
        </w:tabs>
        <w:rPr>
          <w:lang w:val="en-GB"/>
        </w:rPr>
      </w:pPr>
    </w:p>
    <w:p w14:paraId="0CB63BCD" w14:textId="53A95B06" w:rsidR="00582902" w:rsidRPr="005F69EC" w:rsidRDefault="00582902" w:rsidP="00582902">
      <w:pPr>
        <w:numPr>
          <w:ilvl w:val="0"/>
          <w:numId w:val="13"/>
        </w:numPr>
        <w:ind w:left="0" w:firstLine="0"/>
        <w:rPr>
          <w:lang w:val="en-GB"/>
        </w:rPr>
      </w:pPr>
      <w:r w:rsidRPr="00DD4365">
        <w:rPr>
          <w:b/>
          <w:lang w:val="en-GB"/>
        </w:rPr>
        <w:t>ABC tolerance.</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000421AF">
        <w:rPr>
          <w:lang w:val="en-GB"/>
        </w:rPr>
        <w:t>Proportion</w:t>
      </w:r>
      <w:r w:rsidRPr="00DD4365">
        <w:rPr>
          <w:lang w:val="en-GB"/>
        </w:rPr>
        <w:t xml:space="preserve"> of simulations closest to real data to retain in the ABC procedure. </w:t>
      </w:r>
      <w:r>
        <w:rPr>
          <w:lang w:val="en-GB"/>
        </w:rPr>
        <w:t>A tolerance of 0</w:t>
      </w:r>
      <w:r w:rsidR="000421AF">
        <w:rPr>
          <w:lang w:val="en-GB"/>
        </w:rPr>
        <w:t>.01</w:t>
      </w:r>
      <w:r>
        <w:rPr>
          <w:lang w:val="en-GB"/>
        </w:rPr>
        <w:t xml:space="preserve"> can be enough but the best tolerance varies among multiple sequence alignments. It is recommended to explore different values of this parameter. F</w:t>
      </w:r>
      <w:r w:rsidRPr="005F69EC">
        <w:rPr>
          <w:lang w:val="en-GB"/>
        </w:rPr>
        <w:t>or example,</w:t>
      </w:r>
    </w:p>
    <w:p w14:paraId="4620E3A4" w14:textId="0DDFE4CA" w:rsidR="00582902" w:rsidRPr="00715E8C" w:rsidRDefault="000421AF" w:rsidP="005D46A0">
      <w:pPr>
        <w:shd w:val="clear" w:color="auto" w:fill="D9D9D9" w:themeFill="background1" w:themeFillShade="D9"/>
        <w:rPr>
          <w:rFonts w:ascii="Courier New" w:hAnsi="Courier New" w:cs="Courier New"/>
          <w:i/>
          <w:sz w:val="18"/>
          <w:szCs w:val="18"/>
          <w:lang w:val="en-GB"/>
        </w:rPr>
      </w:pPr>
      <w:r w:rsidRPr="000421AF">
        <w:rPr>
          <w:rFonts w:ascii="Courier New" w:hAnsi="Courier New" w:cs="Courier New"/>
          <w:i/>
          <w:sz w:val="18"/>
          <w:szCs w:val="18"/>
          <w:lang w:val="en-GB"/>
        </w:rPr>
        <w:t>#ABC tolerance. % of simulations closest to real data to retain in the ABC procedure</w:t>
      </w:r>
    </w:p>
    <w:p w14:paraId="76C9DEF2" w14:textId="582386D5" w:rsidR="00582902" w:rsidRPr="00715E8C" w:rsidRDefault="00582902" w:rsidP="005D46A0">
      <w:pPr>
        <w:shd w:val="clear" w:color="auto" w:fill="D9D9D9" w:themeFill="background1" w:themeFillShade="D9"/>
        <w:rPr>
          <w:rFonts w:ascii="Courier New" w:hAnsi="Courier New" w:cs="Courier New"/>
          <w:i/>
          <w:sz w:val="20"/>
          <w:szCs w:val="20"/>
          <w:lang w:val="en-GB"/>
        </w:rPr>
      </w:pPr>
      <w:r>
        <w:rPr>
          <w:rFonts w:ascii="Courier New" w:hAnsi="Courier New" w:cs="Courier New"/>
          <w:i/>
          <w:sz w:val="18"/>
          <w:szCs w:val="18"/>
          <w:lang w:val="en-GB"/>
        </w:rPr>
        <w:t>*ABCTolerance=</w:t>
      </w:r>
      <w:r w:rsidR="000421AF">
        <w:rPr>
          <w:rFonts w:ascii="Courier New" w:hAnsi="Courier New" w:cs="Courier New"/>
          <w:i/>
          <w:sz w:val="18"/>
          <w:szCs w:val="18"/>
          <w:lang w:val="en-GB"/>
        </w:rPr>
        <w:t>0.01</w:t>
      </w:r>
    </w:p>
    <w:p w14:paraId="397AD7FC" w14:textId="77777777" w:rsidR="00582902" w:rsidRPr="00DD4365" w:rsidRDefault="00582902" w:rsidP="00582902">
      <w:pPr>
        <w:rPr>
          <w:lang w:val="en-GB"/>
        </w:rPr>
      </w:pPr>
    </w:p>
    <w:p w14:paraId="38BCB1F1" w14:textId="53CE87BE" w:rsidR="00582902" w:rsidRPr="005F69EC" w:rsidRDefault="00582902" w:rsidP="00582902">
      <w:pPr>
        <w:numPr>
          <w:ilvl w:val="0"/>
          <w:numId w:val="13"/>
        </w:numPr>
        <w:ind w:left="0" w:firstLine="0"/>
        <w:rPr>
          <w:lang w:val="en-GB"/>
        </w:rPr>
      </w:pPr>
      <w:r w:rsidRPr="00DD4365">
        <w:rPr>
          <w:b/>
          <w:lang w:val="en-GB"/>
        </w:rPr>
        <w:t>ABC method.</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Pr="00DD4365">
        <w:rPr>
          <w:lang w:val="en-GB"/>
        </w:rPr>
        <w:t xml:space="preserve">The ABC </w:t>
      </w:r>
      <w:r>
        <w:rPr>
          <w:lang w:val="en-GB"/>
        </w:rPr>
        <w:t>algorithm has to</w:t>
      </w:r>
      <w:r w:rsidRPr="00DD4365">
        <w:rPr>
          <w:lang w:val="en-GB"/>
        </w:rPr>
        <w:t xml:space="preserve"> be specified</w:t>
      </w:r>
      <w:r>
        <w:rPr>
          <w:lang w:val="en-GB"/>
        </w:rPr>
        <w:t>. The user can choose between rejection, mnlogistic or neuralent</w:t>
      </w:r>
      <w:r w:rsidRPr="00DD4365">
        <w:rPr>
          <w:lang w:val="en-GB"/>
        </w:rPr>
        <w:t>.</w:t>
      </w:r>
      <w:r w:rsidRPr="00DD4365">
        <w:rPr>
          <w:i/>
          <w:lang w:val="en-GB"/>
        </w:rPr>
        <w:t xml:space="preserve"> </w:t>
      </w:r>
      <w:r w:rsidRPr="005F69EC">
        <w:rPr>
          <w:lang w:val="en-GB"/>
        </w:rPr>
        <w:t>For example,</w:t>
      </w:r>
    </w:p>
    <w:p w14:paraId="3A034AC2"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#ABC method (rejection, </w:t>
      </w:r>
      <w:r>
        <w:rPr>
          <w:rFonts w:ascii="Courier New" w:hAnsi="Courier New" w:cs="Courier New"/>
          <w:i/>
          <w:sz w:val="18"/>
          <w:szCs w:val="18"/>
          <w:lang w:val="en-GB"/>
        </w:rPr>
        <w:t>mnlogistic, neuralnet</w:t>
      </w:r>
      <w:r w:rsidRPr="00715E8C">
        <w:rPr>
          <w:rFonts w:ascii="Courier New" w:hAnsi="Courier New" w:cs="Courier New"/>
          <w:i/>
          <w:sz w:val="18"/>
          <w:szCs w:val="18"/>
          <w:lang w:val="en-GB"/>
        </w:rPr>
        <w:t>).</w:t>
      </w:r>
    </w:p>
    <w:p w14:paraId="2B57D702" w14:textId="752EDD3F"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*ABCMethod=</w:t>
      </w:r>
      <w:r w:rsidR="005D46A0">
        <w:rPr>
          <w:rFonts w:ascii="Courier New" w:hAnsi="Courier New" w:cs="Courier New"/>
          <w:i/>
          <w:sz w:val="18"/>
          <w:szCs w:val="18"/>
          <w:lang w:val="en-GB"/>
        </w:rPr>
        <w:t>rejection</w:t>
      </w:r>
    </w:p>
    <w:p w14:paraId="63E03C18" w14:textId="77777777" w:rsidR="00582902" w:rsidRPr="00DD4365" w:rsidRDefault="00582902" w:rsidP="00582902">
      <w:pPr>
        <w:rPr>
          <w:lang w:val="en-GB"/>
        </w:rPr>
      </w:pPr>
    </w:p>
    <w:p w14:paraId="2C6E52CA" w14:textId="345B038E" w:rsidR="00582902" w:rsidRPr="005F69EC" w:rsidRDefault="00582902" w:rsidP="00582902">
      <w:pPr>
        <w:numPr>
          <w:ilvl w:val="0"/>
          <w:numId w:val="13"/>
        </w:numPr>
        <w:ind w:left="0" w:firstLine="0"/>
        <w:rPr>
          <w:lang w:val="en-GB"/>
        </w:rPr>
      </w:pPr>
      <w:r w:rsidRPr="00DD4365">
        <w:rPr>
          <w:b/>
          <w:lang w:val="en-GB"/>
        </w:rPr>
        <w:t>Summary statistics to use.</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Pr>
          <w:lang w:val="en-GB"/>
        </w:rPr>
        <w:t xml:space="preserve">The user needs to choose which summary statistics to use for the ABC estimation by specifying their numeric identifiers </w:t>
      </w:r>
      <w:r w:rsidRPr="00DD4365">
        <w:rPr>
          <w:lang w:val="en-GB"/>
        </w:rPr>
        <w:t xml:space="preserve">(see </w:t>
      </w:r>
      <w:r>
        <w:rPr>
          <w:lang w:val="en-GB"/>
        </w:rPr>
        <w:t xml:space="preserve">section </w:t>
      </w:r>
      <w:r w:rsidR="006E4121">
        <w:rPr>
          <w:lang w:val="en-GB"/>
        </w:rPr>
        <w:t>5</w:t>
      </w:r>
      <w:r>
        <w:rPr>
          <w:lang w:val="en-GB"/>
        </w:rPr>
        <w:t xml:space="preserve"> “</w:t>
      </w:r>
      <w:r w:rsidRPr="00F812FF">
        <w:rPr>
          <w:i/>
          <w:iCs/>
          <w:lang w:val="en-GB"/>
        </w:rPr>
        <w:t>Models and Methods</w:t>
      </w:r>
      <w:r>
        <w:rPr>
          <w:lang w:val="en-GB"/>
        </w:rPr>
        <w:t>” for further details</w:t>
      </w:r>
      <w:r w:rsidRPr="00DD4365">
        <w:rPr>
          <w:lang w:val="en-GB"/>
        </w:rPr>
        <w:t>).</w:t>
      </w:r>
      <w:r w:rsidRPr="00DD4365">
        <w:rPr>
          <w:i/>
          <w:lang w:val="en-GB"/>
        </w:rPr>
        <w:t xml:space="preserve"> </w:t>
      </w:r>
      <w:r w:rsidRPr="0075211E">
        <w:rPr>
          <w:lang w:val="en-GB"/>
        </w:rPr>
        <w:t xml:space="preserve">It is recommended to specify </w:t>
      </w:r>
      <w:r>
        <w:rPr>
          <w:lang w:val="en-GB"/>
        </w:rPr>
        <w:t>the 7 summary statistics implemented in the program</w:t>
      </w:r>
      <w:r w:rsidR="000421AF">
        <w:rPr>
          <w:lang w:val="en-GB"/>
        </w:rPr>
        <w:t xml:space="preserve"> but in some cases </w:t>
      </w:r>
      <w:r w:rsidR="007531AE">
        <w:rPr>
          <w:lang w:val="en-GB"/>
        </w:rPr>
        <w:t xml:space="preserve">where </w:t>
      </w:r>
      <w:r w:rsidR="000421AF">
        <w:rPr>
          <w:lang w:val="en-GB"/>
        </w:rPr>
        <w:t xml:space="preserve">the folding stability standard deviation </w:t>
      </w:r>
      <w:r w:rsidR="007531AE">
        <w:rPr>
          <w:lang w:val="en-GB"/>
        </w:rPr>
        <w:t>is</w:t>
      </w:r>
      <w:r w:rsidR="000421AF">
        <w:rPr>
          <w:lang w:val="en-GB"/>
        </w:rPr>
        <w:t xml:space="preserve"> far from the real data value</w:t>
      </w:r>
      <w:r w:rsidR="007531AE">
        <w:rPr>
          <w:lang w:val="en-GB"/>
        </w:rPr>
        <w:t xml:space="preserve"> we recommend to not use it (summary statistic 2)</w:t>
      </w:r>
      <w:r>
        <w:rPr>
          <w:lang w:val="en-GB"/>
        </w:rPr>
        <w:t xml:space="preserve">. </w:t>
      </w:r>
      <w:r w:rsidRPr="005F69EC">
        <w:rPr>
          <w:lang w:val="en-GB"/>
        </w:rPr>
        <w:t>For example,</w:t>
      </w:r>
    </w:p>
    <w:p w14:paraId="1F6AE2B5" w14:textId="77777777" w:rsidR="00582902" w:rsidRPr="009A5070" w:rsidRDefault="00582902" w:rsidP="005D46A0">
      <w:pPr>
        <w:shd w:val="clear" w:color="auto" w:fill="D9D9D9" w:themeFill="background1" w:themeFillShade="D9"/>
        <w:rPr>
          <w:rFonts w:ascii="Courier New" w:hAnsi="Courier New" w:cs="Courier New"/>
          <w:i/>
          <w:sz w:val="18"/>
          <w:szCs w:val="18"/>
          <w:lang w:val="en-GB"/>
        </w:rPr>
      </w:pPr>
      <w:r w:rsidRPr="009A5070">
        <w:rPr>
          <w:rFonts w:ascii="Courier New" w:hAnsi="Courier New" w:cs="Courier New"/>
          <w:i/>
          <w:sz w:val="18"/>
          <w:szCs w:val="18"/>
          <w:lang w:val="en-GB"/>
        </w:rPr>
        <w:t>#Summary statistics to use. See documentation for details</w:t>
      </w:r>
    </w:p>
    <w:p w14:paraId="6287ECA1" w14:textId="77777777" w:rsidR="00582902" w:rsidRPr="009A5070" w:rsidRDefault="00582902" w:rsidP="00F86F71">
      <w:pPr>
        <w:shd w:val="clear" w:color="auto" w:fill="D9D9D9"/>
        <w:rPr>
          <w:rFonts w:ascii="Courier New" w:hAnsi="Courier New" w:cs="Courier New"/>
          <w:i/>
          <w:sz w:val="18"/>
          <w:szCs w:val="18"/>
          <w:lang w:val="en-GB"/>
        </w:rPr>
      </w:pPr>
      <w:r w:rsidRPr="009A5070">
        <w:rPr>
          <w:rFonts w:ascii="Courier New" w:hAnsi="Courier New" w:cs="Courier New"/>
          <w:i/>
          <w:sz w:val="18"/>
          <w:szCs w:val="18"/>
          <w:lang w:val="en-GB"/>
        </w:rPr>
        <w:t>*SummaryStatistics= 1 2 3 4</w:t>
      </w:r>
      <w:r>
        <w:rPr>
          <w:rFonts w:ascii="Courier New" w:hAnsi="Courier New" w:cs="Courier New"/>
          <w:i/>
          <w:sz w:val="18"/>
          <w:szCs w:val="18"/>
          <w:lang w:val="en-GB"/>
        </w:rPr>
        <w:t xml:space="preserve"> 5 6 7</w:t>
      </w:r>
    </w:p>
    <w:p w14:paraId="138DC325" w14:textId="6C8275DB" w:rsidR="00582902" w:rsidRDefault="00582902" w:rsidP="00582902">
      <w:pPr>
        <w:rPr>
          <w:lang w:val="en-GB"/>
        </w:rPr>
      </w:pPr>
    </w:p>
    <w:p w14:paraId="63F0487E" w14:textId="77777777" w:rsidR="00D37C95" w:rsidRDefault="00D37C95" w:rsidP="00582902">
      <w:pPr>
        <w:rPr>
          <w:lang w:val="en-GB"/>
        </w:rPr>
      </w:pPr>
    </w:p>
    <w:p w14:paraId="40841013" w14:textId="77777777" w:rsidR="00582902" w:rsidRDefault="00582902" w:rsidP="00582902">
      <w:pPr>
        <w:pStyle w:val="Ttulo2"/>
        <w:numPr>
          <w:ilvl w:val="1"/>
          <w:numId w:val="8"/>
        </w:numPr>
        <w:rPr>
          <w:lang w:val="en-GB"/>
        </w:rPr>
      </w:pPr>
      <w:bookmarkStart w:id="15" w:name="_Toc105763154"/>
      <w:r>
        <w:rPr>
          <w:lang w:val="en-GB"/>
        </w:rPr>
        <w:lastRenderedPageBreak/>
        <w:t>Screen information with an example</w:t>
      </w:r>
      <w:bookmarkEnd w:id="15"/>
    </w:p>
    <w:p w14:paraId="25697422" w14:textId="3C358AC3" w:rsidR="00582902" w:rsidRDefault="00582902" w:rsidP="00582902">
      <w:pPr>
        <w:rPr>
          <w:lang w:val="en-GB"/>
        </w:rPr>
      </w:pPr>
      <w:r>
        <w:rPr>
          <w:lang w:val="en-GB"/>
        </w:rPr>
        <w:t xml:space="preserve">The data shown below corresponds with the normal output information of a ProtModel run. To the first phase of the program, the user has to use computer terminal. The example corresponds with a rapid project, in which we tried to distinguish between the empirical </w:t>
      </w:r>
      <w:r w:rsidR="007531AE">
        <w:rPr>
          <w:lang w:val="en-GB"/>
        </w:rPr>
        <w:t>HIV2</w:t>
      </w:r>
      <w:r>
        <w:rPr>
          <w:lang w:val="en-GB"/>
        </w:rPr>
        <w:t>and the SCS Neutral models. Before try this example, you have to have installed Python 3 and R</w:t>
      </w:r>
      <w:r w:rsidR="00CB6F75">
        <w:rPr>
          <w:lang w:val="en-GB"/>
        </w:rPr>
        <w:t>.</w:t>
      </w:r>
      <w:r>
        <w:rPr>
          <w:lang w:val="en-GB"/>
        </w:rPr>
        <w:t xml:space="preserve"> </w:t>
      </w:r>
    </w:p>
    <w:p w14:paraId="5998FDEA" w14:textId="77777777" w:rsidR="00582902" w:rsidRDefault="00582902" w:rsidP="00582902">
      <w:pPr>
        <w:rPr>
          <w:lang w:val="en-GB"/>
        </w:rPr>
      </w:pPr>
    </w:p>
    <w:p w14:paraId="5D51D15F" w14:textId="77777777" w:rsidR="00582902" w:rsidRPr="009337C7" w:rsidRDefault="00582902" w:rsidP="00582902">
      <w:pPr>
        <w:pStyle w:val="Ttulo3"/>
        <w:numPr>
          <w:ilvl w:val="2"/>
          <w:numId w:val="8"/>
        </w:numPr>
        <w:rPr>
          <w:lang w:val="en-GB"/>
        </w:rPr>
      </w:pPr>
      <w:bookmarkStart w:id="16" w:name="_Toc105763155"/>
      <w:r w:rsidRPr="009337C7">
        <w:rPr>
          <w:lang w:val="en-GB"/>
        </w:rPr>
        <w:t>ProtModel compilation:</w:t>
      </w:r>
      <w:bookmarkEnd w:id="16"/>
    </w:p>
    <w:p w14:paraId="26DA21C6" w14:textId="77777777" w:rsidR="00582902" w:rsidRDefault="00582902" w:rsidP="00582902">
      <w:pPr>
        <w:rPr>
          <w:lang w:val="en-GB"/>
        </w:rPr>
      </w:pPr>
    </w:p>
    <w:p w14:paraId="65FCB456" w14:textId="0562EC62" w:rsidR="001314B0" w:rsidRPr="001314B0" w:rsidRDefault="00582902" w:rsidP="001314B0">
      <w:pPr>
        <w:pStyle w:val="Prrafodelista"/>
        <w:numPr>
          <w:ilvl w:val="0"/>
          <w:numId w:val="14"/>
        </w:numPr>
        <w:rPr>
          <w:lang w:val="en-GB"/>
        </w:rPr>
      </w:pPr>
      <w:r>
        <w:rPr>
          <w:lang w:val="en-GB"/>
        </w:rPr>
        <w:t>First, we need to be in the main directory of ProtModel. The bold words bellow correspond with the mandatory input files, while the rest are the normal ProtModel directory available to download.</w:t>
      </w:r>
    </w:p>
    <w:p w14:paraId="714C9025" w14:textId="0BAF06FF" w:rsidR="00582902" w:rsidRPr="00670B26" w:rsidRDefault="00670B26" w:rsidP="00670B26">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670B26">
        <w:rPr>
          <w:rFonts w:ascii="Courier New" w:eastAsiaTheme="minorHAnsi" w:hAnsi="Courier New" w:cs="Courier New"/>
          <w:i/>
          <w:iCs/>
          <w:color w:val="000000" w:themeColor="text1"/>
          <w:sz w:val="18"/>
          <w:szCs w:val="18"/>
          <w:lang w:val="en-US" w:eastAsia="en-US"/>
        </w:rPr>
        <w:t xml:space="preserve">Test_ProtModel % </w:t>
      </w:r>
      <w:r w:rsidRPr="00670B26">
        <w:rPr>
          <w:rFonts w:ascii="Courier New" w:eastAsiaTheme="minorHAnsi" w:hAnsi="Courier New" w:cs="Courier New"/>
          <w:b/>
          <w:bCs/>
          <w:i/>
          <w:iCs/>
          <w:color w:val="000000" w:themeColor="text1"/>
          <w:sz w:val="18"/>
          <w:szCs w:val="18"/>
          <w:lang w:val="en-US" w:eastAsia="en-US"/>
        </w:rPr>
        <w:t>ls</w:t>
      </w:r>
    </w:p>
    <w:p w14:paraId="6934E5C0" w14:textId="78DFE5F9"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b/>
          <w:bCs/>
          <w:color w:val="000000" w:themeColor="text1"/>
          <w:sz w:val="18"/>
          <w:szCs w:val="18"/>
          <w:lang w:val="en-US" w:eastAsia="en-US"/>
        </w:rPr>
        <w:t>3on9.pdb</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LeerSettings.py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t>Variables.py</w:t>
      </w:r>
    </w:p>
    <w:p w14:paraId="2D5ED7DC" w14:textId="0BE95143"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ChangeVariablesPE.py</w:t>
      </w:r>
      <w:r w:rsidRPr="001314B0">
        <w:rPr>
          <w:rFonts w:ascii="Courier New" w:eastAsiaTheme="minorHAnsi" w:hAnsi="Courier New" w:cs="Courier New"/>
          <w:color w:val="000000" w:themeColor="text1"/>
          <w:sz w:val="18"/>
          <w:szCs w:val="18"/>
          <w:lang w:val="en-US" w:eastAsia="en-US"/>
        </w:rPr>
        <w:tab/>
        <w:t>Makefile</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source</w:t>
      </w:r>
    </w:p>
    <w:p w14:paraId="2A8BD5FC" w14:textId="4FA80C01"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Errores.py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ProtModelGeneral.py</w:t>
      </w:r>
      <w:r w:rsidRPr="001314B0">
        <w:rPr>
          <w:rFonts w:ascii="Courier New" w:eastAsiaTheme="minorHAnsi" w:hAnsi="Courier New" w:cs="Courier New"/>
          <w:color w:val="000000" w:themeColor="text1"/>
          <w:sz w:val="18"/>
          <w:szCs w:val="18"/>
          <w:lang w:val="en-US" w:eastAsia="en-US"/>
        </w:rPr>
        <w:tab/>
      </w:r>
      <w:r w:rsidR="00C971C8">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b/>
          <w:bCs/>
          <w:color w:val="000000" w:themeColor="text1"/>
          <w:sz w:val="18"/>
          <w:szCs w:val="18"/>
          <w:lang w:val="en-US" w:eastAsia="en-US"/>
        </w:rPr>
        <w:t>structures.in</w:t>
      </w:r>
    </w:p>
    <w:p w14:paraId="519CEDD3" w14:textId="7F5D6DDA"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Functions.py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b/>
          <w:bCs/>
          <w:color w:val="000000" w:themeColor="text1"/>
          <w:sz w:val="18"/>
          <w:szCs w:val="18"/>
          <w:lang w:val="en-US" w:eastAsia="en-US"/>
        </w:rPr>
        <w:t>Settings.txt</w:t>
      </w:r>
    </w:p>
    <w:p w14:paraId="73302773" w14:textId="3E4C3064" w:rsidR="00670B26"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GUI</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b/>
          <w:bCs/>
          <w:color w:val="000000" w:themeColor="text1"/>
          <w:sz w:val="18"/>
          <w:szCs w:val="18"/>
          <w:lang w:val="en-US" w:eastAsia="en-US"/>
        </w:rPr>
        <w:t>TNF.phy</w:t>
      </w:r>
    </w:p>
    <w:p w14:paraId="0BB34EBA" w14:textId="77777777" w:rsidR="001314B0" w:rsidRPr="00670B26" w:rsidRDefault="001314B0" w:rsidP="001314B0">
      <w:pPr>
        <w:rPr>
          <w:lang w:val="en-US"/>
        </w:rPr>
      </w:pPr>
    </w:p>
    <w:p w14:paraId="63070314" w14:textId="72CA108D" w:rsidR="00582902" w:rsidRDefault="00582902" w:rsidP="00F86F71">
      <w:pPr>
        <w:pStyle w:val="Prrafodelista"/>
        <w:numPr>
          <w:ilvl w:val="0"/>
          <w:numId w:val="14"/>
        </w:numPr>
        <w:rPr>
          <w:lang w:val="en-GB"/>
        </w:rPr>
      </w:pPr>
      <w:r>
        <w:rPr>
          <w:lang w:val="en-GB"/>
        </w:rPr>
        <w:t>Then, we only have to do a “</w:t>
      </w:r>
      <w:r w:rsidRPr="00F812FF">
        <w:rPr>
          <w:i/>
          <w:iCs/>
          <w:lang w:val="en-GB"/>
        </w:rPr>
        <w:t>make all</w:t>
      </w:r>
      <w:r>
        <w:rPr>
          <w:lang w:val="en-GB"/>
        </w:rPr>
        <w:t>” command to compile all the programs (ProteinEvolutionProtABC and DeltaGREM</w:t>
      </w:r>
      <w:r w:rsidR="00F86F71">
        <w:rPr>
          <w:lang w:val="en-GB"/>
        </w:rPr>
        <w:t>).</w:t>
      </w:r>
    </w:p>
    <w:p w14:paraId="70C4821B" w14:textId="77777777" w:rsidR="00F86F71" w:rsidRPr="00F86F71" w:rsidRDefault="00F86F71" w:rsidP="00F86F71">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Test_ProtModel % </w:t>
      </w:r>
      <w:r w:rsidRPr="00F86F71">
        <w:rPr>
          <w:rFonts w:ascii="Courier New" w:eastAsiaTheme="minorHAnsi" w:hAnsi="Courier New" w:cs="Courier New"/>
          <w:b/>
          <w:bCs/>
          <w:i/>
          <w:iCs/>
          <w:color w:val="000000" w:themeColor="text1"/>
          <w:sz w:val="18"/>
          <w:szCs w:val="18"/>
          <w:lang w:val="en-US" w:eastAsia="en-US"/>
        </w:rPr>
        <w:t>make all</w:t>
      </w:r>
    </w:p>
    <w:p w14:paraId="3DC048E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Creating bin folder ...</w:t>
      </w:r>
    </w:p>
    <w:p w14:paraId="14BACDD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5D789DB4" w14:textId="2B19FEE3"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Copying Gra</w:t>
      </w:r>
      <w:r w:rsidR="00A70FAF">
        <w:rPr>
          <w:rFonts w:ascii="Courier New" w:eastAsiaTheme="minorHAnsi" w:hAnsi="Courier New" w:cs="Courier New"/>
          <w:i/>
          <w:iCs/>
          <w:color w:val="000000" w:themeColor="text1"/>
          <w:sz w:val="18"/>
          <w:szCs w:val="18"/>
          <w:lang w:val="en-US" w:eastAsia="en-US"/>
        </w:rPr>
        <w:t>n</w:t>
      </w:r>
      <w:r w:rsidRPr="00F86F71">
        <w:rPr>
          <w:rFonts w:ascii="Courier New" w:eastAsiaTheme="minorHAnsi" w:hAnsi="Courier New" w:cs="Courier New"/>
          <w:i/>
          <w:iCs/>
          <w:color w:val="000000" w:themeColor="text1"/>
          <w:sz w:val="18"/>
          <w:szCs w:val="18"/>
          <w:lang w:val="en-US" w:eastAsia="en-US"/>
        </w:rPr>
        <w:t>tham.csv file ...</w:t>
      </w:r>
    </w:p>
    <w:p w14:paraId="7746FD5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79721B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Compiling DeltaGREM ...</w:t>
      </w:r>
    </w:p>
    <w:p w14:paraId="29A6D9D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/Library/Developer/CommandLineTools/usr/bin/make -C source/DeltaGREM_src clean</w:t>
      </w:r>
    </w:p>
    <w:p w14:paraId="01011A7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rm -fr main_DeltaGREM.o REM.o random3.o Get_pars_DeltaGREM.o alignments.o mutations.o Codes.o Input.o gen_code.o allocate.o output.o read_pdb.o read.o Sec_str_all.o NeedlemanWunsch.o Profit_aux.o   DeltaGREM</w:t>
      </w:r>
    </w:p>
    <w:p w14:paraId="226090D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/Library/Developer/CommandLineTools/usr/bin/make -C source/DeltaGREM_src all</w:t>
      </w:r>
    </w:p>
    <w:p w14:paraId="6DA11A2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main_DeltaGREM.o main_DeltaGREM.c</w:t>
      </w:r>
    </w:p>
    <w:p w14:paraId="587599F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REM.o REM.c</w:t>
      </w:r>
    </w:p>
    <w:p w14:paraId="32A116D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random3.o random3.c</w:t>
      </w:r>
    </w:p>
    <w:p w14:paraId="68F5013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Get_pars_DeltaGREM.o Get_pars_DeltaGREM.c</w:t>
      </w:r>
    </w:p>
    <w:p w14:paraId="1A3CFBD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alignments.o alignments.c</w:t>
      </w:r>
    </w:p>
    <w:p w14:paraId="309644E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mutations.o mutations.c</w:t>
      </w:r>
    </w:p>
    <w:p w14:paraId="0FDEAEB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Codes.o Codes.c</w:t>
      </w:r>
    </w:p>
    <w:p w14:paraId="6CE2211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Input.o Input.c</w:t>
      </w:r>
    </w:p>
    <w:p w14:paraId="3A1C2B1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gen_code.o gen_code.c</w:t>
      </w:r>
    </w:p>
    <w:p w14:paraId="65AD48E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allocate.o allocate.c</w:t>
      </w:r>
    </w:p>
    <w:p w14:paraId="43D286F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output.o output.c</w:t>
      </w:r>
    </w:p>
    <w:p w14:paraId="7E9031F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read_pdb.o read_pdb.c</w:t>
      </w:r>
    </w:p>
    <w:p w14:paraId="7CD94C6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read.o read.c</w:t>
      </w:r>
    </w:p>
    <w:p w14:paraId="3754376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read.c:251:1: warning: control may reach end of non-void function</w:t>
      </w:r>
    </w:p>
    <w:p w14:paraId="34DF12C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[-Wreturn-type]</w:t>
      </w:r>
    </w:p>
    <w:p w14:paraId="6CDF853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lastRenderedPageBreak/>
        <w:t>}</w:t>
      </w:r>
    </w:p>
    <w:p w14:paraId="5606D95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w:t>
      </w:r>
    </w:p>
    <w:p w14:paraId="5FCD8FC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1 warning generated.</w:t>
      </w:r>
    </w:p>
    <w:p w14:paraId="6C120B6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Sec_str_all.o Sec_str_all.c</w:t>
      </w:r>
    </w:p>
    <w:p w14:paraId="0B4C522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NeedlemanWunsch.o NeedlemanWunsch.c</w:t>
      </w:r>
    </w:p>
    <w:p w14:paraId="09F84CA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Profit_aux.o Profit_aux.c</w:t>
      </w:r>
    </w:p>
    <w:p w14:paraId="15A17C2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main_DeltaGREM.o REM.o random3.o Get_pars_DeltaGREM.o alignments.o mutations.o Codes.o Input.o gen_code.o allocate.o output.o read_pdb.o read.o Sec_str_all.o NeedlemanWunsch.o Profit_aux.o   -o DeltaGREM -lm -L/usr/lib64/libg2c.so.0.0.0</w:t>
      </w:r>
    </w:p>
    <w:p w14:paraId="6F23F98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ld: warning: directory not found for option '-L/usr/lib64/libg2c.so.0.0.0'</w:t>
      </w:r>
    </w:p>
    <w:p w14:paraId="5229377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1242A92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225F0DF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Compiling ProteinEvolverProtABC ...</w:t>
      </w:r>
    </w:p>
    <w:p w14:paraId="33A862D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/Library/Developer/CommandLineTools/usr/bin/make -C source/ProteinEvolverProtABC clean</w:t>
      </w:r>
    </w:p>
    <w:p w14:paraId="5DE4102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Removing object and executable files to save space</w:t>
      </w:r>
    </w:p>
    <w:p w14:paraId="114D217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Finished cleanup.</w:t>
      </w:r>
    </w:p>
    <w:p w14:paraId="5709453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19B051C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/Library/Developer/CommandLineTools/usr/bin/make -C source/ProteinEvolverProtABC all</w:t>
      </w:r>
    </w:p>
    <w:p w14:paraId="1C3E052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Building ProteinEvolverProtABC version 1.2.0</w:t>
      </w:r>
    </w:p>
    <w:p w14:paraId="125781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-c -O3 -Wall ProteinEvolverProtABC1.2.0.c</w:t>
      </w:r>
    </w:p>
    <w:p w14:paraId="4211F1C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ProteinEvolverProtABC1.2.0.c:2035:16: warning: taking the absolute value of</w:t>
      </w:r>
    </w:p>
    <w:p w14:paraId="4574A32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unsigned type 'unsigned short' has no effect [-Wabsolute-value]</w:t>
      </w:r>
    </w:p>
    <w:p w14:paraId="26A2E1F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seed = seed + fabs(tmb.millitm); </w:t>
      </w:r>
    </w:p>
    <w:p w14:paraId="51C2697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A54B35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ProteinEvolverProtABC1.2.0.c:2035:16: note: remove the call to 'fabs' since</w:t>
      </w:r>
    </w:p>
    <w:p w14:paraId="0E7060B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unsigned values cannot be negative</w:t>
      </w:r>
    </w:p>
    <w:p w14:paraId="083B96C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seed = seed + fabs(tmb.millitm); </w:t>
      </w:r>
    </w:p>
    <w:p w14:paraId="7114875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B990B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ProteinEvolverProtABC1.2.0.c:16910:33: warning: using floating point absolute</w:t>
      </w:r>
    </w:p>
    <w:p w14:paraId="794D4BB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[-Wabsolute-value]</w:t>
      </w:r>
    </w:p>
    <w:p w14:paraId="255E1A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2621C56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789F6E3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ProteinEvolverProtABC1.2.0.c:16910:33: note: use function 'abs' instead</w:t>
      </w:r>
    </w:p>
    <w:p w14:paraId="1755083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342992D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9F2AF3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2E39003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ProteinEvolverProtABC1.2.0.c:25094:33: warning: using floating point absolute</w:t>
      </w:r>
    </w:p>
    <w:p w14:paraId="5BCAF88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[-Wabsolute-value]</w:t>
      </w:r>
    </w:p>
    <w:p w14:paraId="14AD411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55A7C8D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0D152C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ProteinEvolverProtABC1.2.0.c:25094:33: note: use function 'abs' instead</w:t>
      </w:r>
    </w:p>
    <w:p w14:paraId="196242C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69A806D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6E1B0AF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1E80B40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ProteinEvolverProtABC1.2.0.c:25285:33: warning: using floating point absolute</w:t>
      </w:r>
    </w:p>
    <w:p w14:paraId="4A86FB4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[-Wabsolute-value]</w:t>
      </w:r>
    </w:p>
    <w:p w14:paraId="3761EBD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42A1814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48E9696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ProteinEvolverProtABC1.2.0.c:25285:33: note: use function 'abs' instead</w:t>
      </w:r>
    </w:p>
    <w:p w14:paraId="3D7D110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0203CC8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66CA48B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795436A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ProteinEvolverProtABC1.2.0.c:27134:22: warning: format string is not a string</w:t>
      </w:r>
    </w:p>
    <w:p w14:paraId="2EC168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lastRenderedPageBreak/>
        <w:t xml:space="preserve">      literal (potentially insecure) [-Wformat-security]</w:t>
      </w:r>
    </w:p>
    <w:p w14:paraId="4CD4D8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sprintf(FILE_CODE, FILE_CODE_DEF);</w:t>
      </w:r>
    </w:p>
    <w:p w14:paraId="1C9368B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5E254C8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57F5061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'sprintf'</w:t>
      </w:r>
    </w:p>
    <w:p w14:paraId="6DF8A68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__builtin___sprintf_chk (str, 0, __darwin_obsz(str), __VA_ARGS__)</w:t>
      </w:r>
    </w:p>
    <w:p w14:paraId="77189B7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612421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ProteinEvolverProtABC1.2.0.c:27134:22: note: treat the string as an argument to</w:t>
      </w:r>
    </w:p>
    <w:p w14:paraId="057D1B1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avoid this</w:t>
      </w:r>
    </w:p>
    <w:p w14:paraId="2B84C21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sprintf(FILE_CODE, FILE_CODE_DEF);</w:t>
      </w:r>
    </w:p>
    <w:p w14:paraId="1F17589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5DAF012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 </w:t>
      </w:r>
    </w:p>
    <w:p w14:paraId="1DCB527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1C2856C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'sprintf'</w:t>
      </w:r>
    </w:p>
    <w:p w14:paraId="52961A8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__builtin___sprintf_chk (str, 0, __darwin_obsz(str), __VA_ARGS__)</w:t>
      </w:r>
    </w:p>
    <w:p w14:paraId="6384D87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7A71B0E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ProteinEvolverProtABC1.2.0.c:27709:22: warning: format string is not a string</w:t>
      </w:r>
    </w:p>
    <w:p w14:paraId="769DC1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literal (potentially insecure) [-Wformat-security]</w:t>
      </w:r>
    </w:p>
    <w:p w14:paraId="1D0B9AF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sprintf(FILE_CODE, FILE_CODE_DEF);</w:t>
      </w:r>
    </w:p>
    <w:p w14:paraId="614543D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9491CF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44EA46D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'sprintf'</w:t>
      </w:r>
    </w:p>
    <w:p w14:paraId="6AAB94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__builtin___sprintf_chk (str, 0, __darwin_obsz(str), __VA_ARGS__)</w:t>
      </w:r>
    </w:p>
    <w:p w14:paraId="535F2F9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5B0F5F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ProteinEvolverProtABC1.2.0.c:27709:22: note: treat the string as an argument to</w:t>
      </w:r>
    </w:p>
    <w:p w14:paraId="70D8DD3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avoid this</w:t>
      </w:r>
    </w:p>
    <w:p w14:paraId="4AAB9B0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sprintf(FILE_CODE, FILE_CODE_DEF);</w:t>
      </w:r>
    </w:p>
    <w:p w14:paraId="3467A57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74400C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 </w:t>
      </w:r>
    </w:p>
    <w:p w14:paraId="56DF9D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5BA085D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'sprintf'</w:t>
      </w:r>
    </w:p>
    <w:p w14:paraId="383BE1B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__builtin___sprintf_chk (str, 0, __darwin_obsz(str), __VA_ARGS__)</w:t>
      </w:r>
    </w:p>
    <w:p w14:paraId="6C4F54C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A73C5E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ProteinEvolverProtABC1.2.0.c:33636:38: warning: for loop has empty body</w:t>
      </w:r>
    </w:p>
    <w:p w14:paraId="067B517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[-Wempty-body]</w:t>
      </w:r>
    </w:p>
    <w:p w14:paraId="43F1C87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int i; for (i=0; i&lt;n; x[i]*=a,i++) ; return(0); }</w:t>
      </w:r>
    </w:p>
    <w:p w14:paraId="2DA4E6A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A30A76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ProteinEvolverProtABC1.2.0.c:33636:38: note: put the semicolon on a separate</w:t>
      </w:r>
    </w:p>
    <w:p w14:paraId="2793BA8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line to silence this warning</w:t>
      </w:r>
    </w:p>
    <w:p w14:paraId="6967437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ProteinEvolverProtABC1.2.0.c:33638:40: warning: for loop has empty body</w:t>
      </w:r>
    </w:p>
    <w:p w14:paraId="3993896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[-Wempty-body]</w:t>
      </w:r>
    </w:p>
    <w:p w14:paraId="6C0A896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int i; for (i=0; i&lt;n; y[i]=x[i],i++) ; return(0); }</w:t>
      </w:r>
    </w:p>
    <w:p w14:paraId="6B4650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39C18A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ProteinEvolverProtABC1.2.0.c:33638:40: note: put the semicolon on a separate</w:t>
      </w:r>
    </w:p>
    <w:p w14:paraId="16697B5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line to silence this warning</w:t>
      </w:r>
    </w:p>
    <w:p w14:paraId="67AD311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ProteinEvolverProtABC1.2.0.c:52540:13: warning: unused function 'PrintTitle'</w:t>
      </w:r>
    </w:p>
    <w:p w14:paraId="7A41F91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[-Wunused-function]</w:t>
      </w:r>
    </w:p>
    <w:p w14:paraId="4FFD626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static void PrintTitle(FILE *filep)</w:t>
      </w:r>
    </w:p>
    <w:p w14:paraId="46B5309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015A72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ProteinEvolverProtABC1.2.0.c:52709:13: warning: unused function 'PrintDate'</w:t>
      </w:r>
    </w:p>
    <w:p w14:paraId="49BB94D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[-Wunused-function]</w:t>
      </w:r>
    </w:p>
    <w:p w14:paraId="3C4A8D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static void PrintDate (FILE *filep)</w:t>
      </w:r>
    </w:p>
    <w:p w14:paraId="13159A6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ED088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10 warnings generated.</w:t>
      </w:r>
    </w:p>
    <w:p w14:paraId="61137917" w14:textId="77777777" w:rsidR="00F86F71" w:rsidRPr="007555E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s-ES" w:eastAsia="en-US"/>
        </w:rPr>
      </w:pPr>
      <w:r w:rsidRPr="007555E1">
        <w:rPr>
          <w:rFonts w:ascii="Courier New" w:eastAsiaTheme="minorHAnsi" w:hAnsi="Courier New" w:cs="Courier New"/>
          <w:i/>
          <w:iCs/>
          <w:color w:val="000000" w:themeColor="text1"/>
          <w:sz w:val="18"/>
          <w:szCs w:val="18"/>
          <w:lang w:val="es-ES" w:eastAsia="en-US"/>
        </w:rPr>
        <w:t xml:space="preserve">gcc  -lm -O3 -Wall -o ProteinEvolverProtABC1.2.0 ProteinEvolverProtABC1.2.0.o </w:t>
      </w:r>
    </w:p>
    <w:p w14:paraId="4319487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Finished compiling.</w:t>
      </w:r>
    </w:p>
    <w:p w14:paraId="3BFDC04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10C6C68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34BAF53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035F415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Note that R will require the following libraries: abc</w:t>
      </w:r>
    </w:p>
    <w:p w14:paraId="7859623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These libraries can be installed from R by typing:</w:t>
      </w:r>
    </w:p>
    <w:p w14:paraId="1819D51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install.packages(abc)</w:t>
      </w:r>
    </w:p>
    <w:p w14:paraId="32117A3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lastRenderedPageBreak/>
        <w:t>And python will require the following libraries: os, sys, Biopython, rnamdom, numpy, warnings, pandas, csv, re, plataform and multiprocessing</w:t>
      </w:r>
    </w:p>
    <w:p w14:paraId="6389C70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These libraries can be installed from command line by typing:</w:t>
      </w:r>
    </w:p>
    <w:p w14:paraId="37A427F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pip install library_name</w:t>
      </w:r>
    </w:p>
    <w:p w14:paraId="2F9ED85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See the documentation for additional details about ProtModel and for cluster version information</w:t>
      </w:r>
    </w:p>
    <w:p w14:paraId="20879EF3" w14:textId="3F1323B9" w:rsidR="00F86F71" w:rsidRPr="007555E1" w:rsidRDefault="00F86F71" w:rsidP="00F86F71">
      <w:pPr>
        <w:shd w:val="clear" w:color="auto" w:fill="D9D9D9" w:themeFill="background1" w:themeFillShade="D9"/>
        <w:rPr>
          <w:rFonts w:ascii="Courier New" w:eastAsiaTheme="minorHAnsi" w:hAnsi="Courier New" w:cs="Courier New"/>
          <w:i/>
          <w:iCs/>
          <w:color w:val="000000" w:themeColor="text1"/>
          <w:sz w:val="18"/>
          <w:szCs w:val="18"/>
          <w:lang w:val="en-US" w:eastAsia="en-US"/>
        </w:rPr>
      </w:pPr>
      <w:r w:rsidRPr="007555E1">
        <w:rPr>
          <w:rFonts w:ascii="Courier New" w:eastAsiaTheme="minorHAnsi" w:hAnsi="Courier New" w:cs="Courier New"/>
          <w:i/>
          <w:iCs/>
          <w:color w:val="000000" w:themeColor="text1"/>
          <w:sz w:val="18"/>
          <w:szCs w:val="18"/>
          <w:lang w:val="en-US" w:eastAsia="en-US"/>
        </w:rPr>
        <w:t>Compilation completed!</w:t>
      </w:r>
    </w:p>
    <w:p w14:paraId="4A65071F" w14:textId="77777777" w:rsidR="001314B0" w:rsidRPr="007555E1" w:rsidRDefault="001314B0" w:rsidP="00F86F71">
      <w:pPr>
        <w:shd w:val="clear" w:color="auto" w:fill="D9D9D9" w:themeFill="background1" w:themeFillShade="D9"/>
        <w:rPr>
          <w:rFonts w:ascii="Courier New" w:eastAsiaTheme="minorHAnsi" w:hAnsi="Courier New" w:cs="Courier New"/>
          <w:i/>
          <w:iCs/>
          <w:color w:val="000000" w:themeColor="text1"/>
          <w:sz w:val="18"/>
          <w:szCs w:val="18"/>
          <w:lang w:val="en-US" w:eastAsia="en-US"/>
        </w:rPr>
      </w:pPr>
    </w:p>
    <w:p w14:paraId="33C68620" w14:textId="50ADEADD" w:rsidR="00F86F71" w:rsidRPr="00F86F71" w:rsidRDefault="00F86F71" w:rsidP="00F86F71">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Test_ProtModel % </w:t>
      </w:r>
      <w:r w:rsidRPr="00F86F71">
        <w:rPr>
          <w:rFonts w:ascii="Courier New" w:eastAsiaTheme="minorHAnsi" w:hAnsi="Courier New" w:cs="Courier New"/>
          <w:b/>
          <w:bCs/>
          <w:i/>
          <w:iCs/>
          <w:color w:val="000000" w:themeColor="text1"/>
          <w:sz w:val="18"/>
          <w:szCs w:val="18"/>
          <w:lang w:val="en-US" w:eastAsia="en-US"/>
        </w:rPr>
        <w:t xml:space="preserve">make </w:t>
      </w:r>
      <w:r>
        <w:rPr>
          <w:rFonts w:ascii="Courier New" w:eastAsiaTheme="minorHAnsi" w:hAnsi="Courier New" w:cs="Courier New"/>
          <w:b/>
          <w:bCs/>
          <w:i/>
          <w:iCs/>
          <w:color w:val="000000" w:themeColor="text1"/>
          <w:sz w:val="18"/>
          <w:szCs w:val="18"/>
          <w:lang w:val="en-US" w:eastAsia="en-US"/>
        </w:rPr>
        <w:t>clean</w:t>
      </w:r>
    </w:p>
    <w:p w14:paraId="648C1196"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Removing executables ...</w:t>
      </w:r>
    </w:p>
    <w:p w14:paraId="6C8B84DA"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/Library/Developer/CommandLineTools/usr/bin/make -C source/DeltaGREM_src clean</w:t>
      </w:r>
    </w:p>
    <w:p w14:paraId="3F749C7A"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rm -fr main_DeltaGREM.o REM.o random3.o Get_pars_DeltaGREM.o alignments.o mutations.o Codes.o Input.o gen_code.o allocate.o output.o read_pdb.o read.o Sec_str_all.o NeedlemanWunsch.o Profit_aux.o   DeltaGREM</w:t>
      </w:r>
    </w:p>
    <w:p w14:paraId="77A3C2C4"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/Library/Developer/CommandLineTools/usr/bin/make -C source/ProteinEvolverProtABC clean</w:t>
      </w:r>
    </w:p>
    <w:p w14:paraId="6073E039"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Removing object and executable files to save space</w:t>
      </w:r>
    </w:p>
    <w:p w14:paraId="586DD0D5"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Finished cleanup.</w:t>
      </w:r>
    </w:p>
    <w:p w14:paraId="07F16B53"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p>
    <w:p w14:paraId="1001E54D" w14:textId="53AF10DD"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Done!</w:t>
      </w:r>
    </w:p>
    <w:p w14:paraId="10DAF0AF" w14:textId="77777777" w:rsidR="00582902" w:rsidRPr="00B77E8E" w:rsidRDefault="00582902" w:rsidP="00582902">
      <w:pPr>
        <w:rPr>
          <w:lang w:val="en-GB"/>
        </w:rPr>
      </w:pPr>
    </w:p>
    <w:p w14:paraId="3A503687" w14:textId="1F541073" w:rsidR="00582902" w:rsidRPr="00D53D5C" w:rsidRDefault="00670B26" w:rsidP="00D53D5C">
      <w:pPr>
        <w:pStyle w:val="Prrafodelista"/>
        <w:numPr>
          <w:ilvl w:val="0"/>
          <w:numId w:val="14"/>
        </w:numPr>
        <w:rPr>
          <w:lang w:val="en-GB"/>
        </w:rPr>
      </w:pPr>
      <w:r>
        <w:rPr>
          <w:lang w:val="en-GB"/>
        </w:rPr>
        <w:t>DeltaGREM</w:t>
      </w:r>
      <w:r w:rsidR="00582902">
        <w:rPr>
          <w:lang w:val="en-GB"/>
        </w:rPr>
        <w:t xml:space="preserve"> executable file</w:t>
      </w:r>
      <w:r>
        <w:rPr>
          <w:lang w:val="en-GB"/>
        </w:rPr>
        <w:t xml:space="preserve"> will be placed in the main directory and </w:t>
      </w:r>
      <w:r w:rsidR="00C971C8">
        <w:rPr>
          <w:lang w:val="en-GB"/>
        </w:rPr>
        <w:t>cannot</w:t>
      </w:r>
      <w:r>
        <w:rPr>
          <w:lang w:val="en-GB"/>
        </w:rPr>
        <w:t xml:space="preserve"> be removed or moved. ProteinEvolverProtABC executable</w:t>
      </w:r>
      <w:r w:rsidR="00582902">
        <w:rPr>
          <w:lang w:val="en-GB"/>
        </w:rPr>
        <w:t xml:space="preserve"> </w:t>
      </w:r>
      <w:r w:rsidR="00D53D5C">
        <w:rPr>
          <w:lang w:val="en-GB"/>
        </w:rPr>
        <w:t>and the “</w:t>
      </w:r>
      <w:r w:rsidR="00D53D5C" w:rsidRPr="00F812FF">
        <w:rPr>
          <w:i/>
          <w:iCs/>
          <w:lang w:val="en-GB"/>
        </w:rPr>
        <w:t>Gra</w:t>
      </w:r>
      <w:r w:rsidR="00A70FAF" w:rsidRPr="00F812FF">
        <w:rPr>
          <w:i/>
          <w:iCs/>
          <w:lang w:val="en-GB"/>
        </w:rPr>
        <w:t>n</w:t>
      </w:r>
      <w:r w:rsidR="00D53D5C" w:rsidRPr="00F812FF">
        <w:rPr>
          <w:i/>
          <w:iCs/>
          <w:lang w:val="en-GB"/>
        </w:rPr>
        <w:t>tham.csv</w:t>
      </w:r>
      <w:r w:rsidR="00D53D5C">
        <w:rPr>
          <w:lang w:val="en-GB"/>
        </w:rPr>
        <w:t xml:space="preserve">” file </w:t>
      </w:r>
      <w:r w:rsidR="00582902">
        <w:rPr>
          <w:lang w:val="en-GB"/>
        </w:rPr>
        <w:t xml:space="preserve">will be placed in a new folder called </w:t>
      </w:r>
      <w:r w:rsidR="00D53D5C">
        <w:rPr>
          <w:lang w:val="en-GB"/>
        </w:rPr>
        <w:t>“</w:t>
      </w:r>
      <w:r w:rsidR="00582902" w:rsidRPr="00F812FF">
        <w:rPr>
          <w:i/>
          <w:iCs/>
          <w:lang w:val="en-GB"/>
        </w:rPr>
        <w:t>bin</w:t>
      </w:r>
      <w:r w:rsidR="00D53D5C">
        <w:rPr>
          <w:lang w:val="en-GB"/>
        </w:rPr>
        <w:t>”</w:t>
      </w:r>
      <w:r w:rsidR="00582902" w:rsidRPr="00D53D5C">
        <w:rPr>
          <w:lang w:val="en-GB"/>
        </w:rPr>
        <w:t xml:space="preserve"> and it cannot be removed or change</w:t>
      </w:r>
      <w:r>
        <w:rPr>
          <w:lang w:val="en-GB"/>
        </w:rPr>
        <w:t xml:space="preserve"> their</w:t>
      </w:r>
      <w:r w:rsidR="00582902" w:rsidRPr="00D53D5C">
        <w:rPr>
          <w:lang w:val="en-GB"/>
        </w:rPr>
        <w:t xml:space="preserve"> directory. On the other hand, the </w:t>
      </w:r>
      <w:r w:rsidR="00C971C8">
        <w:rPr>
          <w:lang w:val="en-GB"/>
        </w:rPr>
        <w:t>ProtModel_</w:t>
      </w:r>
      <w:r w:rsidR="00582902" w:rsidRPr="00D53D5C">
        <w:rPr>
          <w:lang w:val="en-GB"/>
        </w:rPr>
        <w:t>GUI</w:t>
      </w:r>
      <w:r w:rsidR="00F86F71" w:rsidRPr="00D53D5C">
        <w:rPr>
          <w:lang w:val="en-GB"/>
        </w:rPr>
        <w:t xml:space="preserve"> should stay in its folder</w:t>
      </w:r>
      <w:r w:rsidR="00C971C8">
        <w:rPr>
          <w:lang w:val="en-GB"/>
        </w:rPr>
        <w:t xml:space="preserve"> “</w:t>
      </w:r>
      <w:r w:rsidR="00C971C8" w:rsidRPr="00F812FF">
        <w:rPr>
          <w:i/>
          <w:iCs/>
          <w:lang w:val="en-GB"/>
        </w:rPr>
        <w:t>GUI</w:t>
      </w:r>
      <w:r w:rsidR="00C971C8">
        <w:rPr>
          <w:lang w:val="en-GB"/>
        </w:rPr>
        <w:t xml:space="preserve">” </w:t>
      </w:r>
      <w:r w:rsidR="00F86F71" w:rsidRPr="00D53D5C">
        <w:rPr>
          <w:lang w:val="en-GB"/>
        </w:rPr>
        <w:t xml:space="preserve">but it can be moved </w:t>
      </w:r>
      <w:r w:rsidR="00D53D5C" w:rsidRPr="00D53D5C">
        <w:rPr>
          <w:lang w:val="en-GB"/>
        </w:rPr>
        <w:t>as long as the images are kept in the same location.</w:t>
      </w:r>
    </w:p>
    <w:p w14:paraId="4BE856F1" w14:textId="17825FD3" w:rsidR="001314B0" w:rsidRDefault="001314B0" w:rsidP="001314B0">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b/>
          <w:bCs/>
          <w:i/>
          <w:iCs/>
          <w:color w:val="000000" w:themeColor="text1"/>
          <w:sz w:val="18"/>
          <w:szCs w:val="18"/>
          <w:lang w:val="en-US" w:eastAsia="en-US"/>
        </w:rPr>
      </w:pPr>
      <w:r w:rsidRPr="001314B0">
        <w:rPr>
          <w:rFonts w:ascii="Courier New" w:eastAsiaTheme="minorHAnsi" w:hAnsi="Courier New" w:cs="Courier New"/>
          <w:i/>
          <w:iCs/>
          <w:color w:val="000000" w:themeColor="text1"/>
          <w:sz w:val="18"/>
          <w:szCs w:val="18"/>
          <w:lang w:val="en-US" w:eastAsia="en-US"/>
        </w:rPr>
        <w:t xml:space="preserve">Test_ProtModel % </w:t>
      </w:r>
      <w:r w:rsidRPr="001314B0">
        <w:rPr>
          <w:rFonts w:ascii="Courier New" w:eastAsiaTheme="minorHAnsi" w:hAnsi="Courier New" w:cs="Courier New"/>
          <w:b/>
          <w:bCs/>
          <w:i/>
          <w:iCs/>
          <w:color w:val="000000" w:themeColor="text1"/>
          <w:sz w:val="18"/>
          <w:szCs w:val="18"/>
          <w:lang w:val="en-US" w:eastAsia="en-US"/>
        </w:rPr>
        <w:t>ls</w:t>
      </w:r>
    </w:p>
    <w:p w14:paraId="2C99DDCA" w14:textId="1E8BD9AF"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3on9.pdb</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GUI</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TNF.phy</w:t>
      </w:r>
    </w:p>
    <w:p w14:paraId="25DE5FAF" w14:textId="77777777"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ChangeVariablesPE.py</w:t>
      </w:r>
      <w:r w:rsidRPr="00C971C8">
        <w:rPr>
          <w:rFonts w:ascii="Courier New" w:eastAsiaTheme="minorHAnsi" w:hAnsi="Courier New" w:cs="Courier New"/>
          <w:i/>
          <w:iCs/>
          <w:color w:val="000000" w:themeColor="text1"/>
          <w:sz w:val="18"/>
          <w:szCs w:val="18"/>
          <w:lang w:val="en-US" w:eastAsia="en-US"/>
        </w:rPr>
        <w:tab/>
        <w:t>LeerSettings.py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t>Variables.py</w:t>
      </w:r>
    </w:p>
    <w:p w14:paraId="5F09731F" w14:textId="33996386"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b/>
          <w:bCs/>
          <w:i/>
          <w:iCs/>
          <w:color w:val="000000" w:themeColor="text1"/>
          <w:sz w:val="18"/>
          <w:szCs w:val="18"/>
          <w:lang w:val="en-US" w:eastAsia="en-US"/>
        </w:rPr>
        <w:t>DeltaGREM</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Makefile</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bin</w:t>
      </w:r>
    </w:p>
    <w:p w14:paraId="08924F19" w14:textId="32CF0B02"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Errores.py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ProtModelGeneral.py</w:t>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source</w:t>
      </w:r>
    </w:p>
    <w:p w14:paraId="252A4AC6" w14:textId="7352EEB8" w:rsidR="00582902" w:rsidRDefault="00C971C8" w:rsidP="00F812FF">
      <w:pPr>
        <w:shd w:val="clear" w:color="auto" w:fill="D9D9D9"/>
        <w:rPr>
          <w:lang w:val="en-GB"/>
        </w:rPr>
      </w:pPr>
      <w:r w:rsidRPr="00C971C8">
        <w:rPr>
          <w:rFonts w:ascii="Courier New" w:eastAsiaTheme="minorHAnsi" w:hAnsi="Courier New" w:cs="Courier New"/>
          <w:i/>
          <w:iCs/>
          <w:color w:val="000000" w:themeColor="text1"/>
          <w:sz w:val="18"/>
          <w:szCs w:val="18"/>
          <w:lang w:val="en-US" w:eastAsia="en-US"/>
        </w:rPr>
        <w:t>Functions.py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Settings.txt</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structures.in</w:t>
      </w:r>
    </w:p>
    <w:p w14:paraId="7E35CB43" w14:textId="77777777" w:rsidR="006E4121" w:rsidRPr="006E4121" w:rsidRDefault="006E4121" w:rsidP="006E4121">
      <w:pPr>
        <w:pStyle w:val="Ttulo3"/>
        <w:ind w:left="1080"/>
        <w:rPr>
          <w:lang w:val="en-GB"/>
        </w:rPr>
      </w:pPr>
      <w:bookmarkStart w:id="17" w:name="_Toc105763156"/>
    </w:p>
    <w:p w14:paraId="609382E6" w14:textId="072053A6" w:rsidR="00582902" w:rsidRDefault="00582902" w:rsidP="00582902">
      <w:pPr>
        <w:pStyle w:val="Ttulo3"/>
        <w:numPr>
          <w:ilvl w:val="2"/>
          <w:numId w:val="8"/>
        </w:numPr>
        <w:rPr>
          <w:lang w:val="en-GB"/>
        </w:rPr>
      </w:pPr>
      <w:r w:rsidRPr="006E4121">
        <w:rPr>
          <w:i/>
          <w:iCs/>
          <w:lang w:val="en-GB"/>
        </w:rPr>
        <w:t>ProtModel</w:t>
      </w:r>
      <w:r w:rsidRPr="004D4722">
        <w:rPr>
          <w:lang w:val="en-GB"/>
        </w:rPr>
        <w:t xml:space="preserve"> execution:</w:t>
      </w:r>
      <w:bookmarkEnd w:id="17"/>
    </w:p>
    <w:p w14:paraId="3E966A35" w14:textId="6031DB29" w:rsidR="006E4121" w:rsidRPr="007A4194" w:rsidRDefault="006E4121" w:rsidP="006E4121">
      <w:pPr>
        <w:rPr>
          <w:lang w:val="en-US"/>
        </w:rPr>
      </w:pPr>
      <w:r>
        <w:rPr>
          <w:lang w:val="en-GB"/>
        </w:rPr>
        <w:t>A</w:t>
      </w:r>
      <w:r w:rsidRPr="00F67507">
        <w:rPr>
          <w:lang w:val="en-GB"/>
        </w:rPr>
        <w:t xml:space="preserve"> </w:t>
      </w:r>
      <w:r>
        <w:rPr>
          <w:lang w:val="en-GB"/>
        </w:rPr>
        <w:t xml:space="preserve">full execution may take time. In particular, simulations under SCS models and summary statistics calculation related with the protein stability </w:t>
      </w:r>
      <w:r w:rsidRPr="007A4194">
        <w:rPr>
          <w:lang w:val="en-US"/>
        </w:rPr>
        <w:t xml:space="preserve">may take </w:t>
      </w:r>
      <w:r>
        <w:rPr>
          <w:lang w:val="en-US"/>
        </w:rPr>
        <w:t>a considerable amount of</w:t>
      </w:r>
      <w:r w:rsidRPr="007A4194">
        <w:rPr>
          <w:lang w:val="en-US"/>
        </w:rPr>
        <w:t xml:space="preserve"> time especially </w:t>
      </w:r>
      <w:r>
        <w:rPr>
          <w:lang w:val="en-US"/>
        </w:rPr>
        <w:t xml:space="preserve">when </w:t>
      </w:r>
      <w:r w:rsidRPr="007A4194">
        <w:rPr>
          <w:lang w:val="en-US"/>
        </w:rPr>
        <w:t>perform</w:t>
      </w:r>
      <w:r>
        <w:rPr>
          <w:lang w:val="en-US"/>
        </w:rPr>
        <w:t>ing</w:t>
      </w:r>
      <w:r w:rsidRPr="007A4194">
        <w:rPr>
          <w:lang w:val="en-US"/>
        </w:rPr>
        <w:t xml:space="preserve"> a </w:t>
      </w:r>
      <w:r>
        <w:rPr>
          <w:lang w:val="en-US"/>
        </w:rPr>
        <w:t>large</w:t>
      </w:r>
      <w:r w:rsidRPr="007A4194">
        <w:rPr>
          <w:lang w:val="en-US"/>
        </w:rPr>
        <w:t xml:space="preserve"> number of simulations</w:t>
      </w:r>
      <w:r>
        <w:rPr>
          <w:lang w:val="en-US"/>
        </w:rPr>
        <w:t xml:space="preserve"> or</w:t>
      </w:r>
      <w:r w:rsidRPr="007A4194">
        <w:rPr>
          <w:lang w:val="en-US"/>
        </w:rPr>
        <w:t xml:space="preserve"> </w:t>
      </w:r>
      <w:r>
        <w:rPr>
          <w:lang w:val="en-US"/>
        </w:rPr>
        <w:t xml:space="preserve">when </w:t>
      </w:r>
      <w:r w:rsidRPr="007A4194">
        <w:rPr>
          <w:lang w:val="en-US"/>
        </w:rPr>
        <w:t xml:space="preserve">the </w:t>
      </w:r>
      <w:r>
        <w:rPr>
          <w:lang w:val="en-US"/>
        </w:rPr>
        <w:t xml:space="preserve">protein </w:t>
      </w:r>
      <w:r w:rsidRPr="007A4194">
        <w:rPr>
          <w:lang w:val="en-US"/>
        </w:rPr>
        <w:t>data</w:t>
      </w:r>
      <w:r>
        <w:rPr>
          <w:lang w:val="en-US"/>
        </w:rPr>
        <w:t>set</w:t>
      </w:r>
      <w:r w:rsidRPr="007A4194">
        <w:rPr>
          <w:lang w:val="en-US"/>
        </w:rPr>
        <w:t xml:space="preserve"> includes a </w:t>
      </w:r>
      <w:r>
        <w:rPr>
          <w:lang w:val="en-US"/>
        </w:rPr>
        <w:t xml:space="preserve">large </w:t>
      </w:r>
      <w:r w:rsidRPr="007A4194">
        <w:rPr>
          <w:lang w:val="en-US"/>
        </w:rPr>
        <w:t xml:space="preserve">number </w:t>
      </w:r>
      <w:r>
        <w:rPr>
          <w:lang w:val="en-US"/>
        </w:rPr>
        <w:t xml:space="preserve">and </w:t>
      </w:r>
      <w:r w:rsidRPr="007A4194">
        <w:rPr>
          <w:lang w:val="en-US"/>
        </w:rPr>
        <w:t xml:space="preserve">long sequences. </w:t>
      </w:r>
      <w:r>
        <w:rPr>
          <w:lang w:val="en-US"/>
        </w:rPr>
        <w:t xml:space="preserve">To reduce the execution time, simulations </w:t>
      </w:r>
      <w:r>
        <w:rPr>
          <w:lang w:val="en-GB"/>
        </w:rPr>
        <w:t>and summary statistics calculation phases</w:t>
      </w:r>
      <w:r w:rsidRPr="007A4194">
        <w:rPr>
          <w:lang w:val="en-US"/>
        </w:rPr>
        <w:t xml:space="preserve"> can </w:t>
      </w:r>
      <w:r>
        <w:rPr>
          <w:lang w:val="en-US"/>
        </w:rPr>
        <w:t xml:space="preserve">be </w:t>
      </w:r>
      <w:r w:rsidRPr="007A4194">
        <w:rPr>
          <w:lang w:val="en-US"/>
        </w:rPr>
        <w:t xml:space="preserve">run in parallel on a Linux environment </w:t>
      </w:r>
      <w:r>
        <w:rPr>
          <w:lang w:val="en-US"/>
        </w:rPr>
        <w:t>if</w:t>
      </w:r>
      <w:r w:rsidRPr="007A4194">
        <w:rPr>
          <w:lang w:val="en-US"/>
        </w:rPr>
        <w:t xml:space="preserve"> the user </w:t>
      </w:r>
      <w:r>
        <w:rPr>
          <w:lang w:val="en-US"/>
        </w:rPr>
        <w:t>specifies this</w:t>
      </w:r>
      <w:r w:rsidRPr="007A4194">
        <w:rPr>
          <w:lang w:val="en-US"/>
        </w:rPr>
        <w:t xml:space="preserve"> in the settings file</w:t>
      </w:r>
      <w:r>
        <w:rPr>
          <w:lang w:val="en-US"/>
        </w:rPr>
        <w:t xml:space="preserve"> and works with a machine presenting many processors or the user can run the analysis on cluster using many processors. </w:t>
      </w:r>
      <w:r w:rsidRPr="007A4194">
        <w:rPr>
          <w:lang w:val="en-US"/>
        </w:rPr>
        <w:t xml:space="preserve">If simulation settings are </w:t>
      </w:r>
      <w:r>
        <w:rPr>
          <w:lang w:val="en-US"/>
        </w:rPr>
        <w:t>unexpected</w:t>
      </w:r>
      <w:r w:rsidRPr="007A4194">
        <w:rPr>
          <w:lang w:val="en-US"/>
        </w:rPr>
        <w:t xml:space="preserve"> </w:t>
      </w:r>
      <w:r>
        <w:rPr>
          <w:lang w:val="en-US"/>
        </w:rPr>
        <w:t>the</w:t>
      </w:r>
      <w:r w:rsidRPr="007A4194">
        <w:rPr>
          <w:lang w:val="en-US"/>
        </w:rPr>
        <w:t xml:space="preserve"> </w:t>
      </w:r>
      <w:r>
        <w:rPr>
          <w:lang w:val="en-US"/>
        </w:rPr>
        <w:t>analysis</w:t>
      </w:r>
      <w:r w:rsidRPr="007A4194">
        <w:rPr>
          <w:lang w:val="en-US"/>
        </w:rPr>
        <w:t xml:space="preserve"> may fail (see section </w:t>
      </w:r>
      <w:r>
        <w:rPr>
          <w:lang w:val="en-US"/>
        </w:rPr>
        <w:t xml:space="preserve">4.6 about </w:t>
      </w:r>
      <w:r w:rsidRPr="007A4194">
        <w:rPr>
          <w:lang w:val="en-US"/>
        </w:rPr>
        <w:t>“</w:t>
      </w:r>
      <w:r w:rsidRPr="00F812FF">
        <w:rPr>
          <w:i/>
          <w:iCs/>
          <w:lang w:val="en-US"/>
        </w:rPr>
        <w:t>Message Errors</w:t>
      </w:r>
      <w:r w:rsidRPr="007A4194">
        <w:rPr>
          <w:lang w:val="en-US"/>
        </w:rPr>
        <w:t xml:space="preserve">”). </w:t>
      </w:r>
    </w:p>
    <w:p w14:paraId="7E089C02" w14:textId="77777777" w:rsidR="006E4121" w:rsidRDefault="006E4121" w:rsidP="006E4121">
      <w:pPr>
        <w:widowControl w:val="0"/>
        <w:autoSpaceDE w:val="0"/>
        <w:autoSpaceDN w:val="0"/>
        <w:adjustRightInd w:val="0"/>
        <w:rPr>
          <w:lang w:val="en-US"/>
        </w:rPr>
      </w:pPr>
    </w:p>
    <w:p w14:paraId="3D63C37C" w14:textId="3387529C" w:rsidR="006E4121" w:rsidRDefault="006E4121" w:rsidP="006E4121">
      <w:pPr>
        <w:widowControl w:val="0"/>
        <w:autoSpaceDE w:val="0"/>
        <w:autoSpaceDN w:val="0"/>
        <w:adjustRightInd w:val="0"/>
        <w:rPr>
          <w:lang w:val="en-GB"/>
        </w:rPr>
      </w:pPr>
      <w:r>
        <w:rPr>
          <w:lang w:val="en-US"/>
        </w:rPr>
        <w:t xml:space="preserve">To execute </w:t>
      </w:r>
      <w:r w:rsidRPr="00A238EF">
        <w:rPr>
          <w:i/>
          <w:iCs/>
          <w:lang w:val="en-US"/>
        </w:rPr>
        <w:t>ProtModel</w:t>
      </w:r>
      <w:r>
        <w:rPr>
          <w:lang w:val="en-US"/>
        </w:rPr>
        <w:t xml:space="preserve"> all the python scripts (.py) must be placed within </w:t>
      </w:r>
      <w:r>
        <w:rPr>
          <w:lang w:val="en-GB"/>
        </w:rPr>
        <w:t xml:space="preserve">the mandatory input files (Settings.txt, the multiple alignment of protein sequence, template structure and structures.in). Then, once the user will be in the main folder and </w:t>
      </w:r>
      <w:r>
        <w:rPr>
          <w:i/>
          <w:iCs/>
          <w:lang w:val="en-GB"/>
        </w:rPr>
        <w:t>ProtModel</w:t>
      </w:r>
      <w:r>
        <w:rPr>
          <w:lang w:val="en-GB"/>
        </w:rPr>
        <w:t xml:space="preserve"> was compiled, the user has to:</w:t>
      </w:r>
    </w:p>
    <w:p w14:paraId="69790555" w14:textId="77777777" w:rsidR="006E4121" w:rsidRPr="006E4121" w:rsidRDefault="006E4121" w:rsidP="006E4121">
      <w:pPr>
        <w:widowControl w:val="0"/>
        <w:autoSpaceDE w:val="0"/>
        <w:autoSpaceDN w:val="0"/>
        <w:adjustRightInd w:val="0"/>
        <w:rPr>
          <w:lang w:val="en-GB"/>
        </w:rPr>
      </w:pPr>
    </w:p>
    <w:p w14:paraId="374F2E82" w14:textId="77777777" w:rsidR="006E4121" w:rsidRDefault="006E4121" w:rsidP="006E4121">
      <w:pPr>
        <w:widowControl w:val="0"/>
        <w:autoSpaceDE w:val="0"/>
        <w:autoSpaceDN w:val="0"/>
        <w:adjustRightInd w:val="0"/>
        <w:rPr>
          <w:lang w:val="en-GB"/>
        </w:rPr>
      </w:pPr>
    </w:p>
    <w:p w14:paraId="73B80F7C" w14:textId="77777777" w:rsidR="006E4121" w:rsidRPr="00996982" w:rsidRDefault="006E4121" w:rsidP="006E4121">
      <w:pPr>
        <w:widowControl w:val="0"/>
        <w:shd w:val="clear" w:color="auto" w:fill="D9D9D9" w:themeFill="background1" w:themeFillShade="D9"/>
        <w:autoSpaceDE w:val="0"/>
        <w:autoSpaceDN w:val="0"/>
        <w:adjustRightInd w:val="0"/>
        <w:rPr>
          <w:rFonts w:ascii="Courier New" w:hAnsi="Courier New" w:cs="Courier New"/>
          <w:i/>
          <w:color w:val="000000" w:themeColor="text1"/>
          <w:sz w:val="18"/>
          <w:szCs w:val="18"/>
          <w:lang w:val="en-GB"/>
        </w:rPr>
      </w:pPr>
      <w:r w:rsidRPr="00996982">
        <w:rPr>
          <w:rFonts w:ascii="Courier New" w:hAnsi="Courier New" w:cs="Courier New"/>
          <w:i/>
          <w:color w:val="000000" w:themeColor="text1"/>
          <w:sz w:val="18"/>
          <w:szCs w:val="18"/>
          <w:lang w:val="en-GB"/>
        </w:rPr>
        <w:t>python3 ProtMoldelGeneral.py</w:t>
      </w:r>
    </w:p>
    <w:p w14:paraId="46ED0B40" w14:textId="77777777" w:rsidR="006E4121" w:rsidRDefault="006E4121" w:rsidP="006E4121">
      <w:pPr>
        <w:widowControl w:val="0"/>
        <w:autoSpaceDE w:val="0"/>
        <w:autoSpaceDN w:val="0"/>
        <w:adjustRightInd w:val="0"/>
        <w:rPr>
          <w:i/>
          <w:iCs/>
          <w:lang w:val="en-GB"/>
        </w:rPr>
      </w:pPr>
    </w:p>
    <w:p w14:paraId="126A31D9" w14:textId="141A0662" w:rsidR="006E4121" w:rsidRDefault="006E4121" w:rsidP="006E4121">
      <w:pPr>
        <w:widowControl w:val="0"/>
        <w:autoSpaceDE w:val="0"/>
        <w:autoSpaceDN w:val="0"/>
        <w:adjustRightInd w:val="0"/>
        <w:rPr>
          <w:lang w:val="en-GB"/>
        </w:rPr>
      </w:pPr>
      <w:r w:rsidRPr="00A238EF">
        <w:rPr>
          <w:i/>
          <w:iCs/>
          <w:lang w:val="en-GB"/>
        </w:rPr>
        <w:t>ProtModel</w:t>
      </w:r>
      <w:r>
        <w:rPr>
          <w:lang w:val="en-GB"/>
        </w:rPr>
        <w:t xml:space="preserve"> was developed using python3.8 version and tested under most of python3 versions so is recommended to use python3.8 version but every version between python3 and python3.8 is expected to work. </w:t>
      </w:r>
    </w:p>
    <w:p w14:paraId="0F0716D8" w14:textId="77777777" w:rsidR="006E4121" w:rsidRDefault="006E4121" w:rsidP="006E4121">
      <w:pPr>
        <w:widowControl w:val="0"/>
        <w:autoSpaceDE w:val="0"/>
        <w:autoSpaceDN w:val="0"/>
        <w:adjustRightInd w:val="0"/>
        <w:rPr>
          <w:lang w:val="en-GB"/>
        </w:rPr>
      </w:pPr>
      <w:r>
        <w:rPr>
          <w:lang w:val="en-GB"/>
        </w:rPr>
        <w:lastRenderedPageBreak/>
        <w:t>Note that this command on the cluster version won’t launch the framework, it will create the “</w:t>
      </w:r>
      <w:r w:rsidRPr="00133807">
        <w:rPr>
          <w:i/>
          <w:iCs/>
          <w:lang w:val="en-GB"/>
        </w:rPr>
        <w:t>launch_Simu.sh</w:t>
      </w:r>
      <w:r>
        <w:rPr>
          <w:lang w:val="en-GB"/>
        </w:rPr>
        <w:t>” file ready to be send to the cluster queue system. This file is made to work on CESGA cluster so maybe the user has to modify the firsts lines (those which start with “</w:t>
      </w:r>
      <w:r w:rsidRPr="00133807">
        <w:rPr>
          <w:i/>
          <w:iCs/>
          <w:lang w:val="en-GB"/>
        </w:rPr>
        <w:t>#</w:t>
      </w:r>
      <w:r>
        <w:rPr>
          <w:lang w:val="en-GB"/>
        </w:rPr>
        <w:t xml:space="preserve">”) to adapt it to the user’s cluster. After these lines some cluster modules are loaded to be able to work with python and </w:t>
      </w:r>
      <w:r w:rsidRPr="004147DC">
        <w:rPr>
          <w:lang w:val="en-GB"/>
        </w:rPr>
        <w:t>mpi4py</w:t>
      </w:r>
      <w:r>
        <w:rPr>
          <w:lang w:val="en-GB"/>
        </w:rPr>
        <w:t xml:space="preserve"> module so maybe the user has to modify or delate it too.</w:t>
      </w:r>
    </w:p>
    <w:p w14:paraId="1E041B1C" w14:textId="77777777" w:rsidR="006E4121" w:rsidRDefault="006E4121" w:rsidP="006E4121">
      <w:pPr>
        <w:widowControl w:val="0"/>
        <w:autoSpaceDE w:val="0"/>
        <w:autoSpaceDN w:val="0"/>
        <w:adjustRightInd w:val="0"/>
        <w:rPr>
          <w:lang w:val="en-GB"/>
        </w:rPr>
      </w:pPr>
    </w:p>
    <w:p w14:paraId="1E90D552" w14:textId="77777777" w:rsidR="006E4121" w:rsidRPr="00CB7F99" w:rsidRDefault="006E4121" w:rsidP="006E4121">
      <w:pPr>
        <w:widowControl w:val="0"/>
        <w:shd w:val="clear" w:color="auto" w:fill="D9D9D9" w:themeFill="background1" w:themeFillShade="D9"/>
        <w:autoSpaceDE w:val="0"/>
        <w:autoSpaceDN w:val="0"/>
        <w:adjustRightInd w:val="0"/>
        <w:rPr>
          <w:rFonts w:ascii="Courier New" w:hAnsi="Courier New" w:cs="Courier New"/>
          <w:i/>
          <w:color w:val="000000" w:themeColor="text1"/>
          <w:sz w:val="18"/>
          <w:szCs w:val="18"/>
          <w:lang w:val="en-GB"/>
        </w:rPr>
      </w:pPr>
      <w:r>
        <w:rPr>
          <w:rFonts w:ascii="Courier New" w:hAnsi="Courier New" w:cs="Courier New"/>
          <w:i/>
          <w:color w:val="000000" w:themeColor="text1"/>
          <w:sz w:val="18"/>
          <w:szCs w:val="18"/>
          <w:lang w:val="en-GB"/>
        </w:rPr>
        <w:t>sbatch launch_Simu.sh</w:t>
      </w:r>
    </w:p>
    <w:p w14:paraId="3E228511" w14:textId="77777777" w:rsidR="00582902" w:rsidRDefault="00582902" w:rsidP="00582902">
      <w:pPr>
        <w:rPr>
          <w:b/>
          <w:bCs/>
          <w:sz w:val="28"/>
          <w:szCs w:val="28"/>
          <w:lang w:val="en-GB"/>
        </w:rPr>
      </w:pPr>
    </w:p>
    <w:p w14:paraId="4D57A508" w14:textId="77777777" w:rsidR="00582902" w:rsidRPr="00692528" w:rsidRDefault="00582902" w:rsidP="00582902">
      <w:pPr>
        <w:pStyle w:val="Prrafodelista"/>
        <w:numPr>
          <w:ilvl w:val="0"/>
          <w:numId w:val="15"/>
        </w:numPr>
        <w:rPr>
          <w:b/>
          <w:bCs/>
          <w:lang w:val="en-GB"/>
        </w:rPr>
      </w:pPr>
      <w:r>
        <w:rPr>
          <w:b/>
          <w:bCs/>
          <w:lang w:val="en-GB"/>
        </w:rPr>
        <w:t>Execution with GUI:</w:t>
      </w:r>
    </w:p>
    <w:p w14:paraId="46C64775" w14:textId="77777777" w:rsidR="006E4121" w:rsidRPr="006E4121" w:rsidRDefault="00582902" w:rsidP="006E4121">
      <w:pPr>
        <w:pStyle w:val="Prrafodelista"/>
        <w:numPr>
          <w:ilvl w:val="0"/>
          <w:numId w:val="16"/>
        </w:numPr>
        <w:rPr>
          <w:b/>
          <w:bCs/>
          <w:lang w:val="en-GB"/>
        </w:rPr>
      </w:pPr>
      <w:r>
        <w:rPr>
          <w:lang w:val="en-GB"/>
        </w:rPr>
        <w:t xml:space="preserve">To open ProtModel GUI we need to </w:t>
      </w:r>
      <w:r w:rsidR="006E4121">
        <w:rPr>
          <w:lang w:val="en-GB"/>
        </w:rPr>
        <w:t>go to the GUI directory and t</w:t>
      </w:r>
      <w:r>
        <w:rPr>
          <w:lang w:val="en-GB"/>
        </w:rPr>
        <w:t>ype “</w:t>
      </w:r>
      <w:r w:rsidRPr="00F812FF">
        <w:rPr>
          <w:i/>
          <w:iCs/>
          <w:lang w:val="en-GB"/>
        </w:rPr>
        <w:t>python.3.</w:t>
      </w:r>
      <w:r w:rsidR="00925FE2" w:rsidRPr="00F812FF">
        <w:rPr>
          <w:i/>
          <w:iCs/>
          <w:lang w:val="en-GB"/>
        </w:rPr>
        <w:t>8</w:t>
      </w:r>
      <w:r w:rsidRPr="00F812FF">
        <w:rPr>
          <w:i/>
          <w:iCs/>
          <w:lang w:val="en-GB"/>
        </w:rPr>
        <w:t xml:space="preserve"> ProtModel_GUI.py</w:t>
      </w:r>
      <w:r>
        <w:rPr>
          <w:lang w:val="en-GB"/>
        </w:rPr>
        <w:t>”.</w:t>
      </w:r>
      <w:r w:rsidR="006E4121">
        <w:rPr>
          <w:lang w:val="en-GB"/>
        </w:rPr>
        <w:t xml:space="preserve"> Remember that GUI must not be in the GUI folder, it can be moved but always with the corresponding images.</w:t>
      </w:r>
    </w:p>
    <w:p w14:paraId="628F343F" w14:textId="77777777" w:rsidR="006E4121" w:rsidRPr="006E4121" w:rsidRDefault="006E4121" w:rsidP="006E4121">
      <w:pPr>
        <w:pStyle w:val="Prrafodelista"/>
        <w:rPr>
          <w:b/>
          <w:bCs/>
          <w:lang w:val="en-GB"/>
        </w:rPr>
      </w:pPr>
    </w:p>
    <w:p w14:paraId="50CB6AE9" w14:textId="16E3A15D" w:rsidR="006E4121" w:rsidRPr="006E4121" w:rsidRDefault="00582902" w:rsidP="006E4121">
      <w:pPr>
        <w:pStyle w:val="Prrafodelista"/>
        <w:numPr>
          <w:ilvl w:val="0"/>
          <w:numId w:val="16"/>
        </w:numPr>
        <w:rPr>
          <w:b/>
          <w:bCs/>
          <w:lang w:val="en-GB"/>
        </w:rPr>
      </w:pPr>
      <w:r w:rsidRPr="006E4121">
        <w:rPr>
          <w:lang w:val="en-GB"/>
        </w:rPr>
        <w:t>Now, the user must click or fill in all the mandatory entries. Once everything is filled, the user must click on the “</w:t>
      </w:r>
      <w:r w:rsidR="006E4121" w:rsidRPr="006E4121">
        <w:rPr>
          <w:i/>
          <w:iCs/>
          <w:lang w:val="en-GB"/>
        </w:rPr>
        <w:t>Save and</w:t>
      </w:r>
      <w:r w:rsidR="006E4121">
        <w:rPr>
          <w:lang w:val="en-GB"/>
        </w:rPr>
        <w:t xml:space="preserve"> </w:t>
      </w:r>
      <w:r w:rsidR="006E4121">
        <w:rPr>
          <w:i/>
          <w:iCs/>
          <w:lang w:val="en-GB"/>
        </w:rPr>
        <w:t>C</w:t>
      </w:r>
      <w:r w:rsidRPr="006E4121">
        <w:rPr>
          <w:i/>
          <w:iCs/>
          <w:lang w:val="en-GB"/>
        </w:rPr>
        <w:t>ontinue</w:t>
      </w:r>
      <w:r w:rsidRPr="006E4121">
        <w:rPr>
          <w:lang w:val="en-GB"/>
        </w:rPr>
        <w:t xml:space="preserve">” button to start the simulation and estimation phases. </w:t>
      </w:r>
      <w:r w:rsidR="006E4121" w:rsidRPr="006E4121">
        <w:rPr>
          <w:i/>
          <w:iCs/>
          <w:lang w:val="en-GB"/>
        </w:rPr>
        <w:t>ProtModel</w:t>
      </w:r>
      <w:r w:rsidRPr="006E4121">
        <w:rPr>
          <w:lang w:val="en-GB"/>
        </w:rPr>
        <w:t xml:space="preserve"> </w:t>
      </w:r>
      <w:r w:rsidR="006E4121" w:rsidRPr="006E4121">
        <w:rPr>
          <w:lang w:val="en-GB"/>
        </w:rPr>
        <w:t xml:space="preserve">will show up warnings if </w:t>
      </w:r>
      <w:r w:rsidRPr="006E4121">
        <w:rPr>
          <w:lang w:val="en-GB"/>
        </w:rPr>
        <w:t xml:space="preserve">the user forgets to fill an entry or does it wrong, </w:t>
      </w:r>
      <w:r w:rsidR="006E4121" w:rsidRPr="006E4121">
        <w:rPr>
          <w:lang w:val="en-GB"/>
        </w:rPr>
        <w:t>but user-specified settings without biological meaning won’t be detected</w:t>
      </w:r>
      <w:r w:rsidR="006E4121">
        <w:rPr>
          <w:lang w:val="en-GB"/>
        </w:rPr>
        <w:t>, which would may produce incorrect estimations.</w:t>
      </w:r>
    </w:p>
    <w:p w14:paraId="5BB1A889" w14:textId="5D5F1D88" w:rsidR="006E4121" w:rsidRDefault="006E4121" w:rsidP="006E4121">
      <w:pPr>
        <w:rPr>
          <w:b/>
          <w:bCs/>
          <w:lang w:val="en-GB"/>
        </w:rPr>
      </w:pPr>
      <w:r w:rsidRPr="006E4121">
        <w:rPr>
          <w:noProof/>
        </w:rPr>
        <w:drawing>
          <wp:anchor distT="0" distB="0" distL="114300" distR="114300" simplePos="0" relativeHeight="251659264" behindDoc="0" locked="0" layoutInCell="1" allowOverlap="1" wp14:anchorId="47A6E0E7" wp14:editId="313FFD99">
            <wp:simplePos x="0" y="0"/>
            <wp:positionH relativeFrom="column">
              <wp:posOffset>3905885</wp:posOffset>
            </wp:positionH>
            <wp:positionV relativeFrom="paragraph">
              <wp:posOffset>195709</wp:posOffset>
            </wp:positionV>
            <wp:extent cx="1890395" cy="1939925"/>
            <wp:effectExtent l="0" t="0" r="1905"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0395" cy="1939925"/>
                    </a:xfrm>
                    <a:prstGeom prst="rect">
                      <a:avLst/>
                    </a:prstGeom>
                  </pic:spPr>
                </pic:pic>
              </a:graphicData>
            </a:graphic>
            <wp14:sizeRelH relativeFrom="page">
              <wp14:pctWidth>0</wp14:pctWidth>
            </wp14:sizeRelH>
            <wp14:sizeRelV relativeFrom="page">
              <wp14:pctHeight>0</wp14:pctHeight>
            </wp14:sizeRelV>
          </wp:anchor>
        </w:drawing>
      </w:r>
      <w:r w:rsidRPr="006E4121">
        <w:rPr>
          <w:b/>
          <w:bCs/>
          <w:noProof/>
          <w:lang w:val="en-GB"/>
        </w:rPr>
        <w:drawing>
          <wp:anchor distT="0" distB="0" distL="114300" distR="114300" simplePos="0" relativeHeight="251658240" behindDoc="0" locked="0" layoutInCell="1" allowOverlap="1" wp14:anchorId="48BBBBEE" wp14:editId="24FCDA47">
            <wp:simplePos x="0" y="0"/>
            <wp:positionH relativeFrom="column">
              <wp:posOffset>1948815</wp:posOffset>
            </wp:positionH>
            <wp:positionV relativeFrom="paragraph">
              <wp:posOffset>188724</wp:posOffset>
            </wp:positionV>
            <wp:extent cx="1890395" cy="1939925"/>
            <wp:effectExtent l="0" t="0" r="1905"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0395" cy="1939925"/>
                    </a:xfrm>
                    <a:prstGeom prst="rect">
                      <a:avLst/>
                    </a:prstGeom>
                  </pic:spPr>
                </pic:pic>
              </a:graphicData>
            </a:graphic>
            <wp14:sizeRelH relativeFrom="page">
              <wp14:pctWidth>0</wp14:pctWidth>
            </wp14:sizeRelH>
            <wp14:sizeRelV relativeFrom="page">
              <wp14:pctHeight>0</wp14:pctHeight>
            </wp14:sizeRelV>
          </wp:anchor>
        </w:drawing>
      </w:r>
    </w:p>
    <w:p w14:paraId="51391864" w14:textId="7EF0A999" w:rsidR="006E4121" w:rsidRPr="006E4121" w:rsidRDefault="006E4121" w:rsidP="006E4121">
      <w:pPr>
        <w:rPr>
          <w:b/>
          <w:bCs/>
          <w:lang w:val="en-GB"/>
        </w:rPr>
      </w:pPr>
      <w:r w:rsidRPr="006E4121">
        <w:rPr>
          <w:b/>
          <w:bCs/>
          <w:noProof/>
          <w:lang w:val="en-GB"/>
        </w:rPr>
        <w:drawing>
          <wp:anchor distT="0" distB="0" distL="114300" distR="114300" simplePos="0" relativeHeight="251660288" behindDoc="0" locked="0" layoutInCell="1" allowOverlap="1" wp14:anchorId="386E738F" wp14:editId="6B3B1DFB">
            <wp:simplePos x="0" y="0"/>
            <wp:positionH relativeFrom="column">
              <wp:posOffset>0</wp:posOffset>
            </wp:positionH>
            <wp:positionV relativeFrom="paragraph">
              <wp:posOffset>2540</wp:posOffset>
            </wp:positionV>
            <wp:extent cx="1900800" cy="1958400"/>
            <wp:effectExtent l="0" t="0" r="444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1102"/>
                    <a:stretch/>
                  </pic:blipFill>
                  <pic:spPr bwMode="auto">
                    <a:xfrm>
                      <a:off x="0" y="0"/>
                      <a:ext cx="1900800" cy="195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62F81">
        <w:rPr>
          <w:noProof/>
          <w:lang w:val="en-US"/>
        </w:rPr>
        <w:t xml:space="preserve">  </w:t>
      </w:r>
    </w:p>
    <w:p w14:paraId="59EFAE55" w14:textId="419F7DE8" w:rsidR="00582902" w:rsidRPr="009413FD" w:rsidRDefault="00582902" w:rsidP="00582902">
      <w:pPr>
        <w:pStyle w:val="Prrafodelista"/>
        <w:numPr>
          <w:ilvl w:val="0"/>
          <w:numId w:val="16"/>
        </w:numPr>
        <w:rPr>
          <w:b/>
          <w:bCs/>
          <w:lang w:val="en-GB"/>
        </w:rPr>
      </w:pPr>
      <w:r>
        <w:rPr>
          <w:lang w:val="en-GB"/>
        </w:rPr>
        <w:t>A new window will appear and to launch the simulation and the estimation phase the user only have to click in the “</w:t>
      </w:r>
      <w:r w:rsidRPr="00F812FF">
        <w:rPr>
          <w:i/>
          <w:iCs/>
          <w:lang w:val="en-GB"/>
        </w:rPr>
        <w:t>Start</w:t>
      </w:r>
      <w:r>
        <w:rPr>
          <w:lang w:val="en-GB"/>
        </w:rPr>
        <w:t xml:space="preserve">” button. Inside this window there are a box which will be display all the </w:t>
      </w:r>
      <w:r w:rsidRPr="006E4121">
        <w:rPr>
          <w:i/>
          <w:iCs/>
          <w:lang w:val="en-GB"/>
        </w:rPr>
        <w:t>ProtModel</w:t>
      </w:r>
      <w:r>
        <w:rPr>
          <w:lang w:val="en-GB"/>
        </w:rPr>
        <w:t xml:space="preserve"> execution information. It will be explained in the next section.</w:t>
      </w:r>
    </w:p>
    <w:p w14:paraId="03FDEE28" w14:textId="35B238C3" w:rsidR="00582902" w:rsidRDefault="00582902" w:rsidP="00582902">
      <w:pPr>
        <w:rPr>
          <w:b/>
          <w:bCs/>
          <w:lang w:val="en-GB"/>
        </w:rPr>
      </w:pPr>
    </w:p>
    <w:p w14:paraId="113871BA" w14:textId="5709402C" w:rsidR="006E4121" w:rsidRDefault="006E4121" w:rsidP="006E4121">
      <w:pPr>
        <w:jc w:val="center"/>
        <w:rPr>
          <w:b/>
          <w:bCs/>
          <w:lang w:val="en-GB"/>
        </w:rPr>
      </w:pPr>
      <w:r w:rsidRPr="006E4121">
        <w:rPr>
          <w:b/>
          <w:bCs/>
          <w:noProof/>
          <w:lang w:val="en-GB"/>
        </w:rPr>
        <w:drawing>
          <wp:inline distT="0" distB="0" distL="0" distR="0" wp14:anchorId="28967DD8" wp14:editId="4EDCB286">
            <wp:extent cx="2008806" cy="2134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8806" cy="2134800"/>
                    </a:xfrm>
                    <a:prstGeom prst="rect">
                      <a:avLst/>
                    </a:prstGeom>
                  </pic:spPr>
                </pic:pic>
              </a:graphicData>
            </a:graphic>
          </wp:inline>
        </w:drawing>
      </w:r>
      <w:r w:rsidRPr="006E4121">
        <w:rPr>
          <w:rFonts w:ascii="Courier New" w:eastAsiaTheme="minorHAnsi" w:hAnsi="Courier New" w:cs="Courier New"/>
          <w:i/>
          <w:iCs/>
          <w:noProof/>
          <w:color w:val="000000" w:themeColor="text1"/>
          <w:sz w:val="18"/>
          <w:szCs w:val="18"/>
          <w:lang w:val="en-US" w:eastAsia="en-US"/>
        </w:rPr>
        <w:drawing>
          <wp:inline distT="0" distB="0" distL="0" distR="0" wp14:anchorId="18EFB99E" wp14:editId="3FB0AFE0">
            <wp:extent cx="2008806" cy="2134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8806" cy="2134800"/>
                    </a:xfrm>
                    <a:prstGeom prst="rect">
                      <a:avLst/>
                    </a:prstGeom>
                  </pic:spPr>
                </pic:pic>
              </a:graphicData>
            </a:graphic>
          </wp:inline>
        </w:drawing>
      </w:r>
    </w:p>
    <w:p w14:paraId="7D8FA736" w14:textId="77777777" w:rsidR="006E4121" w:rsidRPr="000F061F" w:rsidRDefault="006E4121" w:rsidP="00582902">
      <w:pPr>
        <w:rPr>
          <w:b/>
          <w:bCs/>
          <w:lang w:val="en-GB"/>
        </w:rPr>
      </w:pPr>
    </w:p>
    <w:p w14:paraId="3FA63246" w14:textId="084FE168" w:rsidR="00582902" w:rsidRPr="000F061F" w:rsidRDefault="00582902" w:rsidP="00582902">
      <w:pPr>
        <w:pStyle w:val="Prrafodelista"/>
        <w:numPr>
          <w:ilvl w:val="0"/>
          <w:numId w:val="16"/>
        </w:numPr>
        <w:rPr>
          <w:b/>
          <w:bCs/>
          <w:lang w:val="en-GB"/>
        </w:rPr>
      </w:pPr>
      <w:r>
        <w:rPr>
          <w:lang w:val="en-GB"/>
        </w:rPr>
        <w:t>Once ProtModel is done, a new message will show up.</w:t>
      </w:r>
      <w:r w:rsidR="006E4121" w:rsidRPr="006E4121">
        <w:rPr>
          <w:rFonts w:ascii="Courier New" w:eastAsiaTheme="minorHAnsi" w:hAnsi="Courier New" w:cs="Courier New"/>
          <w:i/>
          <w:iCs/>
          <w:color w:val="000000" w:themeColor="text1"/>
          <w:sz w:val="18"/>
          <w:szCs w:val="18"/>
          <w:lang w:val="en-US" w:eastAsia="en-US"/>
        </w:rPr>
        <w:t xml:space="preserve"> </w:t>
      </w:r>
    </w:p>
    <w:p w14:paraId="65E374AE" w14:textId="77777777" w:rsidR="00582902" w:rsidRDefault="00582902" w:rsidP="00582902">
      <w:pPr>
        <w:rPr>
          <w:b/>
          <w:bCs/>
          <w:lang w:val="en-GB"/>
        </w:rPr>
      </w:pPr>
    </w:p>
    <w:p w14:paraId="62001B77" w14:textId="6C30E944" w:rsidR="00582902" w:rsidRPr="000F061F" w:rsidRDefault="00894007" w:rsidP="00894007">
      <w:pPr>
        <w:jc w:val="center"/>
        <w:rPr>
          <w:b/>
          <w:bCs/>
          <w:lang w:val="en-GB"/>
        </w:rPr>
      </w:pPr>
      <w:r w:rsidRPr="00894007">
        <w:rPr>
          <w:b/>
          <w:bCs/>
          <w:lang w:val="en-GB"/>
        </w:rPr>
        <w:drawing>
          <wp:inline distT="0" distB="0" distL="0" distR="0" wp14:anchorId="2B71CE90" wp14:editId="2E27D4E7">
            <wp:extent cx="2008806" cy="2134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8806" cy="2134800"/>
                    </a:xfrm>
                    <a:prstGeom prst="rect">
                      <a:avLst/>
                    </a:prstGeom>
                  </pic:spPr>
                </pic:pic>
              </a:graphicData>
            </a:graphic>
          </wp:inline>
        </w:drawing>
      </w:r>
    </w:p>
    <w:p w14:paraId="392A7F6B" w14:textId="77777777" w:rsidR="00582902" w:rsidRDefault="00582902" w:rsidP="00582902">
      <w:pPr>
        <w:rPr>
          <w:b/>
          <w:bCs/>
          <w:lang w:val="en-GB"/>
        </w:rPr>
      </w:pPr>
    </w:p>
    <w:p w14:paraId="09C7DF57" w14:textId="0426CE3B" w:rsidR="006E4121" w:rsidRPr="006E4121" w:rsidRDefault="00582902" w:rsidP="006E4121">
      <w:pPr>
        <w:pStyle w:val="Prrafodelista"/>
        <w:numPr>
          <w:ilvl w:val="0"/>
          <w:numId w:val="15"/>
        </w:numPr>
        <w:rPr>
          <w:b/>
          <w:bCs/>
          <w:lang w:val="en-GB"/>
        </w:rPr>
      </w:pPr>
      <w:r>
        <w:rPr>
          <w:b/>
          <w:bCs/>
          <w:lang w:val="en-GB"/>
        </w:rPr>
        <w:t>Execution with terminal:</w:t>
      </w:r>
    </w:p>
    <w:p w14:paraId="41A6450A" w14:textId="77777777" w:rsidR="00582902" w:rsidRPr="006E4121" w:rsidRDefault="00582902" w:rsidP="006E4121">
      <w:pPr>
        <w:pStyle w:val="Prrafodelista"/>
        <w:numPr>
          <w:ilvl w:val="0"/>
          <w:numId w:val="26"/>
        </w:numPr>
        <w:rPr>
          <w:b/>
          <w:bCs/>
          <w:lang w:val="en-GB"/>
        </w:rPr>
      </w:pPr>
      <w:r w:rsidRPr="006E4121">
        <w:rPr>
          <w:lang w:val="en-GB"/>
        </w:rPr>
        <w:t>First, the user has to modify the Settings.txt file. Again, we recommend to not change anything more than the parameters values in the file.</w:t>
      </w:r>
    </w:p>
    <w:p w14:paraId="7CE61525" w14:textId="1ACA36F2" w:rsidR="00063040" w:rsidRPr="00063040" w:rsidRDefault="00582902" w:rsidP="006E4121">
      <w:pPr>
        <w:pStyle w:val="Prrafodelista"/>
        <w:numPr>
          <w:ilvl w:val="0"/>
          <w:numId w:val="26"/>
        </w:numPr>
        <w:rPr>
          <w:b/>
          <w:bCs/>
          <w:lang w:val="en-GB"/>
        </w:rPr>
      </w:pPr>
      <w:r>
        <w:rPr>
          <w:lang w:val="en-GB"/>
        </w:rPr>
        <w:t>Once we have our input files ready, we have to go to the ProtModel main directory and type “</w:t>
      </w:r>
      <w:r w:rsidRPr="00F812FF">
        <w:rPr>
          <w:i/>
          <w:iCs/>
          <w:lang w:val="en-GB"/>
        </w:rPr>
        <w:t>python.3.</w:t>
      </w:r>
      <w:r w:rsidR="00925FE2" w:rsidRPr="00F812FF">
        <w:rPr>
          <w:i/>
          <w:iCs/>
          <w:lang w:val="en-GB"/>
        </w:rPr>
        <w:t>8</w:t>
      </w:r>
      <w:r w:rsidRPr="00F812FF">
        <w:rPr>
          <w:i/>
          <w:iCs/>
          <w:lang w:val="en-GB"/>
        </w:rPr>
        <w:t xml:space="preserve"> ProtModelGeneral.py</w:t>
      </w:r>
      <w:r>
        <w:rPr>
          <w:lang w:val="en-GB"/>
        </w:rPr>
        <w:t>”.</w:t>
      </w:r>
    </w:p>
    <w:p w14:paraId="3E96E0A8" w14:textId="77777777" w:rsidR="00C971C8" w:rsidRDefault="00C971C8" w:rsidP="00C971C8">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b/>
          <w:bCs/>
          <w:i/>
          <w:iCs/>
          <w:color w:val="000000" w:themeColor="text1"/>
          <w:sz w:val="18"/>
          <w:szCs w:val="18"/>
          <w:lang w:val="en-US" w:eastAsia="en-US"/>
        </w:rPr>
      </w:pPr>
      <w:r w:rsidRPr="001314B0">
        <w:rPr>
          <w:rFonts w:ascii="Courier New" w:eastAsiaTheme="minorHAnsi" w:hAnsi="Courier New" w:cs="Courier New"/>
          <w:i/>
          <w:iCs/>
          <w:color w:val="000000" w:themeColor="text1"/>
          <w:sz w:val="18"/>
          <w:szCs w:val="18"/>
          <w:lang w:val="en-US" w:eastAsia="en-US"/>
        </w:rPr>
        <w:t xml:space="preserve">Test_ProtModel % </w:t>
      </w:r>
      <w:r w:rsidRPr="001314B0">
        <w:rPr>
          <w:rFonts w:ascii="Courier New" w:eastAsiaTheme="minorHAnsi" w:hAnsi="Courier New" w:cs="Courier New"/>
          <w:b/>
          <w:bCs/>
          <w:i/>
          <w:iCs/>
          <w:color w:val="000000" w:themeColor="text1"/>
          <w:sz w:val="18"/>
          <w:szCs w:val="18"/>
          <w:lang w:val="en-US" w:eastAsia="en-US"/>
        </w:rPr>
        <w:t>ls</w:t>
      </w:r>
    </w:p>
    <w:p w14:paraId="3D356F0A" w14:textId="77777777"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3on9.pdb</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GUI</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TNF.phy</w:t>
      </w:r>
    </w:p>
    <w:p w14:paraId="45F19C96" w14:textId="77777777"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ChangeVariablesPE.py</w:t>
      </w:r>
      <w:r w:rsidRPr="00C971C8">
        <w:rPr>
          <w:rFonts w:ascii="Courier New" w:eastAsiaTheme="minorHAnsi" w:hAnsi="Courier New" w:cs="Courier New"/>
          <w:i/>
          <w:iCs/>
          <w:color w:val="000000" w:themeColor="text1"/>
          <w:sz w:val="18"/>
          <w:szCs w:val="18"/>
          <w:lang w:val="en-US" w:eastAsia="en-US"/>
        </w:rPr>
        <w:tab/>
        <w:t>LeerSettings.py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t>Variables.py</w:t>
      </w:r>
    </w:p>
    <w:p w14:paraId="61110B0B" w14:textId="77777777"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b/>
          <w:bCs/>
          <w:i/>
          <w:iCs/>
          <w:color w:val="000000" w:themeColor="text1"/>
          <w:sz w:val="18"/>
          <w:szCs w:val="18"/>
          <w:lang w:val="en-US" w:eastAsia="en-US"/>
        </w:rPr>
        <w:t>DeltaGREM</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Makefile</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bin</w:t>
      </w:r>
    </w:p>
    <w:p w14:paraId="65E19C0E" w14:textId="56750EF8"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Errores.py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ProtModelGeneral.py</w:t>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source</w:t>
      </w:r>
    </w:p>
    <w:p w14:paraId="1B2CB6FB" w14:textId="330D5306" w:rsidR="00C971C8" w:rsidRPr="006E4121" w:rsidRDefault="00C971C8" w:rsidP="00C971C8">
      <w:pPr>
        <w:shd w:val="clear" w:color="auto" w:fill="D9D9D9"/>
        <w:rPr>
          <w:lang w:val="en-US"/>
        </w:rPr>
      </w:pPr>
      <w:r w:rsidRPr="00C971C8">
        <w:rPr>
          <w:rFonts w:ascii="Courier New" w:eastAsiaTheme="minorHAnsi" w:hAnsi="Courier New" w:cs="Courier New"/>
          <w:i/>
          <w:iCs/>
          <w:color w:val="000000" w:themeColor="text1"/>
          <w:sz w:val="18"/>
          <w:szCs w:val="18"/>
          <w:lang w:val="en-US" w:eastAsia="en-US"/>
        </w:rPr>
        <w:t>Functions.py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Settings.txt</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structures.in</w:t>
      </w:r>
      <w:r w:rsidR="006E4121" w:rsidRPr="006E4121">
        <w:rPr>
          <w:noProof/>
          <w:lang w:val="en-US"/>
        </w:rPr>
        <w:t xml:space="preserve"> </w:t>
      </w:r>
    </w:p>
    <w:p w14:paraId="071B7103" w14:textId="763D0F50" w:rsidR="006125B9" w:rsidRDefault="00C971C8" w:rsidP="006125B9">
      <w:pPr>
        <w:shd w:val="clear" w:color="auto" w:fill="D9D9D9" w:themeFill="background1" w:themeFillShade="D9"/>
        <w:rPr>
          <w:rFonts w:ascii="Courier New" w:hAnsi="Courier New" w:cs="Courier New"/>
          <w:b/>
          <w:bCs/>
          <w:sz w:val="18"/>
          <w:szCs w:val="18"/>
          <w:lang w:val="en-US"/>
        </w:rPr>
      </w:pPr>
      <w:r w:rsidRPr="001314B0">
        <w:rPr>
          <w:rFonts w:ascii="Courier New" w:eastAsiaTheme="minorHAnsi" w:hAnsi="Courier New" w:cs="Courier New"/>
          <w:i/>
          <w:iCs/>
          <w:color w:val="000000" w:themeColor="text1"/>
          <w:sz w:val="18"/>
          <w:szCs w:val="18"/>
          <w:lang w:val="en-US" w:eastAsia="en-US"/>
        </w:rPr>
        <w:t xml:space="preserve">Test_ProtModel % </w:t>
      </w:r>
      <w:r w:rsidR="006125B9" w:rsidRPr="006125B9">
        <w:rPr>
          <w:rFonts w:ascii="Courier New" w:hAnsi="Courier New" w:cs="Courier New"/>
          <w:b/>
          <w:bCs/>
          <w:sz w:val="18"/>
          <w:szCs w:val="18"/>
          <w:lang w:val="en-US"/>
        </w:rPr>
        <w:t>python3.</w:t>
      </w:r>
      <w:r w:rsidR="00925FE2">
        <w:rPr>
          <w:rFonts w:ascii="Courier New" w:hAnsi="Courier New" w:cs="Courier New"/>
          <w:b/>
          <w:bCs/>
          <w:sz w:val="18"/>
          <w:szCs w:val="18"/>
          <w:lang w:val="en-US"/>
        </w:rPr>
        <w:t>8</w:t>
      </w:r>
      <w:r w:rsidR="006125B9" w:rsidRPr="006125B9">
        <w:rPr>
          <w:rFonts w:ascii="Courier New" w:hAnsi="Courier New" w:cs="Courier New"/>
          <w:b/>
          <w:bCs/>
          <w:sz w:val="18"/>
          <w:szCs w:val="18"/>
          <w:lang w:val="en-US"/>
        </w:rPr>
        <w:t xml:space="preserve"> ProtModelGeneral.py</w:t>
      </w:r>
    </w:p>
    <w:p w14:paraId="3ECC5312" w14:textId="2567D12A" w:rsidR="00AE0C9D" w:rsidRPr="00AE0C9D" w:rsidRDefault="00AE0C9D" w:rsidP="006E4121">
      <w:pPr>
        <w:pStyle w:val="Prrafodelista"/>
        <w:numPr>
          <w:ilvl w:val="0"/>
          <w:numId w:val="26"/>
        </w:numPr>
        <w:rPr>
          <w:b/>
          <w:bCs/>
          <w:lang w:val="en-US"/>
        </w:rPr>
      </w:pPr>
      <w:r w:rsidRPr="00AE0C9D">
        <w:rPr>
          <w:lang w:val="en-US"/>
        </w:rPr>
        <w:t xml:space="preserve">First, Settings.txt file is read </w:t>
      </w:r>
      <w:r>
        <w:rPr>
          <w:lang w:val="en-US"/>
        </w:rPr>
        <w:t>and the main inputs are printed:</w:t>
      </w:r>
    </w:p>
    <w:p w14:paraId="2899B1E6" w14:textId="77777777" w:rsidR="006125B9" w:rsidRPr="006125B9" w:rsidRDefault="006125B9" w:rsidP="006125B9">
      <w:pPr>
        <w:shd w:val="clear" w:color="auto" w:fill="D9D9D9" w:themeFill="background1" w:themeFillShade="D9"/>
        <w:rPr>
          <w:rFonts w:ascii="Courier New" w:hAnsi="Courier New" w:cs="Courier New"/>
          <w:sz w:val="18"/>
          <w:szCs w:val="18"/>
          <w:lang w:val="en-GB"/>
        </w:rPr>
      </w:pPr>
      <w:r w:rsidRPr="006125B9">
        <w:rPr>
          <w:rFonts w:ascii="Courier New" w:hAnsi="Courier New" w:cs="Courier New"/>
          <w:sz w:val="18"/>
          <w:szCs w:val="18"/>
          <w:lang w:val="en-GB"/>
        </w:rPr>
        <w:t>Alignment file exists</w:t>
      </w:r>
    </w:p>
    <w:p w14:paraId="79493EE0"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Alignment file exists</w:t>
      </w:r>
    </w:p>
    <w:p w14:paraId="09FE0227"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Correct number of simulations</w:t>
      </w:r>
    </w:p>
    <w:p w14:paraId="70A53F7F"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Indels are ignored</w:t>
      </w:r>
    </w:p>
    <w:p w14:paraId="0E81E739"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Simulated data is saved</w:t>
      </w:r>
    </w:p>
    <w:p w14:paraId="28902164"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Running information will not be displayed on the screen</w:t>
      </w:r>
    </w:p>
    <w:p w14:paraId="3C5DCF32"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Diploid data are selected</w:t>
      </w:r>
    </w:p>
    <w:p w14:paraId="75E29125"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PopulationSize selected</w:t>
      </w:r>
    </w:p>
    <w:p w14:paraId="0FE72C6F"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Parameter values sampled from a uniform distribution of 0 - 1.3020833e-04</w:t>
      </w:r>
    </w:p>
    <w:p w14:paraId="32A058B2"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Parameter values sampled from a uniform distribution of 0 - 1.3020833e-04 seem correct</w:t>
      </w:r>
    </w:p>
    <w:p w14:paraId="4C776B3F"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HIVw substitution model selected</w:t>
      </w:r>
    </w:p>
    <w:p w14:paraId="1C5A2DC6"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Fitness substitution model selected</w:t>
      </w:r>
    </w:p>
    <w:p w14:paraId="4A9ACF42"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Neutral substitution model selected</w:t>
      </w:r>
    </w:p>
    <w:p w14:paraId="300DF803"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ABC iterations value of 100</w:t>
      </w:r>
    </w:p>
    <w:p w14:paraId="22F0472F"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ABC tolerance value of 0.01</w:t>
      </w:r>
    </w:p>
    <w:p w14:paraId="76E7A379"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Rejection algorithm was selected</w:t>
      </w:r>
    </w:p>
    <w:p w14:paraId="2F774B26"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7 summary statistics detected</w:t>
      </w:r>
    </w:p>
    <w:p w14:paraId="0E8AC3C1"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Plots will be displayed in multiple-pages files was selected</w:t>
      </w:r>
    </w:p>
    <w:p w14:paraId="7C847982"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12 processors are selected</w:t>
      </w:r>
    </w:p>
    <w:p w14:paraId="01366B7D"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Aminoacid frequency values seem correct</w:t>
      </w:r>
    </w:p>
    <w:p w14:paraId="1FC6463F"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3on9.pdb selected as template</w:t>
      </w:r>
    </w:p>
    <w:p w14:paraId="14819C55"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Chain A selected</w:t>
      </w:r>
    </w:p>
    <w:p w14:paraId="4B5725C2" w14:textId="77777777" w:rsidR="005C3FA4" w:rsidRP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GMRCA not selected</w:t>
      </w:r>
    </w:p>
    <w:p w14:paraId="5DF0C2E3" w14:textId="77777777" w:rsidR="005C3FA4" w:rsidRDefault="005C3FA4" w:rsidP="005C3FA4">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PDB sequence will be used as GMRCA instead your input sequences in SCS models</w:t>
      </w:r>
    </w:p>
    <w:p w14:paraId="78766FB0" w14:textId="000477FD" w:rsidR="00AE0C9D" w:rsidRPr="00AE0C9D" w:rsidRDefault="00AE0C9D" w:rsidP="006E4121">
      <w:pPr>
        <w:pStyle w:val="Prrafodelista"/>
        <w:numPr>
          <w:ilvl w:val="0"/>
          <w:numId w:val="26"/>
        </w:numPr>
        <w:rPr>
          <w:b/>
          <w:bCs/>
          <w:lang w:val="en-US"/>
        </w:rPr>
      </w:pPr>
      <w:r>
        <w:rPr>
          <w:lang w:val="en-US"/>
        </w:rPr>
        <w:t>If any parameter is incorrect</w:t>
      </w:r>
      <w:r w:rsidRPr="00AE0C9D">
        <w:rPr>
          <w:lang w:val="en-US"/>
        </w:rPr>
        <w:t xml:space="preserve">, </w:t>
      </w:r>
      <w:r>
        <w:rPr>
          <w:lang w:val="en-US"/>
        </w:rPr>
        <w:t xml:space="preserve">ProtModel will stop the execution and print a message error (see section </w:t>
      </w:r>
      <w:r w:rsidR="006E4121">
        <w:rPr>
          <w:lang w:val="en-US"/>
        </w:rPr>
        <w:t>4</w:t>
      </w:r>
      <w:r>
        <w:rPr>
          <w:lang w:val="en-US"/>
        </w:rPr>
        <w:t>.</w:t>
      </w:r>
      <w:r w:rsidR="006E4121">
        <w:rPr>
          <w:lang w:val="en-US"/>
        </w:rPr>
        <w:t>6</w:t>
      </w:r>
      <w:r>
        <w:rPr>
          <w:lang w:val="en-US"/>
        </w:rPr>
        <w:t>)</w:t>
      </w:r>
      <w:r w:rsidR="00D078E3">
        <w:rPr>
          <w:lang w:val="en-US"/>
        </w:rPr>
        <w:t xml:space="preserve"> as</w:t>
      </w:r>
      <w:r>
        <w:rPr>
          <w:lang w:val="en-US"/>
        </w:rPr>
        <w:t>:</w:t>
      </w:r>
    </w:p>
    <w:p w14:paraId="2D3CAE95" w14:textId="27CAD677" w:rsidR="00D078E3" w:rsidRDefault="00D078E3" w:rsidP="00D078E3">
      <w:pPr>
        <w:shd w:val="clear" w:color="auto" w:fill="D9D9D9" w:themeFill="background1" w:themeFillShade="D9"/>
        <w:rPr>
          <w:rFonts w:ascii="Courier New" w:hAnsi="Courier New" w:cs="Courier New"/>
          <w:sz w:val="18"/>
          <w:szCs w:val="18"/>
          <w:lang w:val="en-US"/>
        </w:rPr>
      </w:pPr>
      <w:r>
        <w:rPr>
          <w:rFonts w:ascii="Courier New" w:hAnsi="Courier New" w:cs="Courier New"/>
          <w:sz w:val="18"/>
          <w:szCs w:val="18"/>
          <w:lang w:val="en-US"/>
        </w:rPr>
        <w:t>N</w:t>
      </w:r>
      <w:r w:rsidRPr="00D078E3">
        <w:rPr>
          <w:rFonts w:ascii="Courier New" w:hAnsi="Courier New" w:cs="Courier New"/>
          <w:sz w:val="18"/>
          <w:szCs w:val="18"/>
          <w:lang w:val="en-US"/>
        </w:rPr>
        <w:t>umber of processors introduce is higher than your computer number of processors</w:t>
      </w:r>
    </w:p>
    <w:p w14:paraId="12943A04" w14:textId="36B3DD47" w:rsidR="00D078E3" w:rsidRPr="00D078E3" w:rsidRDefault="00D078E3" w:rsidP="00D078E3">
      <w:pPr>
        <w:shd w:val="clear" w:color="auto" w:fill="D9D9D9" w:themeFill="background1" w:themeFillShade="D9"/>
        <w:rPr>
          <w:rFonts w:ascii="Courier New" w:hAnsi="Courier New" w:cs="Courier New"/>
          <w:sz w:val="18"/>
          <w:szCs w:val="18"/>
          <w:lang w:val="en-US"/>
        </w:rPr>
      </w:pPr>
      <w:r w:rsidRPr="00D078E3">
        <w:rPr>
          <w:rFonts w:ascii="Courier New" w:hAnsi="Courier New" w:cs="Courier New"/>
          <w:sz w:val="18"/>
          <w:szCs w:val="18"/>
          <w:lang w:val="en-US"/>
        </w:rPr>
        <w:t>Please check your computer number of processors</w:t>
      </w:r>
    </w:p>
    <w:p w14:paraId="50C36180" w14:textId="5B827448" w:rsidR="006125B9" w:rsidRPr="00AE0C9D" w:rsidRDefault="00D078E3" w:rsidP="00D078E3">
      <w:pPr>
        <w:shd w:val="clear" w:color="auto" w:fill="D9D9D9" w:themeFill="background1" w:themeFillShade="D9"/>
        <w:rPr>
          <w:rFonts w:ascii="Courier New" w:hAnsi="Courier New" w:cs="Courier New"/>
          <w:sz w:val="18"/>
          <w:szCs w:val="18"/>
          <w:lang w:val="en-US"/>
        </w:rPr>
      </w:pPr>
      <w:r w:rsidRPr="00D078E3">
        <w:rPr>
          <w:rFonts w:ascii="Courier New" w:hAnsi="Courier New" w:cs="Courier New"/>
          <w:sz w:val="18"/>
          <w:szCs w:val="18"/>
          <w:lang w:val="en-US"/>
        </w:rPr>
        <w:t>ERROR!! Please check NumberOfProcessors value</w:t>
      </w:r>
    </w:p>
    <w:p w14:paraId="2ACF06BB" w14:textId="5F984AB5" w:rsidR="006125B9" w:rsidRPr="00D078E3" w:rsidRDefault="00D078E3" w:rsidP="006E4121">
      <w:pPr>
        <w:pStyle w:val="Prrafodelista"/>
        <w:numPr>
          <w:ilvl w:val="0"/>
          <w:numId w:val="26"/>
        </w:numPr>
        <w:rPr>
          <w:b/>
          <w:bCs/>
          <w:lang w:val="en-US"/>
        </w:rPr>
      </w:pPr>
      <w:r>
        <w:rPr>
          <w:lang w:val="en-US"/>
        </w:rPr>
        <w:lastRenderedPageBreak/>
        <w:t>Next</w:t>
      </w:r>
      <w:r w:rsidRPr="00AE0C9D">
        <w:rPr>
          <w:lang w:val="en-US"/>
        </w:rPr>
        <w:t>,</w:t>
      </w:r>
      <w:r>
        <w:rPr>
          <w:lang w:val="en-US"/>
        </w:rPr>
        <w:t xml:space="preserve"> if the user has selected empirical substitution model, simulations will be launched:</w:t>
      </w:r>
    </w:p>
    <w:p w14:paraId="4D9FAD5B"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Starting simulations based on HIVw amino acid substitution model</w:t>
      </w:r>
    </w:p>
    <w:p w14:paraId="01CA5C58"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50</w:t>
      </w:r>
    </w:p>
    <w:p w14:paraId="4B455F1B"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100</w:t>
      </w:r>
    </w:p>
    <w:p w14:paraId="3F5E5F0F"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150</w:t>
      </w:r>
    </w:p>
    <w:p w14:paraId="2271A189"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200</w:t>
      </w:r>
    </w:p>
    <w:p w14:paraId="7C4ECB8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250</w:t>
      </w:r>
    </w:p>
    <w:p w14:paraId="75E1D952"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300</w:t>
      </w:r>
    </w:p>
    <w:p w14:paraId="745B075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350</w:t>
      </w:r>
    </w:p>
    <w:p w14:paraId="633470E3"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400</w:t>
      </w:r>
    </w:p>
    <w:p w14:paraId="6DDB92CC"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450</w:t>
      </w:r>
    </w:p>
    <w:p w14:paraId="1B9B904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500</w:t>
      </w:r>
    </w:p>
    <w:p w14:paraId="39F9AFB5"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550</w:t>
      </w:r>
    </w:p>
    <w:p w14:paraId="3AD67F08"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600</w:t>
      </w:r>
    </w:p>
    <w:p w14:paraId="51D42C4C"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650</w:t>
      </w:r>
    </w:p>
    <w:p w14:paraId="53B44A02"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700</w:t>
      </w:r>
    </w:p>
    <w:p w14:paraId="468805DE"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750</w:t>
      </w:r>
    </w:p>
    <w:p w14:paraId="6B55F90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800</w:t>
      </w:r>
    </w:p>
    <w:p w14:paraId="5C3E6FA8"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850</w:t>
      </w:r>
    </w:p>
    <w:p w14:paraId="624E6735"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900</w:t>
      </w:r>
    </w:p>
    <w:p w14:paraId="74DA3AA9"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950</w:t>
      </w:r>
    </w:p>
    <w:p w14:paraId="7309608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1000</w:t>
      </w:r>
    </w:p>
    <w:p w14:paraId="1EC4177E" w14:textId="49C7F91F" w:rsid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Simulations based on HIVw amino acid substitution models ended</w:t>
      </w:r>
    </w:p>
    <w:p w14:paraId="293AA058" w14:textId="4C33C077" w:rsidR="00D078E3" w:rsidRPr="006E4121" w:rsidRDefault="00D078E3" w:rsidP="006E4121">
      <w:pPr>
        <w:pStyle w:val="Prrafodelista"/>
        <w:numPr>
          <w:ilvl w:val="0"/>
          <w:numId w:val="26"/>
        </w:numPr>
        <w:rPr>
          <w:b/>
          <w:bCs/>
          <w:lang w:val="en-US"/>
        </w:rPr>
      </w:pPr>
      <w:r w:rsidRPr="006E4121">
        <w:rPr>
          <w:lang w:val="en-GB"/>
        </w:rPr>
        <w:t>Later</w:t>
      </w:r>
      <w:r w:rsidRPr="006E4121">
        <w:rPr>
          <w:lang w:val="en-US"/>
        </w:rPr>
        <w:t>, if the user has selected structural substitution model, simulations will be launched:</w:t>
      </w:r>
    </w:p>
    <w:p w14:paraId="6F4C82F4"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Starting simulations based on Fitness amino acid substitution model</w:t>
      </w:r>
    </w:p>
    <w:p w14:paraId="6548C42C"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1050</w:t>
      </w:r>
    </w:p>
    <w:p w14:paraId="339ABDCD"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1100</w:t>
      </w:r>
    </w:p>
    <w:p w14:paraId="527037F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1150</w:t>
      </w:r>
    </w:p>
    <w:p w14:paraId="361EE38E"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1200</w:t>
      </w:r>
    </w:p>
    <w:p w14:paraId="5A0C919B"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1250</w:t>
      </w:r>
    </w:p>
    <w:p w14:paraId="2F3ACB0A"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1300</w:t>
      </w:r>
    </w:p>
    <w:p w14:paraId="7D8C0F67"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1350</w:t>
      </w:r>
    </w:p>
    <w:p w14:paraId="0137DB48"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1400</w:t>
      </w:r>
    </w:p>
    <w:p w14:paraId="56E40C2E"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1450</w:t>
      </w:r>
    </w:p>
    <w:p w14:paraId="05B4354E"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1500</w:t>
      </w:r>
    </w:p>
    <w:p w14:paraId="6D6DA23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1550</w:t>
      </w:r>
    </w:p>
    <w:p w14:paraId="21F3F5C3"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1600</w:t>
      </w:r>
    </w:p>
    <w:p w14:paraId="27280A17"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1650</w:t>
      </w:r>
    </w:p>
    <w:p w14:paraId="4617DC7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1700</w:t>
      </w:r>
    </w:p>
    <w:p w14:paraId="1C70847D"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1750</w:t>
      </w:r>
    </w:p>
    <w:p w14:paraId="2397740C"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1800</w:t>
      </w:r>
    </w:p>
    <w:p w14:paraId="044BB286"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1850</w:t>
      </w:r>
    </w:p>
    <w:p w14:paraId="670C8110"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1900</w:t>
      </w:r>
    </w:p>
    <w:p w14:paraId="65C04077"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1950</w:t>
      </w:r>
    </w:p>
    <w:p w14:paraId="1B760686"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2000</w:t>
      </w:r>
    </w:p>
    <w:p w14:paraId="63DABB8F" w14:textId="037303CA" w:rsid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Simulations based on Fitness amino acid substitution models ended</w:t>
      </w:r>
    </w:p>
    <w:p w14:paraId="6E65066A" w14:textId="29E563F5" w:rsidR="00A961AA" w:rsidRDefault="00A961AA" w:rsidP="00A961AA">
      <w:pPr>
        <w:shd w:val="clear" w:color="auto" w:fill="D9D9D9" w:themeFill="background1" w:themeFillShade="D9"/>
        <w:rPr>
          <w:rFonts w:ascii="Courier New" w:hAnsi="Courier New" w:cs="Courier New"/>
          <w:sz w:val="18"/>
          <w:szCs w:val="18"/>
          <w:lang w:val="en-GB"/>
        </w:rPr>
      </w:pPr>
    </w:p>
    <w:p w14:paraId="60386CB8" w14:textId="77777777" w:rsidR="00A961AA" w:rsidRDefault="00A961AA" w:rsidP="00A961AA">
      <w:pPr>
        <w:shd w:val="clear" w:color="auto" w:fill="D9D9D9" w:themeFill="background1" w:themeFillShade="D9"/>
        <w:rPr>
          <w:rFonts w:ascii="Courier New" w:hAnsi="Courier New" w:cs="Courier New"/>
          <w:sz w:val="18"/>
          <w:szCs w:val="18"/>
          <w:lang w:val="en-GB"/>
        </w:rPr>
      </w:pPr>
    </w:p>
    <w:p w14:paraId="244949A4" w14:textId="0262F889"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Starting simulations based on </w:t>
      </w:r>
      <w:r>
        <w:rPr>
          <w:rFonts w:ascii="Courier New" w:hAnsi="Courier New" w:cs="Courier New"/>
          <w:sz w:val="18"/>
          <w:szCs w:val="18"/>
          <w:lang w:val="en-GB"/>
        </w:rPr>
        <w:t>Neutral</w:t>
      </w:r>
      <w:r w:rsidRPr="00A961AA">
        <w:rPr>
          <w:rFonts w:ascii="Courier New" w:hAnsi="Courier New" w:cs="Courier New"/>
          <w:sz w:val="18"/>
          <w:szCs w:val="18"/>
          <w:lang w:val="en-GB"/>
        </w:rPr>
        <w:t xml:space="preserve"> amino acid substitution model</w:t>
      </w:r>
    </w:p>
    <w:p w14:paraId="2A9AD5CC" w14:textId="448A6958"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050</w:t>
      </w:r>
    </w:p>
    <w:p w14:paraId="1108B5F3" w14:textId="293C8075"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100</w:t>
      </w:r>
    </w:p>
    <w:p w14:paraId="1638DFA8" w14:textId="00D2F11D"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150</w:t>
      </w:r>
    </w:p>
    <w:p w14:paraId="1EE8E23C" w14:textId="278A65AA"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200</w:t>
      </w:r>
    </w:p>
    <w:p w14:paraId="673BE618" w14:textId="36D68A38"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250</w:t>
      </w:r>
    </w:p>
    <w:p w14:paraId="7FF71FCD" w14:textId="7F45B469"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300</w:t>
      </w:r>
    </w:p>
    <w:p w14:paraId="468BE9B1" w14:textId="66087F8F"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350</w:t>
      </w:r>
    </w:p>
    <w:p w14:paraId="00910CA3" w14:textId="3529846C"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400</w:t>
      </w:r>
    </w:p>
    <w:p w14:paraId="579E7AD1" w14:textId="1FCB83F2"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450</w:t>
      </w:r>
    </w:p>
    <w:p w14:paraId="75DA8734" w14:textId="3501D923"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500</w:t>
      </w:r>
    </w:p>
    <w:p w14:paraId="5B81D50B" w14:textId="02B9749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550</w:t>
      </w:r>
    </w:p>
    <w:p w14:paraId="1ED6EA47" w14:textId="4F342BBA"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600</w:t>
      </w:r>
    </w:p>
    <w:p w14:paraId="35E6731F" w14:textId="4C68ED72"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650</w:t>
      </w:r>
    </w:p>
    <w:p w14:paraId="64DB311E" w14:textId="30AB81B0"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700</w:t>
      </w:r>
    </w:p>
    <w:p w14:paraId="47F84954" w14:textId="5F105E9A"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750</w:t>
      </w:r>
    </w:p>
    <w:p w14:paraId="1B21F7E8" w14:textId="28C54AC3"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800</w:t>
      </w:r>
    </w:p>
    <w:p w14:paraId="01303156" w14:textId="144EFACE"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lastRenderedPageBreak/>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850</w:t>
      </w:r>
    </w:p>
    <w:p w14:paraId="30E1709B" w14:textId="3AC804BB"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900</w:t>
      </w:r>
    </w:p>
    <w:p w14:paraId="53A9C546" w14:textId="587E6034"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950</w:t>
      </w:r>
    </w:p>
    <w:p w14:paraId="3301E10A" w14:textId="6C08355C"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3</w:t>
      </w:r>
      <w:r w:rsidRPr="00A961AA">
        <w:rPr>
          <w:rFonts w:ascii="Courier New" w:hAnsi="Courier New" w:cs="Courier New"/>
          <w:sz w:val="18"/>
          <w:szCs w:val="18"/>
          <w:lang w:val="en-GB"/>
        </w:rPr>
        <w:t>000</w:t>
      </w:r>
    </w:p>
    <w:p w14:paraId="7A5F4E62" w14:textId="72D1405A" w:rsid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Simulations based on </w:t>
      </w:r>
      <w:r>
        <w:rPr>
          <w:rFonts w:ascii="Courier New" w:hAnsi="Courier New" w:cs="Courier New"/>
          <w:sz w:val="18"/>
          <w:szCs w:val="18"/>
          <w:lang w:val="en-GB"/>
        </w:rPr>
        <w:t>Neutral</w:t>
      </w:r>
      <w:r w:rsidRPr="00A961AA">
        <w:rPr>
          <w:rFonts w:ascii="Courier New" w:hAnsi="Courier New" w:cs="Courier New"/>
          <w:sz w:val="18"/>
          <w:szCs w:val="18"/>
          <w:lang w:val="en-GB"/>
        </w:rPr>
        <w:t xml:space="preserve"> amino acid substitution models ended</w:t>
      </w:r>
    </w:p>
    <w:p w14:paraId="4A8E4E5C" w14:textId="195799B0" w:rsidR="00D078E3" w:rsidRPr="00F56E1D" w:rsidRDefault="00D078E3" w:rsidP="006E4121">
      <w:pPr>
        <w:pStyle w:val="Prrafodelista"/>
        <w:numPr>
          <w:ilvl w:val="0"/>
          <w:numId w:val="26"/>
        </w:numPr>
        <w:rPr>
          <w:b/>
          <w:bCs/>
          <w:lang w:val="en-US"/>
        </w:rPr>
      </w:pPr>
      <w:r>
        <w:rPr>
          <w:lang w:val="en-US"/>
        </w:rPr>
        <w:t>In the next step ProtModel will calculate the summary statistics of the observed</w:t>
      </w:r>
      <w:r w:rsidR="00F56E1D">
        <w:rPr>
          <w:lang w:val="en-US"/>
        </w:rPr>
        <w:t xml:space="preserve"> and of the simulated data:</w:t>
      </w:r>
    </w:p>
    <w:p w14:paraId="61E79ACD" w14:textId="77777777" w:rsidR="00A961AA" w:rsidRP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Summary statistics calculation</w:t>
      </w:r>
    </w:p>
    <w:p w14:paraId="6338803B" w14:textId="1A65816B" w:rsidR="00A961AA" w:rsidRDefault="00A961AA" w:rsidP="00A961AA">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Calculating TNF summary statistics</w:t>
      </w:r>
    </w:p>
    <w:p w14:paraId="744C57EC" w14:textId="74C5CADD" w:rsidR="007555E1" w:rsidRPr="007555E1" w:rsidRDefault="007555E1" w:rsidP="007555E1">
      <w:pPr>
        <w:shd w:val="clear" w:color="auto" w:fill="D9D9D9" w:themeFill="background1" w:themeFillShade="D9"/>
        <w:rPr>
          <w:rFonts w:ascii="Courier New" w:hAnsi="Courier New" w:cs="Courier New"/>
          <w:sz w:val="18"/>
          <w:szCs w:val="18"/>
          <w:lang w:val="en-GB"/>
        </w:rPr>
      </w:pPr>
      <w:r>
        <w:rPr>
          <w:rFonts w:ascii="Courier New" w:hAnsi="Courier New" w:cs="Courier New"/>
          <w:sz w:val="18"/>
          <w:szCs w:val="18"/>
          <w:lang w:val="en-GB"/>
        </w:rPr>
        <w:t xml:space="preserve"> </w:t>
      </w:r>
      <w:r w:rsidRPr="007555E1">
        <w:rPr>
          <w:rFonts w:ascii="Courier New" w:hAnsi="Courier New" w:cs="Courier New"/>
          <w:sz w:val="18"/>
          <w:szCs w:val="18"/>
          <w:lang w:val="en-GB"/>
        </w:rPr>
        <w:t>Calculating simulation # 50 summary statistics</w:t>
      </w:r>
    </w:p>
    <w:p w14:paraId="2FD5FDE2"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100 summary statistics</w:t>
      </w:r>
    </w:p>
    <w:p w14:paraId="3F799866"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150 summary statistics</w:t>
      </w:r>
    </w:p>
    <w:p w14:paraId="36D85DF7"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200 summary statistics</w:t>
      </w:r>
    </w:p>
    <w:p w14:paraId="2599AF90"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250 summary statistics</w:t>
      </w:r>
    </w:p>
    <w:p w14:paraId="13F0F132"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300 summary statistics</w:t>
      </w:r>
    </w:p>
    <w:p w14:paraId="1D61C263"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350 summary statistics</w:t>
      </w:r>
    </w:p>
    <w:p w14:paraId="4A6B24C9"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400 summary statistics</w:t>
      </w:r>
    </w:p>
    <w:p w14:paraId="0B6EFE2D"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450 summary statistics</w:t>
      </w:r>
    </w:p>
    <w:p w14:paraId="3C19BEF1"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500 summary statistics</w:t>
      </w:r>
    </w:p>
    <w:p w14:paraId="42BEFF0A"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550 summary statistics</w:t>
      </w:r>
    </w:p>
    <w:p w14:paraId="344AF428"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600 summary statistics</w:t>
      </w:r>
    </w:p>
    <w:p w14:paraId="3A856DFC"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650 summary statistics</w:t>
      </w:r>
    </w:p>
    <w:p w14:paraId="2BD93304"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700 summary statistics</w:t>
      </w:r>
    </w:p>
    <w:p w14:paraId="4686EB75"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750 summary statistics</w:t>
      </w:r>
    </w:p>
    <w:p w14:paraId="4103BA86"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800 summary statistics</w:t>
      </w:r>
    </w:p>
    <w:p w14:paraId="47178A69"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850 summary statistics</w:t>
      </w:r>
    </w:p>
    <w:p w14:paraId="6D25AEEA"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900 summary statistics</w:t>
      </w:r>
    </w:p>
    <w:p w14:paraId="59B43FDE"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950 summary statistics</w:t>
      </w:r>
    </w:p>
    <w:p w14:paraId="73030109"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1000 summary statistics</w:t>
      </w:r>
    </w:p>
    <w:p w14:paraId="554BAADB"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1050 summary statistics</w:t>
      </w:r>
    </w:p>
    <w:p w14:paraId="52E685AC"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1100 summary statistics</w:t>
      </w:r>
    </w:p>
    <w:p w14:paraId="70A309D3"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1150 summary statistics</w:t>
      </w:r>
    </w:p>
    <w:p w14:paraId="39BCC489"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1200 summary statistics</w:t>
      </w:r>
    </w:p>
    <w:p w14:paraId="19CC905E"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1250 summary statistics</w:t>
      </w:r>
    </w:p>
    <w:p w14:paraId="57CB1C65"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1300 summary statistics</w:t>
      </w:r>
    </w:p>
    <w:p w14:paraId="260D3C04"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1350 summary statistics</w:t>
      </w:r>
    </w:p>
    <w:p w14:paraId="64C41974"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1400 summary statistics</w:t>
      </w:r>
    </w:p>
    <w:p w14:paraId="5211533A"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1450 summary statistics</w:t>
      </w:r>
    </w:p>
    <w:p w14:paraId="7DB2BAF9"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1500 summary statistics</w:t>
      </w:r>
    </w:p>
    <w:p w14:paraId="4CBBD9AB"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1550 summary statistics</w:t>
      </w:r>
    </w:p>
    <w:p w14:paraId="5D9A4EA9"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1600 summary statistics</w:t>
      </w:r>
    </w:p>
    <w:p w14:paraId="03C8858F"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1650 summary statistics</w:t>
      </w:r>
    </w:p>
    <w:p w14:paraId="3EB88276"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1700 summary statistics</w:t>
      </w:r>
    </w:p>
    <w:p w14:paraId="4771B598"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1750 summary statistics</w:t>
      </w:r>
    </w:p>
    <w:p w14:paraId="7050620E"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1800 summary statistics</w:t>
      </w:r>
    </w:p>
    <w:p w14:paraId="56CEAB1F"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1850 summary statistics</w:t>
      </w:r>
    </w:p>
    <w:p w14:paraId="51879DCD"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1900 summary statistics</w:t>
      </w:r>
    </w:p>
    <w:p w14:paraId="5ABD9DA2"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1950 summary statistics</w:t>
      </w:r>
    </w:p>
    <w:p w14:paraId="375539BA"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2000 summary statistics</w:t>
      </w:r>
    </w:p>
    <w:p w14:paraId="5B94614C"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2050 summary statistics</w:t>
      </w:r>
    </w:p>
    <w:p w14:paraId="66657A72"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2100 summary statistics</w:t>
      </w:r>
    </w:p>
    <w:p w14:paraId="5E175F73"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2150 summary statistics</w:t>
      </w:r>
    </w:p>
    <w:p w14:paraId="41B5982B"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2200 summary statistics</w:t>
      </w:r>
    </w:p>
    <w:p w14:paraId="6E9B77D8"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2250 summary statistics</w:t>
      </w:r>
    </w:p>
    <w:p w14:paraId="5D518B95"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2300 summary statistics</w:t>
      </w:r>
    </w:p>
    <w:p w14:paraId="1C64C58C"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2350 summary statistics</w:t>
      </w:r>
    </w:p>
    <w:p w14:paraId="60FB4D58"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2400 summary statistics</w:t>
      </w:r>
    </w:p>
    <w:p w14:paraId="23D31FBB"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2450 summary statistics</w:t>
      </w:r>
    </w:p>
    <w:p w14:paraId="75751EF3"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2500 summary statistics</w:t>
      </w:r>
    </w:p>
    <w:p w14:paraId="29313E33"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2550 summary statistics</w:t>
      </w:r>
    </w:p>
    <w:p w14:paraId="612BEFFC"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2600 summary statistics</w:t>
      </w:r>
    </w:p>
    <w:p w14:paraId="6DA27EFF"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2650 summary statistics</w:t>
      </w:r>
    </w:p>
    <w:p w14:paraId="0DEEDE6C"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2700 summary statistics</w:t>
      </w:r>
    </w:p>
    <w:p w14:paraId="1FD78A5C"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2750 summary statistics</w:t>
      </w:r>
    </w:p>
    <w:p w14:paraId="2AE3BCF2"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2800 summary statistics</w:t>
      </w:r>
    </w:p>
    <w:p w14:paraId="7DD45B5D"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2850 summary statistics</w:t>
      </w:r>
    </w:p>
    <w:p w14:paraId="56C1FB9D"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2900 summary statistics</w:t>
      </w:r>
    </w:p>
    <w:p w14:paraId="6ADEA78D" w14:textId="77777777" w:rsidR="007555E1" w:rsidRP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lastRenderedPageBreak/>
        <w:t xml:space="preserve"> Calculating simulation # 2950 summary statistics</w:t>
      </w:r>
    </w:p>
    <w:p w14:paraId="43229992" w14:textId="7ACEAD2D" w:rsidR="007555E1" w:rsidRDefault="007555E1" w:rsidP="007555E1">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3000 summary statistics</w:t>
      </w:r>
    </w:p>
    <w:p w14:paraId="02186B6E" w14:textId="77777777" w:rsidR="00F56E1D" w:rsidRPr="00560394" w:rsidRDefault="00F56E1D" w:rsidP="00A961AA">
      <w:pPr>
        <w:shd w:val="clear" w:color="auto" w:fill="D9D9D9" w:themeFill="background1" w:themeFillShade="D9"/>
        <w:rPr>
          <w:rFonts w:ascii="Courier New" w:hAnsi="Courier New" w:cs="Courier New"/>
          <w:sz w:val="18"/>
          <w:szCs w:val="18"/>
          <w:lang w:val="en-GB"/>
        </w:rPr>
      </w:pPr>
    </w:p>
    <w:p w14:paraId="4A640F29" w14:textId="644A72CC" w:rsidR="006E4121" w:rsidRPr="006E4121" w:rsidRDefault="006E4121" w:rsidP="006E4121">
      <w:pPr>
        <w:pStyle w:val="Prrafodelista"/>
        <w:numPr>
          <w:ilvl w:val="0"/>
          <w:numId w:val="26"/>
        </w:numPr>
        <w:rPr>
          <w:b/>
          <w:bCs/>
          <w:lang w:val="en-US"/>
        </w:rPr>
      </w:pPr>
      <w:r>
        <w:rPr>
          <w:lang w:val="en-US"/>
        </w:rPr>
        <w:t>Next, the ABC estimation will be launched. Sometimes, ABC can fail but if we repeat the estimation, it can success. So, ABC estimation will be performed up to 10 times.</w:t>
      </w:r>
    </w:p>
    <w:p w14:paraId="5D399AD5" w14:textId="77777777" w:rsidR="00894007" w:rsidRPr="00894007" w:rsidRDefault="00894007" w:rsidP="00894007">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Executing ABC analysis</w:t>
      </w:r>
    </w:p>
    <w:p w14:paraId="05F5CCCD" w14:textId="77777777" w:rsidR="00894007" w:rsidRPr="00894007" w:rsidRDefault="00894007" w:rsidP="00894007">
      <w:pPr>
        <w:shd w:val="clear" w:color="auto" w:fill="D9D9D9"/>
        <w:rPr>
          <w:rFonts w:ascii="Courier New" w:hAnsi="Courier New" w:cs="Courier New"/>
          <w:sz w:val="18"/>
          <w:szCs w:val="18"/>
          <w:lang w:val="en-GB"/>
        </w:rPr>
      </w:pPr>
    </w:p>
    <w:p w14:paraId="41BE8BC5" w14:textId="77777777" w:rsidR="00894007" w:rsidRPr="00894007" w:rsidRDefault="00894007" w:rsidP="00894007">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ABC estimation failed</w:t>
      </w:r>
    </w:p>
    <w:p w14:paraId="4604E05B" w14:textId="77777777" w:rsidR="00894007" w:rsidRPr="00894007" w:rsidRDefault="00894007" w:rsidP="00894007">
      <w:pPr>
        <w:shd w:val="clear" w:color="auto" w:fill="D9D9D9"/>
        <w:rPr>
          <w:rFonts w:ascii="Courier New" w:hAnsi="Courier New" w:cs="Courier New"/>
          <w:sz w:val="18"/>
          <w:szCs w:val="18"/>
          <w:lang w:val="en-GB"/>
        </w:rPr>
      </w:pPr>
    </w:p>
    <w:p w14:paraId="441FCA17" w14:textId="77777777" w:rsidR="00894007" w:rsidRPr="00894007" w:rsidRDefault="00894007" w:rsidP="00894007">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Starting another try: 1</w:t>
      </w:r>
    </w:p>
    <w:p w14:paraId="1298B5B1" w14:textId="77777777" w:rsidR="00894007" w:rsidRPr="00894007" w:rsidRDefault="00894007" w:rsidP="00894007">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ABC estimation failed</w:t>
      </w:r>
    </w:p>
    <w:p w14:paraId="077EF8E8" w14:textId="77777777" w:rsidR="00894007" w:rsidRPr="00894007" w:rsidRDefault="00894007" w:rsidP="00894007">
      <w:pPr>
        <w:shd w:val="clear" w:color="auto" w:fill="D9D9D9"/>
        <w:rPr>
          <w:rFonts w:ascii="Courier New" w:hAnsi="Courier New" w:cs="Courier New"/>
          <w:sz w:val="18"/>
          <w:szCs w:val="18"/>
          <w:lang w:val="en-GB"/>
        </w:rPr>
      </w:pPr>
    </w:p>
    <w:p w14:paraId="2D1F9933" w14:textId="77777777" w:rsidR="00894007" w:rsidRPr="00894007" w:rsidRDefault="00894007" w:rsidP="00894007">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Starting another try: 2</w:t>
      </w:r>
    </w:p>
    <w:p w14:paraId="304506DB" w14:textId="5F3FA084" w:rsidR="00894007" w:rsidRPr="00894007" w:rsidRDefault="00894007" w:rsidP="00894007">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Try 2 succeeded</w:t>
      </w:r>
    </w:p>
    <w:p w14:paraId="1722F220" w14:textId="76636C53" w:rsidR="006E4121" w:rsidRPr="00894007" w:rsidRDefault="00894007" w:rsidP="00894007">
      <w:pPr>
        <w:shd w:val="clear" w:color="auto" w:fill="D9D9D9"/>
        <w:rPr>
          <w:b/>
          <w:bCs/>
          <w:lang w:val="en-US"/>
        </w:rPr>
      </w:pPr>
      <w:r w:rsidRPr="00894007">
        <w:rPr>
          <w:rFonts w:ascii="Courier New" w:hAnsi="Courier New" w:cs="Courier New"/>
          <w:sz w:val="18"/>
          <w:szCs w:val="18"/>
          <w:lang w:val="en-GB"/>
        </w:rPr>
        <w:t>ABC analysis has finished</w:t>
      </w:r>
    </w:p>
    <w:p w14:paraId="212518E2" w14:textId="3D002A50" w:rsidR="00063040" w:rsidRPr="009F5D08" w:rsidRDefault="009F5D08" w:rsidP="006E4121">
      <w:pPr>
        <w:pStyle w:val="Prrafodelista"/>
        <w:numPr>
          <w:ilvl w:val="0"/>
          <w:numId w:val="26"/>
        </w:numPr>
        <w:rPr>
          <w:b/>
          <w:bCs/>
          <w:lang w:val="en-US"/>
        </w:rPr>
      </w:pPr>
      <w:r>
        <w:rPr>
          <w:lang w:val="en-US"/>
        </w:rPr>
        <w:t>Finally</w:t>
      </w:r>
      <w:r w:rsidRPr="00AE0C9D">
        <w:rPr>
          <w:lang w:val="en-US"/>
        </w:rPr>
        <w:t>,</w:t>
      </w:r>
      <w:r>
        <w:rPr>
          <w:lang w:val="en-US"/>
        </w:rPr>
        <w:t xml:space="preserve"> a message will be printed to confirm that </w:t>
      </w:r>
      <w:r w:rsidRPr="006E4121">
        <w:rPr>
          <w:i/>
          <w:iCs/>
          <w:lang w:val="en-US"/>
        </w:rPr>
        <w:t>ProtModel</w:t>
      </w:r>
      <w:r>
        <w:rPr>
          <w:lang w:val="en-US"/>
        </w:rPr>
        <w:t xml:space="preserve"> has finished:</w:t>
      </w:r>
    </w:p>
    <w:p w14:paraId="078A4783" w14:textId="57CF398D" w:rsidR="00063040" w:rsidRDefault="00063040" w:rsidP="006125B9">
      <w:pPr>
        <w:shd w:val="clear" w:color="auto" w:fill="D9D9D9" w:themeFill="background1" w:themeFillShade="D9"/>
        <w:rPr>
          <w:rFonts w:ascii="Courier New" w:hAnsi="Courier New" w:cs="Courier New"/>
          <w:sz w:val="18"/>
          <w:szCs w:val="18"/>
          <w:lang w:val="en-GB"/>
        </w:rPr>
      </w:pPr>
      <w:r>
        <w:rPr>
          <w:rFonts w:ascii="Courier New" w:hAnsi="Courier New" w:cs="Courier New"/>
          <w:sz w:val="18"/>
          <w:szCs w:val="18"/>
          <w:lang w:val="en-GB"/>
        </w:rPr>
        <w:t>PROTMODEL has finished!!</w:t>
      </w:r>
    </w:p>
    <w:p w14:paraId="762B4D85" w14:textId="77777777" w:rsidR="006E4121" w:rsidRPr="006E4121" w:rsidRDefault="006E4121" w:rsidP="006E4121">
      <w:pPr>
        <w:rPr>
          <w:b/>
          <w:bCs/>
          <w:lang w:val="en-GB"/>
        </w:rPr>
      </w:pPr>
    </w:p>
    <w:p w14:paraId="02F62D64" w14:textId="3099B8A0" w:rsidR="006E4121" w:rsidRDefault="006E4121" w:rsidP="006E4121">
      <w:pPr>
        <w:pStyle w:val="Prrafodelista"/>
        <w:numPr>
          <w:ilvl w:val="0"/>
          <w:numId w:val="15"/>
        </w:numPr>
        <w:rPr>
          <w:b/>
          <w:bCs/>
          <w:lang w:val="en-GB"/>
        </w:rPr>
      </w:pPr>
      <w:r>
        <w:rPr>
          <w:b/>
          <w:bCs/>
          <w:lang w:val="en-GB"/>
        </w:rPr>
        <w:t>Execution on Cluster:</w:t>
      </w:r>
    </w:p>
    <w:p w14:paraId="144CA167" w14:textId="2A0FC146" w:rsidR="006E4121" w:rsidRPr="006E4121" w:rsidRDefault="006E4121" w:rsidP="006E4121">
      <w:pPr>
        <w:rPr>
          <w:b/>
          <w:bCs/>
          <w:lang w:val="en-US"/>
        </w:rPr>
      </w:pPr>
    </w:p>
    <w:p w14:paraId="67300E8B" w14:textId="0D79C83D" w:rsidR="006E4121" w:rsidRPr="006E4121" w:rsidRDefault="006E4121" w:rsidP="006E4121">
      <w:pPr>
        <w:pStyle w:val="Prrafodelista"/>
        <w:numPr>
          <w:ilvl w:val="0"/>
          <w:numId w:val="31"/>
        </w:numPr>
        <w:rPr>
          <w:b/>
          <w:bCs/>
          <w:lang w:val="en-US"/>
        </w:rPr>
      </w:pPr>
      <w:r>
        <w:rPr>
          <w:lang w:val="en-US"/>
        </w:rPr>
        <w:t>First,</w:t>
      </w:r>
      <w:r w:rsidRPr="006E4121">
        <w:rPr>
          <w:lang w:val="en-GB"/>
        </w:rPr>
        <w:t xml:space="preserve"> the user has to modify the Settings.txt file. Again, we recommend to not change anything more than the parameters values in the file.</w:t>
      </w:r>
    </w:p>
    <w:p w14:paraId="14037274" w14:textId="5FB95841" w:rsidR="006E4121" w:rsidRPr="006E4121" w:rsidRDefault="006E4121" w:rsidP="006E4121">
      <w:pPr>
        <w:pStyle w:val="Prrafodelista"/>
        <w:numPr>
          <w:ilvl w:val="0"/>
          <w:numId w:val="31"/>
        </w:numPr>
        <w:rPr>
          <w:b/>
          <w:bCs/>
          <w:lang w:val="en-US"/>
        </w:rPr>
      </w:pPr>
      <w:r>
        <w:rPr>
          <w:lang w:val="en-GB"/>
        </w:rPr>
        <w:t>Once we have our input files ready, we have to go to the ProtModel main directory and type “</w:t>
      </w:r>
      <w:r w:rsidRPr="00F812FF">
        <w:rPr>
          <w:i/>
          <w:iCs/>
          <w:lang w:val="en-GB"/>
        </w:rPr>
        <w:t>python.3.8 ProtModel</w:t>
      </w:r>
      <w:r>
        <w:rPr>
          <w:i/>
          <w:iCs/>
          <w:lang w:val="en-GB"/>
        </w:rPr>
        <w:t>_Cluster</w:t>
      </w:r>
      <w:r w:rsidRPr="00F812FF">
        <w:rPr>
          <w:i/>
          <w:iCs/>
          <w:lang w:val="en-GB"/>
        </w:rPr>
        <w:t>l.py</w:t>
      </w:r>
      <w:r>
        <w:rPr>
          <w:lang w:val="en-GB"/>
        </w:rPr>
        <w:t>”.</w:t>
      </w:r>
    </w:p>
    <w:p w14:paraId="647BB0B8" w14:textId="77777777" w:rsidR="006E4121" w:rsidRPr="006E4121" w:rsidRDefault="006E4121" w:rsidP="006E4121">
      <w:pPr>
        <w:pStyle w:val="Prrafodelista"/>
        <w:rPr>
          <w:b/>
          <w:bCs/>
          <w:lang w:val="en-US"/>
        </w:rPr>
      </w:pPr>
    </w:p>
    <w:p w14:paraId="1216DB0F" w14:textId="79FB73CE" w:rsidR="006E4121" w:rsidRPr="006E4121" w:rsidRDefault="006E4121" w:rsidP="006E4121">
      <w:pPr>
        <w:pStyle w:val="Prrafodelista"/>
        <w:numPr>
          <w:ilvl w:val="0"/>
          <w:numId w:val="31"/>
        </w:numPr>
        <w:rPr>
          <w:b/>
          <w:bCs/>
          <w:lang w:val="en-US"/>
        </w:rPr>
      </w:pPr>
      <w:r>
        <w:rPr>
          <w:lang w:val="en-US"/>
        </w:rPr>
        <w:t>Now, instead of launching the simulations and the summary statistics calculations as the other versions, some executables files are created. The user only has to focus on the main file, “</w:t>
      </w:r>
      <w:r>
        <w:rPr>
          <w:i/>
          <w:iCs/>
          <w:lang w:val="en-US"/>
        </w:rPr>
        <w:t>launch_Simu.sh</w:t>
      </w:r>
      <w:r w:rsidRPr="006E4121">
        <w:rPr>
          <w:lang w:val="en-US"/>
        </w:rPr>
        <w:t>”</w:t>
      </w:r>
      <w:r>
        <w:rPr>
          <w:lang w:val="en-US"/>
        </w:rPr>
        <w:t>. It will be created following the CESGA cluster format so maybe it has to be adapted to the user’s cluster changing any of the first lines (those which start with “</w:t>
      </w:r>
      <w:r w:rsidRPr="006E4121">
        <w:rPr>
          <w:i/>
          <w:iCs/>
          <w:lang w:val="en-US"/>
        </w:rPr>
        <w:t>#</w:t>
      </w:r>
      <w:r>
        <w:rPr>
          <w:lang w:val="en-US"/>
        </w:rPr>
        <w:t xml:space="preserve">”) or the next line, which load CESGA modules needed for the execution. However, change the other lines, which launch the simulations and the summary statistics calculations is not recommended. </w:t>
      </w:r>
      <w:r>
        <w:rPr>
          <w:i/>
          <w:iCs/>
          <w:lang w:val="en-US"/>
        </w:rPr>
        <w:t>ProtModel</w:t>
      </w:r>
      <w:r>
        <w:rPr>
          <w:lang w:val="en-US"/>
        </w:rPr>
        <w:t xml:space="preserve"> running information will be the same as in the others versions.</w:t>
      </w:r>
    </w:p>
    <w:p w14:paraId="32B3CF69" w14:textId="77777777" w:rsidR="006E4121" w:rsidRPr="006E4121" w:rsidRDefault="006E4121" w:rsidP="006E4121">
      <w:pPr>
        <w:pStyle w:val="Prrafodelista"/>
        <w:rPr>
          <w:b/>
          <w:bCs/>
          <w:lang w:val="en-US"/>
        </w:rPr>
      </w:pPr>
    </w:p>
    <w:p w14:paraId="18DEB433" w14:textId="103361AC" w:rsidR="006E4121" w:rsidRPr="009F5D08" w:rsidRDefault="006E4121" w:rsidP="006E4121">
      <w:pPr>
        <w:pStyle w:val="Prrafodelista"/>
        <w:numPr>
          <w:ilvl w:val="0"/>
          <w:numId w:val="31"/>
        </w:numPr>
        <w:rPr>
          <w:b/>
          <w:bCs/>
          <w:lang w:val="en-US"/>
        </w:rPr>
      </w:pPr>
      <w:r>
        <w:rPr>
          <w:lang w:val="en-US"/>
        </w:rPr>
        <w:t xml:space="preserve">In this version, the </w:t>
      </w:r>
      <w:r w:rsidRPr="006E4121">
        <w:rPr>
          <w:b/>
          <w:bCs/>
          <w:lang w:val="en-US"/>
        </w:rPr>
        <w:t>ABC estimation will not be performed</w:t>
      </w:r>
      <w:r>
        <w:rPr>
          <w:b/>
          <w:bCs/>
          <w:lang w:val="en-US"/>
        </w:rPr>
        <w:t xml:space="preserve">. </w:t>
      </w:r>
      <w:r>
        <w:rPr>
          <w:lang w:val="en-US"/>
        </w:rPr>
        <w:t>Our cluster didn´t have the R version needed to work with the “</w:t>
      </w:r>
      <w:r>
        <w:rPr>
          <w:i/>
          <w:iCs/>
          <w:lang w:val="en-US"/>
        </w:rPr>
        <w:t>abc library</w:t>
      </w:r>
      <w:r>
        <w:rPr>
          <w:lang w:val="en-US"/>
        </w:rPr>
        <w:t>” so the user must to download the folder and perform the estimation running the “</w:t>
      </w:r>
      <w:r w:rsidRPr="006E4121">
        <w:rPr>
          <w:i/>
          <w:iCs/>
          <w:lang w:val="en-US"/>
        </w:rPr>
        <w:t>ABCAnalysis.r</w:t>
      </w:r>
      <w:r>
        <w:rPr>
          <w:lang w:val="en-US"/>
        </w:rPr>
        <w:t xml:space="preserve">” file. </w:t>
      </w:r>
      <w:r w:rsidR="00A46608">
        <w:rPr>
          <w:b/>
          <w:bCs/>
          <w:lang w:val="en-US"/>
        </w:rPr>
        <w:t xml:space="preserve">The user must change the path to corresponding of the directory once downloaded. </w:t>
      </w:r>
      <w:r>
        <w:rPr>
          <w:lang w:val="en-US"/>
        </w:rPr>
        <w:t>See section 4.4.</w:t>
      </w:r>
    </w:p>
    <w:p w14:paraId="1DECD0E6" w14:textId="77777777" w:rsidR="006E4121" w:rsidRPr="006E4121" w:rsidRDefault="006E4121" w:rsidP="006E4121">
      <w:pPr>
        <w:rPr>
          <w:b/>
          <w:bCs/>
          <w:lang w:val="en-GB"/>
        </w:rPr>
      </w:pPr>
    </w:p>
    <w:p w14:paraId="43DFB47C" w14:textId="77777777" w:rsidR="009F5D08" w:rsidRPr="006E4121" w:rsidRDefault="009F5D08" w:rsidP="006E4121">
      <w:pPr>
        <w:rPr>
          <w:b/>
          <w:bCs/>
          <w:lang w:val="en-US"/>
        </w:rPr>
      </w:pPr>
    </w:p>
    <w:p w14:paraId="74ED661A" w14:textId="77777777" w:rsidR="00582902" w:rsidRDefault="00582902" w:rsidP="00582902">
      <w:pPr>
        <w:pStyle w:val="Ttulo2"/>
        <w:numPr>
          <w:ilvl w:val="1"/>
          <w:numId w:val="8"/>
        </w:numPr>
        <w:rPr>
          <w:lang w:val="es-ES"/>
        </w:rPr>
      </w:pPr>
      <w:bookmarkStart w:id="18" w:name="_Toc105763157"/>
      <w:r>
        <w:rPr>
          <w:lang w:val="es-ES"/>
        </w:rPr>
        <w:t>Output files</w:t>
      </w:r>
      <w:bookmarkEnd w:id="18"/>
    </w:p>
    <w:p w14:paraId="5272F405" w14:textId="089DCA98" w:rsidR="00582902" w:rsidRDefault="00582902" w:rsidP="00582902">
      <w:pPr>
        <w:rPr>
          <w:lang w:val="en-US"/>
        </w:rPr>
      </w:pPr>
      <w:r w:rsidRPr="004A0379">
        <w:rPr>
          <w:lang w:val="en-US"/>
        </w:rPr>
        <w:t>Several output files are generated by</w:t>
      </w:r>
      <w:r>
        <w:rPr>
          <w:lang w:val="en-US"/>
        </w:rPr>
        <w:t xml:space="preserve"> </w:t>
      </w:r>
      <w:r w:rsidRPr="00321EC8">
        <w:rPr>
          <w:i/>
          <w:iCs/>
          <w:lang w:val="en-US"/>
        </w:rPr>
        <w:t>ProtModel</w:t>
      </w:r>
      <w:r>
        <w:rPr>
          <w:lang w:val="en-US"/>
        </w:rPr>
        <w:t xml:space="preserve"> </w:t>
      </w:r>
      <w:r w:rsidRPr="004A0379">
        <w:rPr>
          <w:lang w:val="en-US"/>
        </w:rPr>
        <w:t>during the different stages of the estimation. These files are saved in the output folders “</w:t>
      </w:r>
      <w:r w:rsidR="00133807">
        <w:rPr>
          <w:i/>
          <w:lang w:val="en-US"/>
        </w:rPr>
        <w:t>ABC</w:t>
      </w:r>
      <w:r w:rsidRPr="004A0379">
        <w:rPr>
          <w:i/>
          <w:lang w:val="en-US"/>
        </w:rPr>
        <w:t>Outputs</w:t>
      </w:r>
      <w:r w:rsidRPr="004A0379">
        <w:rPr>
          <w:lang w:val="en-US"/>
        </w:rPr>
        <w:t>” and “</w:t>
      </w:r>
      <w:r w:rsidR="00133807">
        <w:rPr>
          <w:i/>
          <w:lang w:val="en-US"/>
        </w:rPr>
        <w:t>Simulations</w:t>
      </w:r>
      <w:r w:rsidRPr="004A0379">
        <w:rPr>
          <w:i/>
          <w:lang w:val="en-US"/>
        </w:rPr>
        <w:t>Outputs</w:t>
      </w:r>
      <w:r w:rsidRPr="004A0379">
        <w:rPr>
          <w:lang w:val="en-US"/>
        </w:rPr>
        <w:t>” that will be placed in the working directory.</w:t>
      </w:r>
    </w:p>
    <w:p w14:paraId="2871DF18" w14:textId="77777777" w:rsidR="00EB4775" w:rsidRDefault="00EB4775" w:rsidP="00582902">
      <w:pPr>
        <w:rPr>
          <w:lang w:val="en-US"/>
        </w:rPr>
      </w:pPr>
    </w:p>
    <w:p w14:paraId="1F085855" w14:textId="13BFB72A" w:rsidR="00582902" w:rsidRDefault="00F56E1D" w:rsidP="00582902">
      <w:pPr>
        <w:pStyle w:val="Ttulo3"/>
        <w:numPr>
          <w:ilvl w:val="2"/>
          <w:numId w:val="8"/>
        </w:numPr>
        <w:rPr>
          <w:lang w:val="en-US"/>
        </w:rPr>
      </w:pPr>
      <w:bookmarkStart w:id="19" w:name="_Toc105763158"/>
      <w:r>
        <w:rPr>
          <w:lang w:val="en-US"/>
        </w:rPr>
        <w:t>ABC</w:t>
      </w:r>
      <w:r w:rsidR="00582902">
        <w:rPr>
          <w:lang w:val="en-US"/>
        </w:rPr>
        <w:t>Outputs</w:t>
      </w:r>
      <w:bookmarkEnd w:id="19"/>
    </w:p>
    <w:p w14:paraId="1E3179AA" w14:textId="068D646D" w:rsidR="00582902" w:rsidRDefault="00582902" w:rsidP="00582902">
      <w:pPr>
        <w:rPr>
          <w:lang w:val="en-GB"/>
        </w:rPr>
      </w:pPr>
      <w:r>
        <w:rPr>
          <w:lang w:val="en-US"/>
        </w:rPr>
        <w:t xml:space="preserve">In this folder </w:t>
      </w:r>
      <w:r>
        <w:rPr>
          <w:lang w:val="en-GB"/>
        </w:rPr>
        <w:t>is saved</w:t>
      </w:r>
      <w:r>
        <w:rPr>
          <w:lang w:val="en-US"/>
        </w:rPr>
        <w:t xml:space="preserve"> the</w:t>
      </w:r>
      <w:r w:rsidRPr="0032452D">
        <w:rPr>
          <w:lang w:val="en-GB"/>
        </w:rPr>
        <w:t xml:space="preserve"> </w:t>
      </w:r>
      <w:r w:rsidRPr="005F69EC">
        <w:rPr>
          <w:lang w:val="en-GB"/>
        </w:rPr>
        <w:t xml:space="preserve">information </w:t>
      </w:r>
      <w:r>
        <w:rPr>
          <w:lang w:val="en-GB"/>
        </w:rPr>
        <w:t xml:space="preserve">of </w:t>
      </w:r>
      <w:r w:rsidRPr="005F69EC">
        <w:rPr>
          <w:lang w:val="en-GB"/>
        </w:rPr>
        <w:t>the ABC estimations</w:t>
      </w:r>
      <w:r w:rsidR="00F56E1D">
        <w:rPr>
          <w:lang w:val="en-GB"/>
        </w:rPr>
        <w:t xml:space="preserve"> and </w:t>
      </w:r>
      <w:r w:rsidR="00A70FAF">
        <w:rPr>
          <w:lang w:val="en-GB"/>
        </w:rPr>
        <w:t>all the necessary files to run again the ABC estimation</w:t>
      </w:r>
      <w:r>
        <w:rPr>
          <w:lang w:val="en-GB"/>
        </w:rPr>
        <w:t xml:space="preserve">. A normal </w:t>
      </w:r>
      <w:r w:rsidRPr="00C77887">
        <w:rPr>
          <w:i/>
          <w:iCs/>
          <w:lang w:val="en-GB"/>
        </w:rPr>
        <w:t>ProtModel</w:t>
      </w:r>
      <w:r>
        <w:rPr>
          <w:lang w:val="en-GB"/>
        </w:rPr>
        <w:t xml:space="preserve"> run will produce:</w:t>
      </w:r>
    </w:p>
    <w:p w14:paraId="6B153EDB" w14:textId="77777777" w:rsidR="00582902" w:rsidRDefault="00582902" w:rsidP="00582902">
      <w:pPr>
        <w:numPr>
          <w:ilvl w:val="0"/>
          <w:numId w:val="21"/>
        </w:numPr>
        <w:rPr>
          <w:lang w:val="en-GB"/>
        </w:rPr>
      </w:pPr>
      <w:r w:rsidRPr="005F69EC">
        <w:rPr>
          <w:lang w:val="en-GB"/>
        </w:rPr>
        <w:lastRenderedPageBreak/>
        <w:t>The file “</w:t>
      </w:r>
      <w:r w:rsidRPr="00573CED">
        <w:rPr>
          <w:i/>
          <w:lang w:val="en-GB"/>
        </w:rPr>
        <w:t>Histogram_Prior</w:t>
      </w:r>
      <w:r>
        <w:rPr>
          <w:i/>
          <w:lang w:val="en-GB"/>
        </w:rPr>
        <w:t>s</w:t>
      </w:r>
      <w:r w:rsidRPr="00573CED">
        <w:rPr>
          <w:i/>
          <w:lang w:val="en-GB"/>
        </w:rPr>
        <w:t>.pdf</w:t>
      </w:r>
      <w:r>
        <w:rPr>
          <w:lang w:val="en-GB"/>
        </w:rPr>
        <w:t xml:space="preserve">” </w:t>
      </w:r>
      <w:r w:rsidRPr="005F69EC">
        <w:rPr>
          <w:lang w:val="en-GB"/>
        </w:rPr>
        <w:t xml:space="preserve">show illustrative histogram of the prior distributions </w:t>
      </w:r>
      <w:r>
        <w:rPr>
          <w:lang w:val="en-GB"/>
        </w:rPr>
        <w:t>used</w:t>
      </w:r>
      <w:r w:rsidRPr="005F69EC">
        <w:rPr>
          <w:lang w:val="en-GB"/>
        </w:rPr>
        <w:t xml:space="preserve"> for the simulations</w:t>
      </w:r>
      <w:r>
        <w:rPr>
          <w:lang w:val="en-GB"/>
        </w:rPr>
        <w:t xml:space="preserve"> of</w:t>
      </w:r>
      <w:r w:rsidRPr="005F69EC">
        <w:rPr>
          <w:lang w:val="en-GB"/>
        </w:rPr>
        <w:t xml:space="preserve"> substitution rates. In addition, </w:t>
      </w:r>
      <w:r>
        <w:rPr>
          <w:lang w:val="en-GB"/>
        </w:rPr>
        <w:t xml:space="preserve">a </w:t>
      </w:r>
      <w:r>
        <w:rPr>
          <w:rStyle w:val="hgkelc"/>
        </w:rPr>
        <w:t>θ histogram is also provided</w:t>
      </w:r>
      <w:r w:rsidRPr="005F69EC">
        <w:rPr>
          <w:lang w:val="en-GB"/>
        </w:rPr>
        <w:t>.</w:t>
      </w:r>
    </w:p>
    <w:p w14:paraId="29193811" w14:textId="15D05AAC" w:rsidR="00582902" w:rsidRPr="001C2592" w:rsidRDefault="00582902" w:rsidP="00582902">
      <w:pPr>
        <w:numPr>
          <w:ilvl w:val="0"/>
          <w:numId w:val="21"/>
        </w:numPr>
        <w:rPr>
          <w:lang w:val="en-GB"/>
        </w:rPr>
      </w:pPr>
      <w:r>
        <w:rPr>
          <w:lang w:val="en-GB"/>
        </w:rPr>
        <w:t>In case the user selects all summary statistics, t</w:t>
      </w:r>
      <w:r w:rsidRPr="005F69EC">
        <w:rPr>
          <w:lang w:val="en-GB"/>
        </w:rPr>
        <w:t>he file</w:t>
      </w:r>
      <w:r>
        <w:rPr>
          <w:lang w:val="en-GB"/>
        </w:rPr>
        <w:t>s</w:t>
      </w:r>
      <w:r w:rsidRPr="005F69EC">
        <w:rPr>
          <w:lang w:val="en-GB"/>
        </w:rPr>
        <w:t xml:space="preserve"> “</w:t>
      </w:r>
      <w:r w:rsidRPr="00A943CA">
        <w:rPr>
          <w:i/>
          <w:lang w:val="en-GB"/>
        </w:rPr>
        <w:t>Results_SS_Energy.pdf</w:t>
      </w:r>
      <w:r w:rsidRPr="005F69EC">
        <w:rPr>
          <w:lang w:val="en-GB"/>
        </w:rPr>
        <w:t xml:space="preserve">” </w:t>
      </w:r>
      <w:r>
        <w:rPr>
          <w:lang w:val="en-GB"/>
        </w:rPr>
        <w:t xml:space="preserve">and </w:t>
      </w:r>
      <w:r w:rsidRPr="005F69EC">
        <w:rPr>
          <w:lang w:val="en-GB"/>
        </w:rPr>
        <w:t>“</w:t>
      </w:r>
      <w:r w:rsidRPr="00A943CA">
        <w:rPr>
          <w:i/>
          <w:lang w:val="en-GB"/>
        </w:rPr>
        <w:t>Results_SS_</w:t>
      </w:r>
      <w:r w:rsidR="00A70FAF">
        <w:rPr>
          <w:i/>
          <w:lang w:val="en-GB"/>
        </w:rPr>
        <w:t>AAReplacements</w:t>
      </w:r>
      <w:r w:rsidRPr="00A943CA">
        <w:rPr>
          <w:i/>
          <w:lang w:val="en-GB"/>
        </w:rPr>
        <w:t>.pdf</w:t>
      </w:r>
      <w:r w:rsidRPr="005F69EC">
        <w:rPr>
          <w:lang w:val="en-GB"/>
        </w:rPr>
        <w:t xml:space="preserve">” </w:t>
      </w:r>
      <w:r>
        <w:rPr>
          <w:lang w:val="en-GB"/>
        </w:rPr>
        <w:t xml:space="preserve">will be created. </w:t>
      </w:r>
      <w:r w:rsidRPr="005F69EC">
        <w:rPr>
          <w:lang w:val="en-GB"/>
        </w:rPr>
        <w:t>“</w:t>
      </w:r>
      <w:r w:rsidRPr="00A943CA">
        <w:rPr>
          <w:i/>
          <w:lang w:val="en-GB"/>
        </w:rPr>
        <w:t>Results_SS_Energy.pdf</w:t>
      </w:r>
      <w:r w:rsidRPr="005F69EC">
        <w:rPr>
          <w:lang w:val="en-GB"/>
        </w:rPr>
        <w:t xml:space="preserve">” </w:t>
      </w:r>
      <w:r>
        <w:rPr>
          <w:lang w:val="en-GB"/>
        </w:rPr>
        <w:t>s</w:t>
      </w:r>
      <w:r w:rsidRPr="005F69EC">
        <w:rPr>
          <w:lang w:val="en-GB"/>
        </w:rPr>
        <w:t xml:space="preserve">hows </w:t>
      </w:r>
      <w:r>
        <w:rPr>
          <w:lang w:val="en-GB"/>
        </w:rPr>
        <w:t>two boxplot graphs. The first one representing the stability mean of simulated proteins of every substitution model studied (</w:t>
      </w:r>
      <w:r w:rsidRPr="00506970">
        <w:rPr>
          <w:lang w:val="en-GB"/>
        </w:rPr>
        <w:sym w:font="Symbol" w:char="F044"/>
      </w:r>
      <w:r w:rsidRPr="00506970">
        <w:rPr>
          <w:lang w:val="en-GB"/>
        </w:rPr>
        <w:t>G kcal/mol)</w:t>
      </w:r>
      <w:r>
        <w:rPr>
          <w:lang w:val="en-GB"/>
        </w:rPr>
        <w:t xml:space="preserve"> and the second one their corresponding standard deviation. </w:t>
      </w:r>
      <w:r w:rsidRPr="005F69EC">
        <w:rPr>
          <w:lang w:val="en-GB"/>
        </w:rPr>
        <w:t>“</w:t>
      </w:r>
      <w:r w:rsidRPr="00A943CA">
        <w:rPr>
          <w:i/>
          <w:lang w:val="en-GB"/>
        </w:rPr>
        <w:t>Results_SS_</w:t>
      </w:r>
      <w:r w:rsidR="00A70FAF">
        <w:rPr>
          <w:i/>
          <w:lang w:val="en-GB"/>
        </w:rPr>
        <w:t>AAReplacements</w:t>
      </w:r>
      <w:r w:rsidRPr="00A943CA">
        <w:rPr>
          <w:i/>
          <w:lang w:val="en-GB"/>
        </w:rPr>
        <w:t>.pdf</w:t>
      </w:r>
      <w:r w:rsidRPr="005F69EC">
        <w:rPr>
          <w:lang w:val="en-GB"/>
        </w:rPr>
        <w:t>”</w:t>
      </w:r>
      <w:r>
        <w:rPr>
          <w:lang w:val="en-GB"/>
        </w:rPr>
        <w:t xml:space="preserve"> s</w:t>
      </w:r>
      <w:r w:rsidRPr="005F69EC">
        <w:rPr>
          <w:lang w:val="en-GB"/>
        </w:rPr>
        <w:t xml:space="preserve">hows </w:t>
      </w:r>
      <w:r>
        <w:rPr>
          <w:lang w:val="en-GB"/>
        </w:rPr>
        <w:t>f</w:t>
      </w:r>
      <w:r w:rsidR="00A70FAF">
        <w:rPr>
          <w:lang w:val="en-GB"/>
        </w:rPr>
        <w:t>ive</w:t>
      </w:r>
      <w:r>
        <w:rPr>
          <w:lang w:val="en-GB"/>
        </w:rPr>
        <w:t xml:space="preserve"> boxplot graphs</w:t>
      </w:r>
      <w:r w:rsidR="00A70FAF">
        <w:rPr>
          <w:lang w:val="en-GB"/>
        </w:rPr>
        <w:t>. The first one with the number of segregating sites</w:t>
      </w:r>
      <w:r>
        <w:rPr>
          <w:lang w:val="en-GB"/>
        </w:rPr>
        <w:t xml:space="preserve"> </w:t>
      </w:r>
      <w:r w:rsidR="00A70FAF">
        <w:rPr>
          <w:lang w:val="en-GB"/>
        </w:rPr>
        <w:t xml:space="preserve">and the other four </w:t>
      </w:r>
      <w:r>
        <w:rPr>
          <w:lang w:val="en-GB"/>
        </w:rPr>
        <w:t xml:space="preserve">with </w:t>
      </w:r>
      <w:r w:rsidR="00A70FAF">
        <w:rPr>
          <w:lang w:val="en-GB"/>
        </w:rPr>
        <w:t xml:space="preserve">the </w:t>
      </w:r>
      <w:r>
        <w:rPr>
          <w:lang w:val="en-GB"/>
        </w:rPr>
        <w:t xml:space="preserve">corresponding mean, standard deviation, skeaness and the kurtosis of the </w:t>
      </w:r>
      <w:r w:rsidR="00A70FAF">
        <w:rPr>
          <w:lang w:val="en-GB"/>
        </w:rPr>
        <w:t xml:space="preserve">Grantham distances of the </w:t>
      </w:r>
      <w:r>
        <w:rPr>
          <w:lang w:val="en-GB"/>
        </w:rPr>
        <w:t xml:space="preserve">simulated proteins. </w:t>
      </w:r>
      <w:r w:rsidRPr="001C2592">
        <w:rPr>
          <w:lang w:val="en-GB"/>
        </w:rPr>
        <w:t xml:space="preserve">If the user doesn’t select all de summary statistics, only one file </w:t>
      </w:r>
      <w:r>
        <w:rPr>
          <w:lang w:val="en-GB"/>
        </w:rPr>
        <w:t xml:space="preserve">called </w:t>
      </w:r>
      <w:r w:rsidRPr="005F69EC">
        <w:rPr>
          <w:lang w:val="en-GB"/>
        </w:rPr>
        <w:t>“</w:t>
      </w:r>
      <w:r w:rsidRPr="00A943CA">
        <w:rPr>
          <w:i/>
          <w:lang w:val="en-GB"/>
        </w:rPr>
        <w:t>Results_SS.pdf</w:t>
      </w:r>
      <w:r w:rsidRPr="005F69EC">
        <w:rPr>
          <w:lang w:val="en-GB"/>
        </w:rPr>
        <w:t xml:space="preserve">” </w:t>
      </w:r>
      <w:r>
        <w:rPr>
          <w:lang w:val="en-GB"/>
        </w:rPr>
        <w:t xml:space="preserve">is </w:t>
      </w:r>
      <w:r w:rsidRPr="001C2592">
        <w:rPr>
          <w:lang w:val="en-GB"/>
        </w:rPr>
        <w:t>created</w:t>
      </w:r>
      <w:r>
        <w:rPr>
          <w:lang w:val="en-GB"/>
        </w:rPr>
        <w:t xml:space="preserve"> with the boxplots corresponding with the selected summary statistics. For more information about the summary statistics see section</w:t>
      </w:r>
      <w:r w:rsidR="00321EC8">
        <w:rPr>
          <w:lang w:val="en-GB"/>
        </w:rPr>
        <w:t xml:space="preserve"> </w:t>
      </w:r>
      <w:r w:rsidR="006E4121">
        <w:rPr>
          <w:lang w:val="en-GB"/>
        </w:rPr>
        <w:t>5</w:t>
      </w:r>
      <w:r w:rsidR="00321EC8">
        <w:rPr>
          <w:lang w:val="en-GB"/>
        </w:rPr>
        <w:t>.2</w:t>
      </w:r>
      <w:r>
        <w:rPr>
          <w:lang w:val="en-GB"/>
        </w:rPr>
        <w:t>.</w:t>
      </w:r>
    </w:p>
    <w:p w14:paraId="4788BC37" w14:textId="77777777" w:rsidR="00582902" w:rsidRDefault="00582902" w:rsidP="00582902">
      <w:pPr>
        <w:numPr>
          <w:ilvl w:val="0"/>
          <w:numId w:val="21"/>
        </w:numPr>
        <w:rPr>
          <w:lang w:val="en-GB"/>
        </w:rPr>
      </w:pPr>
      <w:r>
        <w:rPr>
          <w:lang w:val="en-GB"/>
        </w:rPr>
        <w:t>The file “</w:t>
      </w:r>
      <w:r w:rsidRPr="006A5451">
        <w:rPr>
          <w:i/>
          <w:iCs/>
          <w:lang w:val="en-GB"/>
        </w:rPr>
        <w:t>Histogram_GoodnessOfFit.pdf</w:t>
      </w:r>
      <w:r>
        <w:rPr>
          <w:lang w:val="en-GB"/>
        </w:rPr>
        <w:t>” shows a histogram of every substitution model tested. It represents</w:t>
      </w:r>
      <w:r w:rsidRPr="006D72A1">
        <w:rPr>
          <w:lang w:val="en-GB"/>
        </w:rPr>
        <w:t xml:space="preserve"> the median of the distance between accepted summary statistics and observed ones</w:t>
      </w:r>
      <w:r>
        <w:rPr>
          <w:lang w:val="en-GB"/>
        </w:rPr>
        <w:t xml:space="preserve"> (represented by the blue line). </w:t>
      </w:r>
    </w:p>
    <w:p w14:paraId="63A9743A" w14:textId="3DF8F0C8" w:rsidR="00582902" w:rsidRDefault="00582902" w:rsidP="00582902">
      <w:pPr>
        <w:numPr>
          <w:ilvl w:val="0"/>
          <w:numId w:val="21"/>
        </w:numPr>
        <w:rPr>
          <w:lang w:val="en-GB"/>
        </w:rPr>
      </w:pPr>
      <w:r w:rsidRPr="005F69EC">
        <w:rPr>
          <w:lang w:val="en-GB"/>
        </w:rPr>
        <w:t>The file “</w:t>
      </w:r>
      <w:r w:rsidRPr="00573CED">
        <w:rPr>
          <w:i/>
          <w:lang w:val="en-GB"/>
        </w:rPr>
        <w:t>PCA.pdf</w:t>
      </w:r>
      <w:r w:rsidRPr="005F69EC">
        <w:rPr>
          <w:lang w:val="en-GB"/>
        </w:rPr>
        <w:t xml:space="preserve">” shows </w:t>
      </w:r>
      <w:r>
        <w:rPr>
          <w:lang w:val="en-GB"/>
        </w:rPr>
        <w:t xml:space="preserve">plot of the two first principal components of a </w:t>
      </w:r>
      <w:r w:rsidRPr="005F69EC">
        <w:rPr>
          <w:lang w:val="en-GB"/>
        </w:rPr>
        <w:t xml:space="preserve">principal component analysis (PCA) </w:t>
      </w:r>
      <w:r>
        <w:rPr>
          <w:lang w:val="en-GB"/>
        </w:rPr>
        <w:t>on</w:t>
      </w:r>
      <w:r w:rsidRPr="005F69EC">
        <w:rPr>
          <w:lang w:val="en-GB"/>
        </w:rPr>
        <w:t xml:space="preserve"> the </w:t>
      </w:r>
      <w:r>
        <w:rPr>
          <w:lang w:val="en-GB"/>
        </w:rPr>
        <w:t xml:space="preserve">considered </w:t>
      </w:r>
      <w:r w:rsidRPr="005F69EC">
        <w:rPr>
          <w:lang w:val="en-GB"/>
        </w:rPr>
        <w:t xml:space="preserve">summary statistics. </w:t>
      </w:r>
      <w:r>
        <w:rPr>
          <w:lang w:val="en-GB"/>
        </w:rPr>
        <w:t>The black</w:t>
      </w:r>
      <w:r w:rsidRPr="005F69EC">
        <w:rPr>
          <w:lang w:val="en-GB"/>
        </w:rPr>
        <w:t xml:space="preserve"> </w:t>
      </w:r>
      <w:r>
        <w:rPr>
          <w:lang w:val="en-GB"/>
        </w:rPr>
        <w:t>cross</w:t>
      </w:r>
      <w:r w:rsidRPr="005F69EC">
        <w:rPr>
          <w:lang w:val="en-GB"/>
        </w:rPr>
        <w:t xml:space="preserve"> </w:t>
      </w:r>
      <w:r>
        <w:rPr>
          <w:lang w:val="en-GB"/>
        </w:rPr>
        <w:t>corresponds to a sample of the target sequences alignment and area inside the colours lines represent the retained simulations. Ideally the black cross will be inside only one model area. This plot is also used to assess if the model assumed for the simulations fits well the data.</w:t>
      </w:r>
      <w:r w:rsidRPr="005F69EC">
        <w:rPr>
          <w:lang w:val="en-GB"/>
        </w:rPr>
        <w:t xml:space="preserve"> </w:t>
      </w:r>
    </w:p>
    <w:p w14:paraId="123A03B2" w14:textId="7CC2661D" w:rsidR="00EF7B6A" w:rsidRDefault="00EF7B6A" w:rsidP="00582902">
      <w:pPr>
        <w:numPr>
          <w:ilvl w:val="0"/>
          <w:numId w:val="21"/>
        </w:numPr>
        <w:rPr>
          <w:lang w:val="en-GB"/>
        </w:rPr>
      </w:pPr>
      <w:r>
        <w:rPr>
          <w:lang w:val="en-GB"/>
        </w:rPr>
        <w:t>The file “</w:t>
      </w:r>
      <w:r w:rsidRPr="00EF7B6A">
        <w:rPr>
          <w:i/>
          <w:iCs/>
          <w:lang w:val="en-GB"/>
        </w:rPr>
        <w:t>Results_ConfusionMatrix_100samp.pdf</w:t>
      </w:r>
      <w:r>
        <w:rPr>
          <w:lang w:val="en-GB"/>
        </w:rPr>
        <w:t xml:space="preserve">” shows a plot of the confusion matrix, </w:t>
      </w:r>
      <w:r w:rsidRPr="00EF7B6A">
        <w:rPr>
          <w:lang w:val="en-GB"/>
        </w:rPr>
        <w:t>a specific table layout that allows visualization of the performance of</w:t>
      </w:r>
      <w:r>
        <w:rPr>
          <w:lang w:val="en-GB"/>
        </w:rPr>
        <w:t xml:space="preserve"> the distinction between models.</w:t>
      </w:r>
    </w:p>
    <w:p w14:paraId="750C2605" w14:textId="57E324A9" w:rsidR="00EF7B6A" w:rsidRDefault="00EF7B6A" w:rsidP="00582902">
      <w:pPr>
        <w:numPr>
          <w:ilvl w:val="0"/>
          <w:numId w:val="21"/>
        </w:numPr>
        <w:rPr>
          <w:lang w:val="en-GB"/>
        </w:rPr>
      </w:pPr>
      <w:r>
        <w:rPr>
          <w:lang w:val="en-GB"/>
        </w:rPr>
        <w:t>The file “</w:t>
      </w:r>
      <w:r w:rsidRPr="00EF7B6A">
        <w:rPr>
          <w:i/>
          <w:iCs/>
          <w:lang w:val="en-GB"/>
        </w:rPr>
        <w:t>Results_text.txt</w:t>
      </w:r>
      <w:r>
        <w:rPr>
          <w:lang w:val="en-GB"/>
        </w:rPr>
        <w:t xml:space="preserve">” </w:t>
      </w:r>
      <w:r w:rsidR="00DF632D">
        <w:rPr>
          <w:lang w:val="en-GB"/>
        </w:rPr>
        <w:t>shows the results of the all the analysis performed. First, the confusion matrix</w:t>
      </w:r>
      <w:r w:rsidR="004A5CD3">
        <w:rPr>
          <w:lang w:val="en-GB"/>
        </w:rPr>
        <w:t xml:space="preserve"> followed by a</w:t>
      </w:r>
      <w:r w:rsidR="00AC09F9">
        <w:rPr>
          <w:lang w:val="en-GB"/>
        </w:rPr>
        <w:t>n ABC method</w:t>
      </w:r>
      <w:r w:rsidR="004A5CD3">
        <w:rPr>
          <w:lang w:val="en-GB"/>
        </w:rPr>
        <w:t xml:space="preserve"> matrix, second, the best-fitting substitution model estimation followed by a Bayes </w:t>
      </w:r>
      <w:r w:rsidR="00AC09F9">
        <w:rPr>
          <w:lang w:val="en-GB"/>
        </w:rPr>
        <w:t xml:space="preserve">factors </w:t>
      </w:r>
      <w:r w:rsidR="004A5CD3">
        <w:rPr>
          <w:lang w:val="en-GB"/>
        </w:rPr>
        <w:t xml:space="preserve">matrix and finally the pvalue of the goodness of fit analyses </w:t>
      </w:r>
      <w:r w:rsidR="00AC09F9">
        <w:rPr>
          <w:lang w:val="en-GB"/>
        </w:rPr>
        <w:t xml:space="preserve">followed by simulations distances. </w:t>
      </w:r>
    </w:p>
    <w:p w14:paraId="76DCC4A3" w14:textId="4453A363" w:rsidR="00582902" w:rsidRDefault="00133807" w:rsidP="00582902">
      <w:pPr>
        <w:numPr>
          <w:ilvl w:val="0"/>
          <w:numId w:val="21"/>
        </w:numPr>
        <w:rPr>
          <w:lang w:val="en-GB"/>
        </w:rPr>
      </w:pPr>
      <w:r>
        <w:rPr>
          <w:lang w:val="en-GB"/>
        </w:rPr>
        <w:t>One copy of t</w:t>
      </w:r>
      <w:r w:rsidR="00582902" w:rsidRPr="005F69EC">
        <w:rPr>
          <w:lang w:val="en-GB"/>
        </w:rPr>
        <w:t>he summary statistics computed from each simulated data are printed in</w:t>
      </w:r>
      <w:r w:rsidR="00582902">
        <w:rPr>
          <w:lang w:val="en-GB"/>
        </w:rPr>
        <w:t xml:space="preserve"> </w:t>
      </w:r>
      <w:r w:rsidR="00582902" w:rsidRPr="005F69EC">
        <w:rPr>
          <w:lang w:val="en-GB"/>
        </w:rPr>
        <w:t>“</w:t>
      </w:r>
      <w:r w:rsidR="00582902" w:rsidRPr="00573CED">
        <w:rPr>
          <w:i/>
          <w:lang w:val="en-GB"/>
        </w:rPr>
        <w:t>SS</w:t>
      </w:r>
      <w:r>
        <w:rPr>
          <w:i/>
          <w:lang w:val="en-GB"/>
        </w:rPr>
        <w:t>S</w:t>
      </w:r>
      <w:r w:rsidR="00582902" w:rsidRPr="00573CED">
        <w:rPr>
          <w:i/>
          <w:lang w:val="en-GB"/>
        </w:rPr>
        <w:t>imulations.csv</w:t>
      </w:r>
      <w:r w:rsidR="00582902" w:rsidRPr="005F69EC">
        <w:rPr>
          <w:lang w:val="en-GB"/>
        </w:rPr>
        <w:t>”</w:t>
      </w:r>
      <w:r w:rsidR="00582902">
        <w:rPr>
          <w:lang w:val="en-GB"/>
        </w:rPr>
        <w:t xml:space="preserve"> file.</w:t>
      </w:r>
    </w:p>
    <w:p w14:paraId="0E708CD1" w14:textId="6614690B" w:rsidR="00582902" w:rsidRPr="005F69EC" w:rsidRDefault="00133807" w:rsidP="00582902">
      <w:pPr>
        <w:numPr>
          <w:ilvl w:val="0"/>
          <w:numId w:val="21"/>
        </w:numPr>
        <w:rPr>
          <w:lang w:val="en-GB"/>
        </w:rPr>
      </w:pPr>
      <w:r>
        <w:rPr>
          <w:lang w:val="en-GB"/>
        </w:rPr>
        <w:t>One copy of t</w:t>
      </w:r>
      <w:r w:rsidRPr="005F69EC">
        <w:rPr>
          <w:lang w:val="en-GB"/>
        </w:rPr>
        <w:t>he</w:t>
      </w:r>
      <w:r w:rsidR="00582902" w:rsidRPr="005F69EC">
        <w:rPr>
          <w:lang w:val="en-GB"/>
        </w:rPr>
        <w:t xml:space="preserve"> summary statistics computed from the target </w:t>
      </w:r>
      <w:r w:rsidR="00582902">
        <w:rPr>
          <w:lang w:val="en-GB"/>
        </w:rPr>
        <w:t>multiple</w:t>
      </w:r>
      <w:r w:rsidR="00582902" w:rsidRPr="005F69EC">
        <w:rPr>
          <w:lang w:val="en-GB"/>
        </w:rPr>
        <w:t xml:space="preserve"> alignment </w:t>
      </w:r>
      <w:r w:rsidR="00582902">
        <w:rPr>
          <w:lang w:val="en-GB"/>
        </w:rPr>
        <w:t xml:space="preserve">of protein sequences </w:t>
      </w:r>
      <w:r w:rsidR="00582902" w:rsidRPr="005F69EC">
        <w:rPr>
          <w:lang w:val="en-GB"/>
        </w:rPr>
        <w:t>are printed in</w:t>
      </w:r>
      <w:r w:rsidR="00582902">
        <w:rPr>
          <w:lang w:val="en-GB"/>
        </w:rPr>
        <w:t xml:space="preserve"> </w:t>
      </w:r>
      <w:r w:rsidR="00582902" w:rsidRPr="005F69EC">
        <w:rPr>
          <w:lang w:val="en-GB"/>
        </w:rPr>
        <w:t>th</w:t>
      </w:r>
      <w:r w:rsidR="00582902">
        <w:rPr>
          <w:lang w:val="en-GB"/>
        </w:rPr>
        <w:t>e</w:t>
      </w:r>
      <w:r w:rsidR="00582902" w:rsidRPr="005F69EC">
        <w:rPr>
          <w:lang w:val="en-GB"/>
        </w:rPr>
        <w:t xml:space="preserve"> “</w:t>
      </w:r>
      <w:r w:rsidR="00582902" w:rsidRPr="00573CED">
        <w:rPr>
          <w:i/>
          <w:lang w:val="en-GB"/>
        </w:rPr>
        <w:t>SSRealData.</w:t>
      </w:r>
      <w:r w:rsidR="00582902">
        <w:rPr>
          <w:i/>
          <w:lang w:val="en-GB"/>
        </w:rPr>
        <w:t>csv</w:t>
      </w:r>
      <w:r w:rsidR="00582902" w:rsidRPr="005F69EC">
        <w:rPr>
          <w:lang w:val="en-GB"/>
        </w:rPr>
        <w:t>”</w:t>
      </w:r>
      <w:r w:rsidR="00582902">
        <w:rPr>
          <w:lang w:val="en-GB"/>
        </w:rPr>
        <w:t xml:space="preserve"> file.</w:t>
      </w:r>
    </w:p>
    <w:p w14:paraId="0ED6DB1C" w14:textId="28B90AAB" w:rsidR="00582902" w:rsidRDefault="00133807" w:rsidP="00582902">
      <w:pPr>
        <w:numPr>
          <w:ilvl w:val="0"/>
          <w:numId w:val="21"/>
        </w:numPr>
        <w:rPr>
          <w:lang w:val="en-GB"/>
        </w:rPr>
      </w:pPr>
      <w:r>
        <w:rPr>
          <w:lang w:val="en-GB"/>
        </w:rPr>
        <w:t>One copy of t</w:t>
      </w:r>
      <w:r w:rsidRPr="005F69EC">
        <w:rPr>
          <w:lang w:val="en-GB"/>
        </w:rPr>
        <w:t>he</w:t>
      </w:r>
      <w:r w:rsidR="00582902" w:rsidRPr="00032495">
        <w:rPr>
          <w:lang w:val="en-GB"/>
        </w:rPr>
        <w:t xml:space="preserve"> </w:t>
      </w:r>
      <w:r w:rsidR="00582902">
        <w:rPr>
          <w:lang w:val="en-GB"/>
        </w:rPr>
        <w:t xml:space="preserve">file </w:t>
      </w:r>
      <w:r w:rsidR="00582902" w:rsidRPr="005F69EC">
        <w:rPr>
          <w:lang w:val="en-GB"/>
        </w:rPr>
        <w:t>“</w:t>
      </w:r>
      <w:r w:rsidR="00582902" w:rsidRPr="00573CED">
        <w:rPr>
          <w:i/>
          <w:lang w:val="en-GB"/>
        </w:rPr>
        <w:t>PSimulations.</w:t>
      </w:r>
      <w:r>
        <w:rPr>
          <w:i/>
          <w:lang w:val="en-GB"/>
        </w:rPr>
        <w:t>txt</w:t>
      </w:r>
      <w:r w:rsidR="00582902" w:rsidRPr="005F69EC">
        <w:rPr>
          <w:lang w:val="en-GB"/>
        </w:rPr>
        <w:t xml:space="preserve">” </w:t>
      </w:r>
      <w:r w:rsidR="00582902">
        <w:rPr>
          <w:lang w:val="en-GB"/>
        </w:rPr>
        <w:t xml:space="preserve">shows the values sampled from the substitution rate prior distribution and its corresponding </w:t>
      </w:r>
      <w:r w:rsidR="00582902">
        <w:rPr>
          <w:rStyle w:val="hgkelc"/>
        </w:rPr>
        <w:t>θ</w:t>
      </w:r>
      <w:r w:rsidR="00582902">
        <w:rPr>
          <w:lang w:val="en-GB"/>
        </w:rPr>
        <w:t xml:space="preserve"> value.</w:t>
      </w:r>
    </w:p>
    <w:p w14:paraId="63A088F4" w14:textId="77777777" w:rsidR="00582902" w:rsidRPr="009F721A" w:rsidRDefault="00582902" w:rsidP="00582902">
      <w:pPr>
        <w:numPr>
          <w:ilvl w:val="0"/>
          <w:numId w:val="21"/>
        </w:numPr>
        <w:rPr>
          <w:lang w:val="en-GB"/>
        </w:rPr>
      </w:pPr>
      <w:r>
        <w:rPr>
          <w:lang w:val="en-GB"/>
        </w:rPr>
        <w:t>The script “</w:t>
      </w:r>
      <w:r w:rsidRPr="00F566BA">
        <w:rPr>
          <w:i/>
          <w:iCs/>
          <w:lang w:val="en-GB"/>
        </w:rPr>
        <w:t>ABCAnalysis.r</w:t>
      </w:r>
      <w:r>
        <w:rPr>
          <w:lang w:val="en-GB"/>
        </w:rPr>
        <w:t>” contains all the instructions to the ABC estimation phase and to create all the plots.</w:t>
      </w:r>
    </w:p>
    <w:p w14:paraId="20B2D2EE" w14:textId="77777777" w:rsidR="00582902" w:rsidRDefault="00582902" w:rsidP="00582902">
      <w:pPr>
        <w:rPr>
          <w:lang w:val="en-US"/>
        </w:rPr>
      </w:pPr>
    </w:p>
    <w:p w14:paraId="0752C995" w14:textId="38D09631" w:rsidR="00582902" w:rsidRDefault="00133807" w:rsidP="00582902">
      <w:pPr>
        <w:pStyle w:val="Ttulo3"/>
        <w:numPr>
          <w:ilvl w:val="2"/>
          <w:numId w:val="8"/>
        </w:numPr>
        <w:rPr>
          <w:lang w:val="en-US"/>
        </w:rPr>
      </w:pPr>
      <w:bookmarkStart w:id="20" w:name="_Toc105763159"/>
      <w:r>
        <w:rPr>
          <w:lang w:val="en-US"/>
        </w:rPr>
        <w:t>Simulations</w:t>
      </w:r>
      <w:r w:rsidR="00582902">
        <w:rPr>
          <w:lang w:val="en-US"/>
        </w:rPr>
        <w:t>Outputs</w:t>
      </w:r>
      <w:bookmarkEnd w:id="20"/>
    </w:p>
    <w:p w14:paraId="7874805A" w14:textId="77AD7B31" w:rsidR="00133807" w:rsidRDefault="00133807" w:rsidP="00133807">
      <w:pPr>
        <w:numPr>
          <w:ilvl w:val="0"/>
          <w:numId w:val="21"/>
        </w:numPr>
        <w:rPr>
          <w:lang w:val="en-GB"/>
        </w:rPr>
      </w:pPr>
      <w:r>
        <w:rPr>
          <w:lang w:val="en-GB"/>
        </w:rPr>
        <w:t>The other copy</w:t>
      </w:r>
      <w:r w:rsidRPr="00133807">
        <w:rPr>
          <w:lang w:val="en-GB"/>
        </w:rPr>
        <w:t xml:space="preserve"> </w:t>
      </w:r>
      <w:r>
        <w:rPr>
          <w:lang w:val="en-GB"/>
        </w:rPr>
        <w:t>of t</w:t>
      </w:r>
      <w:r w:rsidRPr="005F69EC">
        <w:rPr>
          <w:lang w:val="en-GB"/>
        </w:rPr>
        <w:t>he summary statistics computed from each simulated data are printed in</w:t>
      </w:r>
      <w:r>
        <w:rPr>
          <w:lang w:val="en-GB"/>
        </w:rPr>
        <w:t xml:space="preserve"> </w:t>
      </w:r>
      <w:r w:rsidRPr="005F69EC">
        <w:rPr>
          <w:lang w:val="en-GB"/>
        </w:rPr>
        <w:t>“</w:t>
      </w:r>
      <w:r w:rsidRPr="00573CED">
        <w:rPr>
          <w:i/>
          <w:lang w:val="en-GB"/>
        </w:rPr>
        <w:t>SS</w:t>
      </w:r>
      <w:r>
        <w:rPr>
          <w:i/>
          <w:lang w:val="en-GB"/>
        </w:rPr>
        <w:t>S</w:t>
      </w:r>
      <w:r w:rsidRPr="00573CED">
        <w:rPr>
          <w:i/>
          <w:lang w:val="en-GB"/>
        </w:rPr>
        <w:t>imulations.csv</w:t>
      </w:r>
      <w:r w:rsidRPr="005F69EC">
        <w:rPr>
          <w:lang w:val="en-GB"/>
        </w:rPr>
        <w:t>”</w:t>
      </w:r>
      <w:r>
        <w:rPr>
          <w:lang w:val="en-GB"/>
        </w:rPr>
        <w:t xml:space="preserve"> file.</w:t>
      </w:r>
    </w:p>
    <w:p w14:paraId="7727D503" w14:textId="62CBC5B8" w:rsidR="00133807" w:rsidRPr="005F69EC" w:rsidRDefault="00133807" w:rsidP="00133807">
      <w:pPr>
        <w:numPr>
          <w:ilvl w:val="0"/>
          <w:numId w:val="21"/>
        </w:numPr>
        <w:rPr>
          <w:lang w:val="en-GB"/>
        </w:rPr>
      </w:pPr>
      <w:r>
        <w:rPr>
          <w:lang w:val="en-GB"/>
        </w:rPr>
        <w:t>The other copy of t</w:t>
      </w:r>
      <w:r w:rsidRPr="005F69EC">
        <w:rPr>
          <w:lang w:val="en-GB"/>
        </w:rPr>
        <w:t xml:space="preserve">he summary statistics computed from the target </w:t>
      </w:r>
      <w:r>
        <w:rPr>
          <w:lang w:val="en-GB"/>
        </w:rPr>
        <w:t>multiple</w:t>
      </w:r>
      <w:r w:rsidRPr="005F69EC">
        <w:rPr>
          <w:lang w:val="en-GB"/>
        </w:rPr>
        <w:t xml:space="preserve"> alignment </w:t>
      </w:r>
      <w:r>
        <w:rPr>
          <w:lang w:val="en-GB"/>
        </w:rPr>
        <w:t xml:space="preserve">of protein sequences </w:t>
      </w:r>
      <w:r w:rsidRPr="005F69EC">
        <w:rPr>
          <w:lang w:val="en-GB"/>
        </w:rPr>
        <w:t>are printed in</w:t>
      </w:r>
      <w:r>
        <w:rPr>
          <w:lang w:val="en-GB"/>
        </w:rPr>
        <w:t xml:space="preserve"> </w:t>
      </w:r>
      <w:r w:rsidRPr="005F69EC">
        <w:rPr>
          <w:lang w:val="en-GB"/>
        </w:rPr>
        <w:t>th</w:t>
      </w:r>
      <w:r>
        <w:rPr>
          <w:lang w:val="en-GB"/>
        </w:rPr>
        <w:t>e</w:t>
      </w:r>
      <w:r w:rsidRPr="005F69EC">
        <w:rPr>
          <w:lang w:val="en-GB"/>
        </w:rPr>
        <w:t xml:space="preserve"> “</w:t>
      </w:r>
      <w:r w:rsidRPr="00573CED">
        <w:rPr>
          <w:i/>
          <w:lang w:val="en-GB"/>
        </w:rPr>
        <w:t>SSRealData.</w:t>
      </w:r>
      <w:r>
        <w:rPr>
          <w:i/>
          <w:lang w:val="en-GB"/>
        </w:rPr>
        <w:t>csv</w:t>
      </w:r>
      <w:r w:rsidRPr="005F69EC">
        <w:rPr>
          <w:lang w:val="en-GB"/>
        </w:rPr>
        <w:t>”</w:t>
      </w:r>
      <w:r>
        <w:rPr>
          <w:lang w:val="en-GB"/>
        </w:rPr>
        <w:t xml:space="preserve"> file.</w:t>
      </w:r>
    </w:p>
    <w:p w14:paraId="0E0C19CC" w14:textId="2521F364" w:rsidR="00582902" w:rsidRPr="00133807" w:rsidRDefault="00133807" w:rsidP="00133807">
      <w:pPr>
        <w:numPr>
          <w:ilvl w:val="0"/>
          <w:numId w:val="21"/>
        </w:numPr>
        <w:rPr>
          <w:lang w:val="en-GB"/>
        </w:rPr>
      </w:pPr>
      <w:r>
        <w:rPr>
          <w:lang w:val="en-GB"/>
        </w:rPr>
        <w:t>The other copy of t</w:t>
      </w:r>
      <w:r w:rsidRPr="005F69EC">
        <w:rPr>
          <w:lang w:val="en-GB"/>
        </w:rPr>
        <w:t>he</w:t>
      </w:r>
      <w:r w:rsidRPr="00032495">
        <w:rPr>
          <w:lang w:val="en-GB"/>
        </w:rPr>
        <w:t xml:space="preserve"> </w:t>
      </w:r>
      <w:r>
        <w:rPr>
          <w:lang w:val="en-GB"/>
        </w:rPr>
        <w:t xml:space="preserve">file </w:t>
      </w:r>
      <w:r w:rsidRPr="005F69EC">
        <w:rPr>
          <w:lang w:val="en-GB"/>
        </w:rPr>
        <w:t>“</w:t>
      </w:r>
      <w:r w:rsidRPr="00573CED">
        <w:rPr>
          <w:i/>
          <w:lang w:val="en-GB"/>
        </w:rPr>
        <w:t>PSimulations.</w:t>
      </w:r>
      <w:r>
        <w:rPr>
          <w:i/>
          <w:lang w:val="en-GB"/>
        </w:rPr>
        <w:t>txt</w:t>
      </w:r>
      <w:r w:rsidRPr="005F69EC">
        <w:rPr>
          <w:lang w:val="en-GB"/>
        </w:rPr>
        <w:t xml:space="preserve">” </w:t>
      </w:r>
      <w:r>
        <w:rPr>
          <w:lang w:val="en-GB"/>
        </w:rPr>
        <w:t xml:space="preserve">shows the values sampled from the substitution rate prior distribution and its corresponding </w:t>
      </w:r>
      <w:r>
        <w:rPr>
          <w:rStyle w:val="hgkelc"/>
        </w:rPr>
        <w:t>θ</w:t>
      </w:r>
      <w:r>
        <w:rPr>
          <w:lang w:val="en-GB"/>
        </w:rPr>
        <w:t xml:space="preserve"> value.</w:t>
      </w:r>
    </w:p>
    <w:p w14:paraId="01465139" w14:textId="1D3E6F76" w:rsidR="00582902" w:rsidRDefault="00582902" w:rsidP="00582902">
      <w:pPr>
        <w:numPr>
          <w:ilvl w:val="0"/>
          <w:numId w:val="23"/>
        </w:numPr>
        <w:rPr>
          <w:lang w:val="en-GB"/>
        </w:rPr>
      </w:pPr>
      <w:r w:rsidRPr="005F69EC">
        <w:rPr>
          <w:lang w:val="en-GB"/>
        </w:rPr>
        <w:lastRenderedPageBreak/>
        <w:t>The simulated alignments are compressed into the file “</w:t>
      </w:r>
      <w:r w:rsidR="00133807" w:rsidRPr="00133807">
        <w:rPr>
          <w:i/>
          <w:iCs/>
          <w:lang w:val="en-GB"/>
        </w:rPr>
        <w:t>Simulations.tar.gz</w:t>
      </w:r>
      <w:r w:rsidRPr="005F69EC">
        <w:rPr>
          <w:lang w:val="en-GB"/>
        </w:rPr>
        <w:t>”</w:t>
      </w:r>
      <w:r>
        <w:rPr>
          <w:lang w:val="en-GB"/>
        </w:rPr>
        <w:t xml:space="preserve"> if the user specified in the settings file the option of save the simulations</w:t>
      </w:r>
      <w:r w:rsidRPr="005F69EC">
        <w:rPr>
          <w:lang w:val="en-GB"/>
        </w:rPr>
        <w:t>.</w:t>
      </w:r>
    </w:p>
    <w:p w14:paraId="3F281E83" w14:textId="01274CFA" w:rsidR="00C77887" w:rsidRDefault="00C77887" w:rsidP="00C77887">
      <w:pPr>
        <w:rPr>
          <w:lang w:val="en-GB"/>
        </w:rPr>
      </w:pPr>
    </w:p>
    <w:p w14:paraId="5BC0CDF0" w14:textId="57A8AC4B" w:rsidR="00C77887" w:rsidRPr="00C77887" w:rsidRDefault="00C77887" w:rsidP="00C77887">
      <w:pPr>
        <w:rPr>
          <w:lang w:val="en-GB"/>
        </w:rPr>
      </w:pPr>
      <w:r>
        <w:rPr>
          <w:i/>
          <w:iCs/>
          <w:lang w:val="en-GB"/>
        </w:rPr>
        <w:t>ProtModel</w:t>
      </w:r>
      <w:r>
        <w:rPr>
          <w:lang w:val="en-GB"/>
        </w:rPr>
        <w:t xml:space="preserve"> executables files created during the framework execution will be places in this directory to allow user to modify code to adapt it to their corresponding clusters.</w:t>
      </w:r>
    </w:p>
    <w:p w14:paraId="01A6AE55" w14:textId="77777777" w:rsidR="00582902" w:rsidRPr="00F566BA" w:rsidRDefault="00582902" w:rsidP="00582902">
      <w:pPr>
        <w:pStyle w:val="Prrafodelista"/>
        <w:rPr>
          <w:lang w:val="en-US"/>
        </w:rPr>
      </w:pPr>
    </w:p>
    <w:p w14:paraId="727AB650" w14:textId="77777777" w:rsidR="00582902" w:rsidRDefault="00582902" w:rsidP="00582902">
      <w:pPr>
        <w:pStyle w:val="Ttulo2"/>
        <w:numPr>
          <w:ilvl w:val="1"/>
          <w:numId w:val="8"/>
        </w:numPr>
        <w:rPr>
          <w:lang w:val="en-US"/>
        </w:rPr>
      </w:pPr>
      <w:bookmarkStart w:id="21" w:name="_Toc105763160"/>
      <w:r>
        <w:rPr>
          <w:lang w:val="en-US"/>
        </w:rPr>
        <w:t>Re-analysing data</w:t>
      </w:r>
      <w:bookmarkEnd w:id="21"/>
    </w:p>
    <w:p w14:paraId="68B112AE" w14:textId="77777777" w:rsidR="00582902" w:rsidRDefault="00582902" w:rsidP="00582902">
      <w:pPr>
        <w:rPr>
          <w:lang w:val="en-GB"/>
        </w:rPr>
      </w:pPr>
      <w:r w:rsidRPr="006E4121">
        <w:rPr>
          <w:i/>
          <w:iCs/>
          <w:lang w:val="en-GB"/>
        </w:rPr>
        <w:t>ProtModel</w:t>
      </w:r>
      <w:r>
        <w:rPr>
          <w:lang w:val="en-GB"/>
        </w:rPr>
        <w:t xml:space="preserve"> allows to choose a few different settings for the ABC estimation </w:t>
      </w:r>
      <w:r w:rsidRPr="00596816">
        <w:rPr>
          <w:lang w:val="en-GB"/>
        </w:rPr>
        <w:t>without having to repeat the</w:t>
      </w:r>
      <w:r>
        <w:rPr>
          <w:lang w:val="en-GB"/>
        </w:rPr>
        <w:t xml:space="preserve"> high time-consuming simulation phase. These settings can be changed for a better tuning of the estimations. Among these, the most important to consider are the following:</w:t>
      </w:r>
    </w:p>
    <w:p w14:paraId="6C269937" w14:textId="77777777" w:rsidR="00582902" w:rsidRDefault="00582902" w:rsidP="00582902">
      <w:pPr>
        <w:rPr>
          <w:lang w:val="en-GB"/>
        </w:rPr>
      </w:pPr>
    </w:p>
    <w:p w14:paraId="1FD0C46D" w14:textId="5CA95EB1" w:rsidR="00582902" w:rsidRPr="00A756D4" w:rsidRDefault="00582902" w:rsidP="00582902">
      <w:pPr>
        <w:rPr>
          <w:lang w:val="en-GB"/>
        </w:rPr>
      </w:pPr>
      <w:r>
        <w:rPr>
          <w:lang w:val="en-GB"/>
        </w:rPr>
        <w:t xml:space="preserve">- </w:t>
      </w:r>
      <w:r w:rsidRPr="00A756D4">
        <w:rPr>
          <w:lang w:val="en-GB"/>
        </w:rPr>
        <w:t xml:space="preserve">ABC iterations. </w:t>
      </w:r>
      <w:r>
        <w:rPr>
          <w:lang w:val="en-GB"/>
        </w:rPr>
        <w:t>This setting defines the n</w:t>
      </w:r>
      <w:r w:rsidRPr="00A756D4">
        <w:rPr>
          <w:lang w:val="en-GB"/>
        </w:rPr>
        <w:t xml:space="preserve">umber of simulations to consider in the ABC analysis. </w:t>
      </w:r>
      <w:r>
        <w:rPr>
          <w:lang w:val="en-GB"/>
        </w:rPr>
        <w:t xml:space="preserve">By considering different values of this setting, the user may get some insights on how well the entire space of the simulations is being characterized. </w:t>
      </w:r>
    </w:p>
    <w:p w14:paraId="270C3D60" w14:textId="77777777" w:rsidR="00582902" w:rsidRPr="00A756D4" w:rsidRDefault="00582902" w:rsidP="00582902">
      <w:pPr>
        <w:rPr>
          <w:lang w:val="en-GB"/>
        </w:rPr>
      </w:pPr>
    </w:p>
    <w:p w14:paraId="1B9B530F" w14:textId="40C404F0" w:rsidR="00582902" w:rsidRPr="00A756D4" w:rsidRDefault="00582902" w:rsidP="00582902">
      <w:pPr>
        <w:rPr>
          <w:lang w:val="en-GB"/>
        </w:rPr>
      </w:pPr>
      <w:r>
        <w:rPr>
          <w:lang w:val="en-GB"/>
        </w:rPr>
        <w:t>- A</w:t>
      </w:r>
      <w:r w:rsidRPr="00A756D4">
        <w:rPr>
          <w:lang w:val="en-GB"/>
        </w:rPr>
        <w:t xml:space="preserve">BC tolerance. </w:t>
      </w:r>
      <w:r>
        <w:rPr>
          <w:lang w:val="en-GB"/>
        </w:rPr>
        <w:t>This setting defines the n</w:t>
      </w:r>
      <w:r w:rsidRPr="00A756D4">
        <w:rPr>
          <w:lang w:val="en-GB"/>
        </w:rPr>
        <w:t xml:space="preserve">umber of simulations closest to </w:t>
      </w:r>
      <w:r>
        <w:rPr>
          <w:lang w:val="en-GB"/>
        </w:rPr>
        <w:t>the target sequences alignment</w:t>
      </w:r>
      <w:r w:rsidRPr="00A756D4">
        <w:rPr>
          <w:lang w:val="en-GB"/>
        </w:rPr>
        <w:t xml:space="preserve"> t</w:t>
      </w:r>
      <w:r>
        <w:rPr>
          <w:lang w:val="en-GB"/>
        </w:rPr>
        <w:t xml:space="preserve">hat are </w:t>
      </w:r>
      <w:r w:rsidRPr="00A756D4">
        <w:rPr>
          <w:lang w:val="en-GB"/>
        </w:rPr>
        <w:t>retain</w:t>
      </w:r>
      <w:r>
        <w:rPr>
          <w:lang w:val="en-GB"/>
        </w:rPr>
        <w:t>ed</w:t>
      </w:r>
      <w:r w:rsidRPr="00A756D4">
        <w:rPr>
          <w:lang w:val="en-GB"/>
        </w:rPr>
        <w:t xml:space="preserve">. </w:t>
      </w:r>
      <w:r>
        <w:rPr>
          <w:lang w:val="en-GB"/>
        </w:rPr>
        <w:t xml:space="preserve">Choosing the tolerance is not trivial: it has to be large enough so that to provide a good characterization of the posterior distribution, but on the other hand, it has to be small enough so that the simulations retained are not very far from the target sequences alignment. </w:t>
      </w:r>
    </w:p>
    <w:p w14:paraId="30CE2F5B" w14:textId="77777777" w:rsidR="00582902" w:rsidRPr="00A756D4" w:rsidRDefault="00582902" w:rsidP="00582902">
      <w:pPr>
        <w:rPr>
          <w:lang w:val="en-GB"/>
        </w:rPr>
      </w:pPr>
    </w:p>
    <w:p w14:paraId="70FB85C8" w14:textId="6326F4D1" w:rsidR="00582902" w:rsidRDefault="00582902" w:rsidP="00582902">
      <w:pPr>
        <w:rPr>
          <w:lang w:val="en-GB"/>
        </w:rPr>
      </w:pPr>
      <w:r>
        <w:rPr>
          <w:lang w:val="en-GB"/>
        </w:rPr>
        <w:t>- S</w:t>
      </w:r>
      <w:r w:rsidRPr="00A756D4">
        <w:rPr>
          <w:lang w:val="en-GB"/>
        </w:rPr>
        <w:t>ummary statistics to use. Th</w:t>
      </w:r>
      <w:r>
        <w:rPr>
          <w:lang w:val="en-GB"/>
        </w:rPr>
        <w:t xml:space="preserve">is setting defines which summary statistics to consider when performing ABC estimations. As the number of simulations and the tolerance interval, the choice on the summary statistics is not trivial in ABC. For the estimation </w:t>
      </w:r>
      <w:r w:rsidR="006E55D0">
        <w:rPr>
          <w:lang w:val="en-GB"/>
        </w:rPr>
        <w:t>of the best-fitting substitution model</w:t>
      </w:r>
      <w:r>
        <w:rPr>
          <w:lang w:val="en-GB"/>
        </w:rPr>
        <w:t xml:space="preserve">, we showed that the use of all the summary statistics provided in </w:t>
      </w:r>
      <w:r>
        <w:rPr>
          <w:i/>
          <w:lang w:val="en-GB"/>
        </w:rPr>
        <w:t>Prot</w:t>
      </w:r>
      <w:r w:rsidR="006E55D0">
        <w:rPr>
          <w:i/>
          <w:lang w:val="en-GB"/>
        </w:rPr>
        <w:t>Model</w:t>
      </w:r>
      <w:r>
        <w:rPr>
          <w:lang w:val="en-GB"/>
        </w:rPr>
        <w:t xml:space="preserve"> works fairly well</w:t>
      </w:r>
      <w:r w:rsidR="00CA7B13">
        <w:rPr>
          <w:lang w:val="en-GB"/>
        </w:rPr>
        <w:t xml:space="preserve"> but, sometimes, the </w:t>
      </w:r>
      <w:r w:rsidR="005F23CA">
        <w:rPr>
          <w:lang w:val="en-GB"/>
        </w:rPr>
        <w:t xml:space="preserve">folding stability </w:t>
      </w:r>
      <w:r w:rsidR="00CA7B13">
        <w:rPr>
          <w:lang w:val="en-GB"/>
        </w:rPr>
        <w:t xml:space="preserve">standard deviation of the </w:t>
      </w:r>
      <w:r w:rsidR="005F23CA">
        <w:rPr>
          <w:lang w:val="en-GB"/>
        </w:rPr>
        <w:t>real data is too high and far from the simulations value. In this case, we recommend to repeat the analysis without considering it. See section</w:t>
      </w:r>
      <w:r w:rsidR="006E4121">
        <w:rPr>
          <w:lang w:val="en-GB"/>
        </w:rPr>
        <w:t xml:space="preserve"> 5.2</w:t>
      </w:r>
    </w:p>
    <w:p w14:paraId="60453BEE" w14:textId="5B19055B" w:rsidR="005F23CA" w:rsidRDefault="005F23CA" w:rsidP="00582902">
      <w:pPr>
        <w:rPr>
          <w:lang w:val="en-GB"/>
        </w:rPr>
      </w:pPr>
    </w:p>
    <w:p w14:paraId="5D0A8351" w14:textId="2C07547D" w:rsidR="005F23CA" w:rsidRPr="006E4121" w:rsidRDefault="005F23CA" w:rsidP="006E4121">
      <w:pPr>
        <w:rPr>
          <w:lang w:val="en-GB"/>
        </w:rPr>
      </w:pPr>
      <w:r>
        <w:rPr>
          <w:lang w:val="en-GB"/>
        </w:rPr>
        <w:t>To re-analyse the data</w:t>
      </w:r>
      <w:r w:rsidR="00EB4775">
        <w:rPr>
          <w:lang w:val="en-GB"/>
        </w:rPr>
        <w:t>, no matter the version used,</w:t>
      </w:r>
      <w:r>
        <w:rPr>
          <w:lang w:val="en-GB"/>
        </w:rPr>
        <w:t xml:space="preserve"> the user must go to the ABCOutputs folder. Then, he or she must open the ABCAnalysis.r file and</w:t>
      </w:r>
      <w:r w:rsidR="006E4121">
        <w:rPr>
          <w:lang w:val="en-GB"/>
        </w:rPr>
        <w:t xml:space="preserve"> c</w:t>
      </w:r>
      <w:r w:rsidRPr="006E4121">
        <w:rPr>
          <w:lang w:val="en-GB"/>
        </w:rPr>
        <w:t>hange the de</w:t>
      </w:r>
      <w:r w:rsidR="00AC5678" w:rsidRPr="006E4121">
        <w:rPr>
          <w:lang w:val="en-GB"/>
        </w:rPr>
        <w:t>s</w:t>
      </w:r>
      <w:r w:rsidRPr="006E4121">
        <w:rPr>
          <w:lang w:val="en-GB"/>
        </w:rPr>
        <w:t>ired ABC parameters values in the first lines.</w:t>
      </w:r>
    </w:p>
    <w:p w14:paraId="09C91C1B"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0347EFB6"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 ABC VARIABLES ###################</w:t>
      </w:r>
    </w:p>
    <w:p w14:paraId="79C3B98F"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64B295BD"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ABC_Method &lt;- "rejection"</w:t>
      </w:r>
    </w:p>
    <w:p w14:paraId="32276F11"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ABC_Tolerance &lt;- 0.01</w:t>
      </w:r>
    </w:p>
    <w:p w14:paraId="2DDCBF3C"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ABC_N_Iterations &lt;- 100</w:t>
      </w:r>
    </w:p>
    <w:p w14:paraId="08A13565"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2B8A19F1"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12C57B23" w14:textId="734CEEC0" w:rsidR="00EB4775" w:rsidRPr="00EB4775" w:rsidRDefault="00EB4775" w:rsidP="00EB4775">
      <w:pPr>
        <w:shd w:val="clear" w:color="auto" w:fill="D9D9D9"/>
        <w:rPr>
          <w:color w:val="000000" w:themeColor="text1"/>
          <w:lang w:val="en-GB"/>
        </w:rPr>
      </w:pPr>
      <w:r w:rsidRPr="00EB4775">
        <w:rPr>
          <w:rFonts w:ascii="Courier New" w:eastAsiaTheme="minorHAnsi" w:hAnsi="Courier New" w:cs="Courier New"/>
          <w:i/>
          <w:iCs/>
          <w:color w:val="000000" w:themeColor="text1"/>
          <w:sz w:val="18"/>
          <w:szCs w:val="18"/>
          <w:lang w:val="en-US" w:eastAsia="en-US"/>
        </w:rPr>
        <w:t>#####################################################</w:t>
      </w:r>
    </w:p>
    <w:p w14:paraId="4C2B5550" w14:textId="1E36B9A9" w:rsidR="006E55D0" w:rsidRDefault="006E55D0" w:rsidP="00EB4775">
      <w:pPr>
        <w:rPr>
          <w:lang w:val="en-GB"/>
        </w:rPr>
      </w:pPr>
    </w:p>
    <w:p w14:paraId="347D4862" w14:textId="639C349A" w:rsidR="00A46608" w:rsidRDefault="00A46608" w:rsidP="00EB4775">
      <w:pPr>
        <w:rPr>
          <w:lang w:val="en-GB"/>
        </w:rPr>
      </w:pPr>
      <w:r>
        <w:rPr>
          <w:lang w:val="en-GB"/>
        </w:rPr>
        <w:t>If the user needs to change the path, because of he or she used the Cluster version or due to other reasons, only one line has to be edited.</w:t>
      </w:r>
    </w:p>
    <w:p w14:paraId="2717D501" w14:textId="77777777"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#Path</w:t>
      </w:r>
    </w:p>
    <w:p w14:paraId="58533E96" w14:textId="69563634"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address&lt;-paste("/Users</w:t>
      </w:r>
      <w:r>
        <w:rPr>
          <w:rFonts w:ascii="Courier New" w:eastAsiaTheme="minorHAnsi" w:hAnsi="Courier New" w:cs="Courier New"/>
          <w:i/>
          <w:iCs/>
          <w:color w:val="000000" w:themeColor="text1"/>
          <w:sz w:val="18"/>
          <w:szCs w:val="18"/>
          <w:lang w:val="en-US" w:eastAsia="en-US"/>
        </w:rPr>
        <w:t>/</w:t>
      </w:r>
      <w:r>
        <w:rPr>
          <w:rFonts w:ascii="Courier New" w:eastAsiaTheme="minorHAnsi" w:hAnsi="Courier New" w:cs="Courier New"/>
          <w:b/>
          <w:bCs/>
          <w:i/>
          <w:iCs/>
          <w:color w:val="000000" w:themeColor="text1"/>
          <w:sz w:val="18"/>
          <w:szCs w:val="18"/>
          <w:lang w:val="en-US" w:eastAsia="en-US"/>
        </w:rPr>
        <w:t>User route to the new directory</w:t>
      </w:r>
      <w:r w:rsidRPr="00A46608">
        <w:rPr>
          <w:rFonts w:ascii="Courier New" w:eastAsiaTheme="minorHAnsi" w:hAnsi="Courier New" w:cs="Courier New"/>
          <w:i/>
          <w:iCs/>
          <w:color w:val="000000" w:themeColor="text1"/>
          <w:sz w:val="18"/>
          <w:szCs w:val="18"/>
          <w:lang w:val="en-US" w:eastAsia="en-US"/>
        </w:rPr>
        <w:t>", sep="")</w:t>
      </w:r>
    </w:p>
    <w:p w14:paraId="0C94D551" w14:textId="77777777"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setwd(address)</w:t>
      </w:r>
    </w:p>
    <w:p w14:paraId="3721155B" w14:textId="44C82937" w:rsidR="00A46608" w:rsidRPr="006E55D0" w:rsidRDefault="00A46608" w:rsidP="00A46608">
      <w:pPr>
        <w:shd w:val="clear" w:color="auto" w:fill="D9D9D9"/>
        <w:rPr>
          <w:lang w:val="en-GB"/>
        </w:rPr>
      </w:pPr>
      <w:r w:rsidRPr="00A46608">
        <w:rPr>
          <w:rFonts w:ascii="Courier New" w:eastAsiaTheme="minorHAnsi" w:hAnsi="Courier New" w:cs="Courier New"/>
          <w:i/>
          <w:iCs/>
          <w:color w:val="000000" w:themeColor="text1"/>
          <w:sz w:val="18"/>
          <w:szCs w:val="18"/>
          <w:lang w:val="en-US" w:eastAsia="en-US"/>
        </w:rPr>
        <w:t>############################</w:t>
      </w:r>
    </w:p>
    <w:p w14:paraId="00441C63" w14:textId="7FCC9295" w:rsidR="007E1E2B" w:rsidRDefault="007E1E2B" w:rsidP="007E1E2B">
      <w:pPr>
        <w:pStyle w:val="Ttulo2"/>
        <w:numPr>
          <w:ilvl w:val="1"/>
          <w:numId w:val="8"/>
        </w:numPr>
        <w:rPr>
          <w:lang w:val="en-US"/>
        </w:rPr>
      </w:pPr>
      <w:bookmarkStart w:id="22" w:name="_Toc105763161"/>
      <w:r>
        <w:rPr>
          <w:lang w:val="en-US"/>
        </w:rPr>
        <w:lastRenderedPageBreak/>
        <w:t>Examples</w:t>
      </w:r>
      <w:bookmarkEnd w:id="22"/>
    </w:p>
    <w:p w14:paraId="01CA2053" w14:textId="10D4F069" w:rsidR="007E1E2B" w:rsidRDefault="007E1E2B" w:rsidP="007E1E2B">
      <w:pPr>
        <w:pStyle w:val="Ttulo2"/>
        <w:numPr>
          <w:ilvl w:val="1"/>
          <w:numId w:val="8"/>
        </w:numPr>
        <w:rPr>
          <w:lang w:val="en-US"/>
        </w:rPr>
      </w:pPr>
      <w:bookmarkStart w:id="23" w:name="_Toc105763162"/>
      <w:r>
        <w:rPr>
          <w:lang w:val="en-US"/>
        </w:rPr>
        <w:t>Message</w:t>
      </w:r>
      <w:r w:rsidR="00431FDE">
        <w:rPr>
          <w:lang w:val="en-US"/>
        </w:rPr>
        <w:t xml:space="preserve"> errors and recommendations</w:t>
      </w:r>
      <w:bookmarkEnd w:id="23"/>
    </w:p>
    <w:p w14:paraId="4519BA25" w14:textId="7D8C7E6E" w:rsidR="001612AC" w:rsidRPr="005F69EC" w:rsidRDefault="001612AC" w:rsidP="001612AC">
      <w:pPr>
        <w:rPr>
          <w:lang w:val="en-GB"/>
        </w:rPr>
      </w:pPr>
      <w:r w:rsidRPr="005F69EC">
        <w:rPr>
          <w:lang w:val="en-GB"/>
        </w:rPr>
        <w:t xml:space="preserve">Errors </w:t>
      </w:r>
      <w:r>
        <w:rPr>
          <w:lang w:val="en-GB"/>
        </w:rPr>
        <w:t>generated</w:t>
      </w:r>
      <w:r w:rsidRPr="005F69EC">
        <w:rPr>
          <w:lang w:val="en-GB"/>
        </w:rPr>
        <w:t xml:space="preserve"> from incorrect settings are usually shown on the screen and the program will suggest abort the execution by typing CTRL+C</w:t>
      </w:r>
      <w:r w:rsidR="006E2656">
        <w:rPr>
          <w:lang w:val="en-GB"/>
        </w:rPr>
        <w:t xml:space="preserve"> in the command line</w:t>
      </w:r>
      <w:r w:rsidRPr="005F69EC">
        <w:rPr>
          <w:lang w:val="en-GB"/>
        </w:rPr>
        <w:t xml:space="preserve">. </w:t>
      </w:r>
      <w:r w:rsidR="006E2656">
        <w:rPr>
          <w:lang w:val="en-GB"/>
        </w:rPr>
        <w:t xml:space="preserve">However, if the user uses the GUI, incorrect values will be automatically detected. If the user doesn’t want to work with GUI, </w:t>
      </w:r>
      <w:r w:rsidRPr="006E2656">
        <w:rPr>
          <w:bCs/>
          <w:lang w:val="en-GB"/>
        </w:rPr>
        <w:t>I recommend copying a provided input file “Settings.txt” from the “examples” folder and edit it with the desired settings</w:t>
      </w:r>
      <w:r w:rsidR="006E2656" w:rsidRPr="006E2656">
        <w:rPr>
          <w:bCs/>
          <w:lang w:val="en-GB"/>
        </w:rPr>
        <w:t>.</w:t>
      </w:r>
    </w:p>
    <w:p w14:paraId="54179D26" w14:textId="11685EA5" w:rsidR="001612AC" w:rsidRDefault="001612AC" w:rsidP="001612AC">
      <w:pPr>
        <w:rPr>
          <w:lang w:val="en-GB"/>
        </w:rPr>
      </w:pPr>
    </w:p>
    <w:p w14:paraId="5FA45CF0" w14:textId="7D421BA0" w:rsidR="001612AC" w:rsidRDefault="001612AC" w:rsidP="001612AC">
      <w:pPr>
        <w:rPr>
          <w:lang w:val="en-GB"/>
        </w:rPr>
      </w:pPr>
      <w:r w:rsidRPr="008C057B">
        <w:rPr>
          <w:lang w:val="en-US"/>
        </w:rPr>
        <w:t xml:space="preserve">The </w:t>
      </w:r>
      <w:r>
        <w:rPr>
          <w:lang w:val="en-US"/>
        </w:rPr>
        <w:t>input</w:t>
      </w:r>
      <w:r w:rsidRPr="008C057B">
        <w:rPr>
          <w:lang w:val="en-US"/>
        </w:rPr>
        <w:t xml:space="preserve"> </w:t>
      </w:r>
      <w:r>
        <w:rPr>
          <w:lang w:val="en-US"/>
        </w:rPr>
        <w:t xml:space="preserve">multiple sequence </w:t>
      </w:r>
      <w:r w:rsidRPr="008C057B">
        <w:rPr>
          <w:lang w:val="en-US"/>
        </w:rPr>
        <w:t xml:space="preserve">alignment </w:t>
      </w:r>
      <w:r w:rsidRPr="00F67507">
        <w:rPr>
          <w:lang w:val="en-GB"/>
        </w:rPr>
        <w:t xml:space="preserve">must be presented </w:t>
      </w:r>
      <w:r w:rsidRPr="00F67507">
        <w:rPr>
          <w:lang w:val="en-US"/>
        </w:rPr>
        <w:t xml:space="preserve">in </w:t>
      </w:r>
      <w:r w:rsidRPr="00581275">
        <w:rPr>
          <w:i/>
          <w:lang w:val="en-US"/>
        </w:rPr>
        <w:t>standard phylip sequential</w:t>
      </w:r>
      <w:r w:rsidRPr="00F67507">
        <w:rPr>
          <w:lang w:val="en-US"/>
        </w:rPr>
        <w:t xml:space="preserve"> format</w:t>
      </w:r>
      <w:r w:rsidR="000E4A7D">
        <w:rPr>
          <w:lang w:val="en-US"/>
        </w:rPr>
        <w:t xml:space="preserve">. </w:t>
      </w:r>
      <w:r>
        <w:rPr>
          <w:lang w:val="en-GB"/>
        </w:rPr>
        <w:t xml:space="preserve">Importantly, the amino acid sequences of the input </w:t>
      </w:r>
      <w:r>
        <w:rPr>
          <w:lang w:val="en-US"/>
        </w:rPr>
        <w:t xml:space="preserve">multiple sequence </w:t>
      </w:r>
      <w:r w:rsidRPr="008C057B">
        <w:rPr>
          <w:lang w:val="en-US"/>
        </w:rPr>
        <w:t xml:space="preserve">alignment </w:t>
      </w:r>
      <w:r>
        <w:rPr>
          <w:lang w:val="en-GB"/>
        </w:rPr>
        <w:t>should only include any of the 20 amino acids (one-letter code) or indels (as “-”). Other letters or symbols (i.e., X, $, ., etc) will produce an error displayed on the screen.</w:t>
      </w:r>
      <w:r w:rsidR="00D23830">
        <w:rPr>
          <w:lang w:val="en-GB"/>
        </w:rPr>
        <w:t xml:space="preserve"> </w:t>
      </w:r>
      <w:r w:rsidR="000E4A7D">
        <w:rPr>
          <w:lang w:val="en-GB"/>
        </w:rPr>
        <w:t xml:space="preserve">Next, </w:t>
      </w:r>
      <w:r w:rsidR="000E4A7D" w:rsidRPr="000E4A7D">
        <w:rPr>
          <w:i/>
          <w:iCs/>
          <w:lang w:val="en-GB"/>
        </w:rPr>
        <w:t>ProtModel</w:t>
      </w:r>
      <w:r w:rsidR="000E4A7D">
        <w:rPr>
          <w:i/>
          <w:iCs/>
          <w:lang w:val="en-GB"/>
        </w:rPr>
        <w:t xml:space="preserve"> </w:t>
      </w:r>
      <w:r w:rsidR="000E4A7D">
        <w:rPr>
          <w:lang w:val="en-GB"/>
        </w:rPr>
        <w:t>check Settings.tx</w:t>
      </w:r>
      <w:r w:rsidR="00D23830">
        <w:rPr>
          <w:lang w:val="en-GB"/>
        </w:rPr>
        <w:t>t</w:t>
      </w:r>
      <w:r w:rsidR="000E4A7D">
        <w:rPr>
          <w:lang w:val="en-GB"/>
        </w:rPr>
        <w:t xml:space="preserve"> inputs. If any of them is incorrect (i.e., number when string is expected, </w:t>
      </w:r>
      <w:r w:rsidR="00D23830">
        <w:rPr>
          <w:lang w:val="en-GB"/>
        </w:rPr>
        <w:t>parameters out of limits</w:t>
      </w:r>
      <w:r w:rsidR="000E4A7D">
        <w:rPr>
          <w:lang w:val="en-GB"/>
        </w:rPr>
        <w:t>)</w:t>
      </w:r>
      <w:r w:rsidR="00D23830">
        <w:rPr>
          <w:lang w:val="en-GB"/>
        </w:rPr>
        <w:t xml:space="preserve"> </w:t>
      </w:r>
      <w:r w:rsidR="00D23830" w:rsidRPr="00D23830">
        <w:rPr>
          <w:i/>
          <w:iCs/>
          <w:lang w:val="en-GB"/>
        </w:rPr>
        <w:t>ProtModel</w:t>
      </w:r>
      <w:r w:rsidR="00D23830">
        <w:rPr>
          <w:lang w:val="en-GB"/>
        </w:rPr>
        <w:t xml:space="preserve"> will stop the execution printing the parameter which is incorrect.</w:t>
      </w:r>
    </w:p>
    <w:p w14:paraId="7B0AD07F" w14:textId="77777777" w:rsidR="00D23830" w:rsidRPr="000E4A7D" w:rsidRDefault="00D23830" w:rsidP="001612AC">
      <w:pPr>
        <w:rPr>
          <w:lang w:val="en-GB"/>
        </w:rPr>
      </w:pPr>
    </w:p>
    <w:p w14:paraId="5CEB55F3" w14:textId="139B6187" w:rsidR="00B052DB" w:rsidRDefault="001612AC" w:rsidP="00B052DB">
      <w:pPr>
        <w:rPr>
          <w:lang w:val="en-US"/>
        </w:rPr>
      </w:pPr>
      <w:r w:rsidRPr="005F69EC">
        <w:rPr>
          <w:lang w:val="en-GB"/>
        </w:rPr>
        <w:t xml:space="preserve">In general, note that </w:t>
      </w:r>
      <w:r>
        <w:rPr>
          <w:lang w:val="en-GB"/>
        </w:rPr>
        <w:t xml:space="preserve">the simulation phase can be </w:t>
      </w:r>
      <w:r w:rsidRPr="005F69EC">
        <w:rPr>
          <w:lang w:val="en-GB"/>
        </w:rPr>
        <w:t>computational cost</w:t>
      </w:r>
      <w:r>
        <w:rPr>
          <w:lang w:val="en-GB"/>
        </w:rPr>
        <w:t>ly</w:t>
      </w:r>
      <w:r w:rsidRPr="005F69EC">
        <w:rPr>
          <w:lang w:val="en-GB"/>
        </w:rPr>
        <w:t xml:space="preserve"> </w:t>
      </w:r>
      <w:r>
        <w:rPr>
          <w:lang w:val="en-GB"/>
        </w:rPr>
        <w:t>with long</w:t>
      </w:r>
      <w:r w:rsidRPr="005F69EC">
        <w:rPr>
          <w:lang w:val="en-GB"/>
        </w:rPr>
        <w:t xml:space="preserve"> running time</w:t>
      </w:r>
      <w:r>
        <w:rPr>
          <w:lang w:val="en-GB"/>
        </w:rPr>
        <w:t>s</w:t>
      </w:r>
      <w:r w:rsidRPr="005F69EC">
        <w:rPr>
          <w:lang w:val="en-GB"/>
        </w:rPr>
        <w:t>.</w:t>
      </w:r>
      <w:r>
        <w:rPr>
          <w:lang w:val="en-GB"/>
        </w:rPr>
        <w:t xml:space="preserve"> This is particularly found</w:t>
      </w:r>
      <w:r w:rsidRPr="009E39C5">
        <w:rPr>
          <w:lang w:val="en-US"/>
        </w:rPr>
        <w:t xml:space="preserve"> </w:t>
      </w:r>
      <w:r>
        <w:rPr>
          <w:lang w:val="en-US"/>
        </w:rPr>
        <w:t xml:space="preserve">when </w:t>
      </w:r>
      <w:r w:rsidRPr="007A4194">
        <w:rPr>
          <w:lang w:val="en-US"/>
        </w:rPr>
        <w:t>perform</w:t>
      </w:r>
      <w:r>
        <w:rPr>
          <w:lang w:val="en-US"/>
        </w:rPr>
        <w:t>ing</w:t>
      </w:r>
      <w:r w:rsidRPr="007A4194">
        <w:rPr>
          <w:lang w:val="en-US"/>
        </w:rPr>
        <w:t xml:space="preserve"> a </w:t>
      </w:r>
      <w:r>
        <w:rPr>
          <w:lang w:val="en-US"/>
        </w:rPr>
        <w:t>large</w:t>
      </w:r>
      <w:r w:rsidRPr="007A4194">
        <w:rPr>
          <w:lang w:val="en-US"/>
        </w:rPr>
        <w:t xml:space="preserve"> number of simulations, </w:t>
      </w:r>
      <w:r w:rsidR="00D23830">
        <w:rPr>
          <w:lang w:val="en-US"/>
        </w:rPr>
        <w:t xml:space="preserve">or </w:t>
      </w:r>
      <w:r>
        <w:rPr>
          <w:lang w:val="en-US"/>
        </w:rPr>
        <w:t xml:space="preserve">when </w:t>
      </w:r>
      <w:r w:rsidRPr="007A4194">
        <w:rPr>
          <w:lang w:val="en-US"/>
        </w:rPr>
        <w:t xml:space="preserve">the simulated data includes a </w:t>
      </w:r>
      <w:r>
        <w:rPr>
          <w:lang w:val="en-US"/>
        </w:rPr>
        <w:t xml:space="preserve">large </w:t>
      </w:r>
      <w:r w:rsidRPr="007A4194">
        <w:rPr>
          <w:lang w:val="en-US"/>
        </w:rPr>
        <w:t xml:space="preserve">number </w:t>
      </w:r>
      <w:r>
        <w:rPr>
          <w:lang w:val="en-US"/>
        </w:rPr>
        <w:t xml:space="preserve">and </w:t>
      </w:r>
      <w:r w:rsidRPr="007A4194">
        <w:rPr>
          <w:lang w:val="en-US"/>
        </w:rPr>
        <w:t>long sequences.</w:t>
      </w:r>
      <w:r>
        <w:rPr>
          <w:lang w:val="en-US"/>
        </w:rPr>
        <w:t xml:space="preserve"> Therefore, obviously, reducing the number of simulations and the size of the input alignment of protein sequences can dramatically reduce computer time. Sometimes reducing the input dataset is not be possible and then one can try to reduce the number of simulations. Indeed, running the simulations in parallel (if the machine has more than one processors) can reduce computer times. </w:t>
      </w:r>
      <w:r w:rsidR="00B052DB">
        <w:rPr>
          <w:lang w:val="en-US"/>
        </w:rPr>
        <w:t xml:space="preserve">During sequences simulations some of them may failed due to intrinsic problems of simulation models, especially when Fitness SCS model is used. However, after last simulations was finished </w:t>
      </w:r>
      <w:r w:rsidR="00B052DB" w:rsidRPr="00B052DB">
        <w:rPr>
          <w:i/>
          <w:iCs/>
          <w:lang w:val="en-US"/>
        </w:rPr>
        <w:t>ProtModel</w:t>
      </w:r>
      <w:r w:rsidR="00B052DB">
        <w:rPr>
          <w:lang w:val="en-US"/>
        </w:rPr>
        <w:t xml:space="preserve"> will check if some of them failed and rerun each failed simulation.</w:t>
      </w:r>
    </w:p>
    <w:p w14:paraId="4AF9333C" w14:textId="552F71AB" w:rsidR="00B052DB" w:rsidRDefault="00B052DB" w:rsidP="00B052DB">
      <w:pPr>
        <w:rPr>
          <w:lang w:val="en-US"/>
        </w:rPr>
      </w:pPr>
    </w:p>
    <w:p w14:paraId="2B2A40E3" w14:textId="77777777" w:rsidR="00347A3F" w:rsidRDefault="00F45936" w:rsidP="00B052DB">
      <w:pPr>
        <w:rPr>
          <w:lang w:val="en-US"/>
        </w:rPr>
      </w:pPr>
      <w:r>
        <w:rPr>
          <w:lang w:val="en-US"/>
        </w:rPr>
        <w:t>During the ABC procedure</w:t>
      </w:r>
      <w:r w:rsidR="00B052DB">
        <w:rPr>
          <w:lang w:val="en-US"/>
        </w:rPr>
        <w:t xml:space="preserve"> the estimation </w:t>
      </w:r>
      <w:r w:rsidR="00347A3F">
        <w:rPr>
          <w:lang w:val="en-US"/>
        </w:rPr>
        <w:t xml:space="preserve">may fail due to an incorrect value of the ABC tolerance or iterations or when </w:t>
      </w:r>
      <w:r>
        <w:rPr>
          <w:lang w:val="en-US"/>
        </w:rPr>
        <w:t xml:space="preserve">mnlogistic or neuralnet methods </w:t>
      </w:r>
      <w:r w:rsidR="00347A3F">
        <w:rPr>
          <w:lang w:val="en-US"/>
        </w:rPr>
        <w:t>are selected</w:t>
      </w:r>
      <w:r w:rsidR="00B052DB">
        <w:rPr>
          <w:lang w:val="en-US"/>
        </w:rPr>
        <w:t xml:space="preserve">. </w:t>
      </w:r>
      <w:r w:rsidR="00347A3F">
        <w:rPr>
          <w:lang w:val="en-US"/>
        </w:rPr>
        <w:t xml:space="preserve">If the ABC estimate cannot be carried out completely, no matter the reason, </w:t>
      </w:r>
      <w:r w:rsidR="00347A3F">
        <w:rPr>
          <w:i/>
          <w:iCs/>
          <w:lang w:val="en-US"/>
        </w:rPr>
        <w:t>ProtModel</w:t>
      </w:r>
      <w:r w:rsidR="00347A3F">
        <w:rPr>
          <w:lang w:val="en-US"/>
        </w:rPr>
        <w:t xml:space="preserve"> will launch a big size error.</w:t>
      </w:r>
    </w:p>
    <w:p w14:paraId="3A9D9F4C" w14:textId="77777777" w:rsidR="00347A3F" w:rsidRPr="006E4121" w:rsidRDefault="00347A3F" w:rsidP="00B052DB">
      <w:pPr>
        <w:rPr>
          <w:lang w:val="en-US"/>
        </w:rPr>
      </w:pPr>
    </w:p>
    <w:p w14:paraId="3C89D67F" w14:textId="1AE418D4" w:rsidR="00B052DB" w:rsidRDefault="00B052DB" w:rsidP="00B052DB">
      <w:pPr>
        <w:rPr>
          <w:lang w:val="en-US"/>
        </w:rPr>
      </w:pPr>
      <w:r>
        <w:rPr>
          <w:lang w:val="en-US"/>
        </w:rPr>
        <w:t xml:space="preserve">In this situation this </w:t>
      </w:r>
      <w:r w:rsidR="00267596">
        <w:rPr>
          <w:lang w:val="en-US"/>
        </w:rPr>
        <w:t xml:space="preserve">the ABC estimation </w:t>
      </w:r>
      <w:r>
        <w:rPr>
          <w:lang w:val="en-US"/>
        </w:rPr>
        <w:t xml:space="preserve">can be executed again (section </w:t>
      </w:r>
      <w:r w:rsidR="00267596">
        <w:rPr>
          <w:lang w:val="en-US"/>
        </w:rPr>
        <w:t>5</w:t>
      </w:r>
      <w:r>
        <w:rPr>
          <w:lang w:val="en-US"/>
        </w:rPr>
        <w:t>.</w:t>
      </w:r>
      <w:r w:rsidR="00267596">
        <w:rPr>
          <w:lang w:val="en-US"/>
        </w:rPr>
        <w:t>4</w:t>
      </w:r>
      <w:r>
        <w:rPr>
          <w:lang w:val="en-US"/>
        </w:rPr>
        <w:t>) varying the ABC tolerance</w:t>
      </w:r>
      <w:r w:rsidR="00267596">
        <w:rPr>
          <w:lang w:val="en-US"/>
        </w:rPr>
        <w:t>, iterations or method in the “</w:t>
      </w:r>
      <w:r w:rsidR="00267596">
        <w:rPr>
          <w:i/>
          <w:iCs/>
          <w:lang w:val="en-US"/>
        </w:rPr>
        <w:t>.r</w:t>
      </w:r>
      <w:r w:rsidR="00267596">
        <w:rPr>
          <w:lang w:val="en-US"/>
        </w:rPr>
        <w:t>” file</w:t>
      </w:r>
      <w:r>
        <w:rPr>
          <w:lang w:val="en-US"/>
        </w:rPr>
        <w:t xml:space="preserve">. </w:t>
      </w:r>
      <w:r w:rsidR="00267596">
        <w:rPr>
          <w:lang w:val="en-US"/>
        </w:rPr>
        <w:t>Concerning the ABC method, t</w:t>
      </w:r>
      <w:r>
        <w:rPr>
          <w:lang w:val="en-US"/>
        </w:rPr>
        <w:t xml:space="preserve">he rejection approach can be more robust (in terms of being able to work) than the </w:t>
      </w:r>
      <w:r w:rsidR="00F45936">
        <w:rPr>
          <w:lang w:val="en-US"/>
        </w:rPr>
        <w:t>others</w:t>
      </w:r>
      <w:r>
        <w:rPr>
          <w:lang w:val="en-US"/>
        </w:rPr>
        <w:t xml:space="preserve"> </w:t>
      </w:r>
      <w:r w:rsidR="00F45936">
        <w:rPr>
          <w:lang w:val="en-US"/>
        </w:rPr>
        <w:t>approaches</w:t>
      </w:r>
      <w:r>
        <w:rPr>
          <w:lang w:val="en-US"/>
        </w:rPr>
        <w:t xml:space="preserve"> to analyze real data</w:t>
      </w:r>
      <w:r w:rsidR="00F45936">
        <w:rPr>
          <w:lang w:val="en-US"/>
        </w:rPr>
        <w:t xml:space="preserve">. </w:t>
      </w:r>
      <w:r>
        <w:rPr>
          <w:lang w:val="en-US"/>
        </w:rPr>
        <w:t xml:space="preserve">In addition to varying </w:t>
      </w:r>
      <w:r w:rsidR="00267596">
        <w:rPr>
          <w:lang w:val="en-US"/>
        </w:rPr>
        <w:t>this values</w:t>
      </w:r>
      <w:r>
        <w:rPr>
          <w:lang w:val="en-US"/>
        </w:rPr>
        <w:t>, one can increase the number of simulations</w:t>
      </w:r>
      <w:r w:rsidR="00267596">
        <w:rPr>
          <w:lang w:val="en-US"/>
        </w:rPr>
        <w:t xml:space="preserve">. This </w:t>
      </w:r>
      <w:r w:rsidR="006E2656">
        <w:rPr>
          <w:lang w:val="en-US"/>
        </w:rPr>
        <w:t xml:space="preserve">could be enough to run successfully the ABC estimation but </w:t>
      </w:r>
      <w:r>
        <w:rPr>
          <w:lang w:val="en-US"/>
        </w:rPr>
        <w:t xml:space="preserve">implies repeat </w:t>
      </w:r>
      <w:r w:rsidR="006E2656">
        <w:rPr>
          <w:lang w:val="en-US"/>
        </w:rPr>
        <w:t xml:space="preserve">the whole </w:t>
      </w:r>
      <w:r w:rsidR="006E2656">
        <w:rPr>
          <w:i/>
          <w:iCs/>
          <w:lang w:val="en-US"/>
        </w:rPr>
        <w:t>ProtModel</w:t>
      </w:r>
      <w:r w:rsidR="006E2656">
        <w:rPr>
          <w:lang w:val="en-US"/>
        </w:rPr>
        <w:t xml:space="preserve"> execution</w:t>
      </w:r>
      <w:r>
        <w:rPr>
          <w:lang w:val="en-US"/>
        </w:rPr>
        <w:t xml:space="preserve"> with the new number of simulations.</w:t>
      </w:r>
    </w:p>
    <w:p w14:paraId="232C4683" w14:textId="77777777" w:rsidR="00DE647E" w:rsidRPr="008C057B" w:rsidRDefault="00DE647E" w:rsidP="00B052DB">
      <w:pPr>
        <w:rPr>
          <w:lang w:val="en-US"/>
        </w:rPr>
      </w:pPr>
    </w:p>
    <w:p w14:paraId="0EF6A839" w14:textId="74450F7D" w:rsidR="00B052DB" w:rsidRPr="008C057B" w:rsidRDefault="00B052DB" w:rsidP="00B052DB">
      <w:pPr>
        <w:rPr>
          <w:lang w:val="en-US"/>
        </w:rPr>
      </w:pPr>
      <w:r w:rsidRPr="008C057B">
        <w:rPr>
          <w:lang w:val="en-US"/>
        </w:rPr>
        <w:t>If you find any unexpected error, or there is any doubt</w:t>
      </w:r>
      <w:r>
        <w:rPr>
          <w:lang w:val="en-US"/>
        </w:rPr>
        <w:t>, do not hesitate to contact</w:t>
      </w:r>
      <w:r w:rsidRPr="008C057B">
        <w:rPr>
          <w:lang w:val="en-US"/>
        </w:rPr>
        <w:t xml:space="preserve"> </w:t>
      </w:r>
      <w:hyperlink r:id="rId28" w:history="1">
        <w:r w:rsidR="00DE647E" w:rsidRPr="000E29C6">
          <w:rPr>
            <w:rStyle w:val="Hipervnculo"/>
            <w:lang w:val="en-US"/>
          </w:rPr>
          <w:t>ferreirogarciadavid@gmail.com</w:t>
        </w:r>
      </w:hyperlink>
      <w:r w:rsidRPr="008C057B">
        <w:rPr>
          <w:lang w:val="en-US"/>
        </w:rPr>
        <w:t>. Thanks for your contribution!</w:t>
      </w:r>
    </w:p>
    <w:p w14:paraId="6C03A77F" w14:textId="77777777" w:rsidR="001612AC" w:rsidRPr="001612AC" w:rsidRDefault="001612AC" w:rsidP="001612AC">
      <w:pPr>
        <w:rPr>
          <w:lang w:val="en-US"/>
        </w:rPr>
      </w:pPr>
    </w:p>
    <w:p w14:paraId="42D34094" w14:textId="56F2CE10" w:rsidR="00431FDE" w:rsidRDefault="00431FDE" w:rsidP="00431FDE">
      <w:pPr>
        <w:pStyle w:val="Ttulo1"/>
        <w:numPr>
          <w:ilvl w:val="0"/>
          <w:numId w:val="8"/>
        </w:numPr>
        <w:rPr>
          <w:lang w:val="en-GB"/>
        </w:rPr>
      </w:pPr>
      <w:bookmarkStart w:id="24" w:name="_Toc105763163"/>
      <w:r>
        <w:rPr>
          <w:lang w:val="en-GB"/>
        </w:rPr>
        <w:t>Models and Methods</w:t>
      </w:r>
      <w:bookmarkEnd w:id="24"/>
    </w:p>
    <w:p w14:paraId="6CC34DD4" w14:textId="3051AC84" w:rsidR="00431FDE" w:rsidRDefault="00431FDE" w:rsidP="00431FDE">
      <w:pPr>
        <w:widowControl w:val="0"/>
        <w:autoSpaceDE w:val="0"/>
        <w:autoSpaceDN w:val="0"/>
        <w:adjustRightInd w:val="0"/>
        <w:rPr>
          <w:lang w:val="en-GB"/>
        </w:rPr>
      </w:pPr>
      <w:r w:rsidRPr="00431FDE">
        <w:rPr>
          <w:i/>
          <w:lang w:val="en-US"/>
        </w:rPr>
        <w:t>Prot</w:t>
      </w:r>
      <w:r>
        <w:rPr>
          <w:i/>
          <w:lang w:val="en-US"/>
        </w:rPr>
        <w:t>Model</w:t>
      </w:r>
      <w:r w:rsidRPr="00431FDE">
        <w:rPr>
          <w:i/>
          <w:lang w:val="en-US"/>
        </w:rPr>
        <w:t xml:space="preserve"> </w:t>
      </w:r>
      <w:r w:rsidRPr="00431FDE">
        <w:rPr>
          <w:lang w:val="en-US"/>
        </w:rPr>
        <w:t xml:space="preserve">is a framework to </w:t>
      </w:r>
      <w:r>
        <w:rPr>
          <w:lang w:val="en-US"/>
        </w:rPr>
        <w:t>the best-fitting substitution model of</w:t>
      </w:r>
      <w:r w:rsidRPr="00431FDE">
        <w:rPr>
          <w:lang w:val="en-GB"/>
        </w:rPr>
        <w:t xml:space="preserve"> protein sequence alignments using an ABC procedure. The simulator includes a variety of evolutionary </w:t>
      </w:r>
      <w:r w:rsidRPr="00431FDE">
        <w:rPr>
          <w:lang w:val="en-GB"/>
        </w:rPr>
        <w:lastRenderedPageBreak/>
        <w:t xml:space="preserve">models that may help to better mimic real scenarios. Then, informative summary statistics are calculated from the simulated data. Finally, the computation of the posterior distributions is performed using ABC methods. </w:t>
      </w:r>
    </w:p>
    <w:p w14:paraId="4854164D" w14:textId="5CE85359" w:rsidR="00E87FBB" w:rsidRDefault="00E87FBB" w:rsidP="00431FDE">
      <w:pPr>
        <w:widowControl w:val="0"/>
        <w:autoSpaceDE w:val="0"/>
        <w:autoSpaceDN w:val="0"/>
        <w:adjustRightInd w:val="0"/>
        <w:rPr>
          <w:lang w:val="en-GB"/>
        </w:rPr>
      </w:pPr>
    </w:p>
    <w:p w14:paraId="15092D88" w14:textId="79BE3FBB" w:rsidR="00E87FBB" w:rsidRDefault="00E87FBB" w:rsidP="00E87FBB">
      <w:pPr>
        <w:pStyle w:val="Ttulo2"/>
        <w:numPr>
          <w:ilvl w:val="1"/>
          <w:numId w:val="8"/>
        </w:numPr>
        <w:rPr>
          <w:lang w:val="en-US"/>
        </w:rPr>
      </w:pPr>
      <w:bookmarkStart w:id="25" w:name="_Toc105763164"/>
      <w:r w:rsidRPr="005F69EC">
        <w:rPr>
          <w:lang w:val="en-GB"/>
        </w:rPr>
        <w:t>Evolutionary Models and Computer Simulations</w:t>
      </w:r>
      <w:bookmarkEnd w:id="25"/>
    </w:p>
    <w:p w14:paraId="0DAEFBC5" w14:textId="5E450496" w:rsidR="00A25BC9" w:rsidRPr="00C03E2E" w:rsidRDefault="00A25BC9" w:rsidP="00A25BC9">
      <w:pPr>
        <w:autoSpaceDE w:val="0"/>
        <w:autoSpaceDN w:val="0"/>
        <w:adjustRightInd w:val="0"/>
        <w:jc w:val="left"/>
        <w:rPr>
          <w:noProof/>
          <w:lang w:val="en-GB"/>
        </w:rPr>
      </w:pPr>
      <w:r w:rsidRPr="006362EB">
        <w:rPr>
          <w:i/>
          <w:iCs/>
          <w:lang w:val="en-GB"/>
        </w:rPr>
        <w:t>ProtModel</w:t>
      </w:r>
      <w:r>
        <w:rPr>
          <w:lang w:val="en-GB"/>
        </w:rPr>
        <w:t xml:space="preserve"> is able to work with both empirical or site independent and with </w:t>
      </w:r>
      <w:r w:rsidRPr="006C701F">
        <w:rPr>
          <w:rFonts w:eastAsiaTheme="minorHAnsi"/>
          <w:lang w:val="en-US" w:eastAsia="en-US"/>
        </w:rPr>
        <w:t>site-dependent substitution models that consider the</w:t>
      </w:r>
      <w:r>
        <w:rPr>
          <w:rFonts w:eastAsiaTheme="minorHAnsi"/>
          <w:lang w:val="en-US" w:eastAsia="en-US"/>
        </w:rPr>
        <w:t xml:space="preserve"> </w:t>
      </w:r>
      <w:r w:rsidRPr="006C701F">
        <w:rPr>
          <w:rFonts w:eastAsiaTheme="minorHAnsi"/>
          <w:lang w:val="en-US" w:eastAsia="en-US"/>
        </w:rPr>
        <w:t xml:space="preserve">stability of the protein, called </w:t>
      </w:r>
      <w:r>
        <w:rPr>
          <w:lang w:val="en-GB"/>
        </w:rPr>
        <w:t xml:space="preserve">structural constrain substitution (SCS) models </w:t>
      </w:r>
      <w:r>
        <w:rPr>
          <w:lang w:val="en-GB"/>
        </w:rPr>
        <w:fldChar w:fldCharType="begin"/>
      </w:r>
      <w:r>
        <w:rPr>
          <w:lang w:val="en-GB"/>
        </w:rPr>
        <w:instrText xml:space="preserve"> ADDIN ZOTERO_ITEM CSL_CITATION {"citationID":"RhC70cJ4","properties":{"formattedCitation":"(Arenas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Pr>
          <w:lang w:val="en-GB"/>
        </w:rPr>
        <w:fldChar w:fldCharType="separate"/>
      </w:r>
      <w:r w:rsidRPr="00A25BC9">
        <w:rPr>
          <w:lang w:val="en-US"/>
        </w:rPr>
        <w:t>(Arenas et al., 2015)</w:t>
      </w:r>
      <w:r>
        <w:rPr>
          <w:lang w:val="en-GB"/>
        </w:rPr>
        <w:fldChar w:fldCharType="end"/>
      </w:r>
      <w:r>
        <w:rPr>
          <w:lang w:val="en-GB"/>
        </w:rPr>
        <w:t xml:space="preserve">. In case of empirical substitution models, the user can select among </w:t>
      </w:r>
      <w:r w:rsidRPr="003B4F4C">
        <w:rPr>
          <w:lang w:val="en-GB"/>
        </w:rPr>
        <w:t>Blosum62</w:t>
      </w:r>
      <w:r>
        <w:rPr>
          <w:lang w:val="en-GB"/>
        </w:rPr>
        <w:t xml:space="preserve"> </w:t>
      </w:r>
      <w:r>
        <w:rPr>
          <w:lang w:val="en-GB"/>
        </w:rPr>
        <w:fldChar w:fldCharType="begin"/>
      </w:r>
      <w:r>
        <w:rPr>
          <w:lang w:val="en-GB"/>
        </w:rPr>
        <w:instrText xml:space="preserve"> ADDIN ZOTERO_ITEM CSL_CITATION {"citationID":"9XSnQ7i8","properties":{"formattedCitation":"(Henikoff &amp; Henikoff, 1992)","plainCitation":"(Henikoff &amp;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Pr>
          <w:lang w:val="en-GB"/>
        </w:rPr>
        <w:fldChar w:fldCharType="separate"/>
      </w:r>
      <w:r>
        <w:rPr>
          <w:noProof/>
          <w:lang w:val="en-GB"/>
        </w:rPr>
        <w:t>(Henikoff &amp; Henikoff, 1992)</w:t>
      </w:r>
      <w:r>
        <w:rPr>
          <w:lang w:val="en-GB"/>
        </w:rPr>
        <w:fldChar w:fldCharType="end"/>
      </w:r>
      <w:r w:rsidRPr="003B4F4C">
        <w:rPr>
          <w:lang w:val="en-GB"/>
        </w:rPr>
        <w:t>, CpRev</w:t>
      </w:r>
      <w:r>
        <w:rPr>
          <w:lang w:val="en-GB"/>
        </w:rPr>
        <w:t xml:space="preserve"> </w:t>
      </w:r>
      <w:r>
        <w:rPr>
          <w:lang w:val="en-GB"/>
        </w:rPr>
        <w:fldChar w:fldCharType="begin"/>
      </w:r>
      <w:r>
        <w:rPr>
          <w:lang w:val="en-GB"/>
        </w:rPr>
        <w:instrText xml:space="preserve"> ADDIN ZOTERO_ITEM CSL_CITATION {"citationID":"BiBlXLoD","properties":{"formattedCitation":"(Adachi et\\uc0\\u160{}al.,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Pr>
          <w:lang w:val="en-GB"/>
        </w:rPr>
        <w:fldChar w:fldCharType="separate"/>
      </w:r>
      <w:r w:rsidRPr="00A25BC9">
        <w:rPr>
          <w:lang w:val="en-GB"/>
        </w:rPr>
        <w:t>(Adachi et al., 2000)</w:t>
      </w:r>
      <w:r>
        <w:rPr>
          <w:lang w:val="en-GB"/>
        </w:rPr>
        <w:fldChar w:fldCharType="end"/>
      </w:r>
      <w:r w:rsidRPr="003B4F4C">
        <w:rPr>
          <w:lang w:val="en-GB"/>
        </w:rPr>
        <w:t>, Dayhoff</w:t>
      </w:r>
      <w:commentRangeStart w:id="26"/>
      <w:r>
        <w:rPr>
          <w:lang w:val="en-GB"/>
        </w:rPr>
        <w:t xml:space="preserve"> </w:t>
      </w:r>
      <w:commentRangeEnd w:id="26"/>
      <w:r>
        <w:rPr>
          <w:rStyle w:val="Refdecomentario"/>
        </w:rPr>
        <w:commentReference w:id="26"/>
      </w:r>
      <w:r w:rsidRPr="003B4F4C">
        <w:rPr>
          <w:lang w:val="en-GB"/>
        </w:rPr>
        <w:t>, DayhoffDCMUT</w:t>
      </w:r>
      <w:r>
        <w:rPr>
          <w:lang w:val="en-GB"/>
        </w:rPr>
        <w:t xml:space="preserve"> </w:t>
      </w:r>
      <w:r>
        <w:rPr>
          <w:lang w:val="en-GB"/>
        </w:rPr>
        <w:fldChar w:fldCharType="begin"/>
      </w:r>
      <w:r>
        <w:rPr>
          <w:lang w:val="en-GB"/>
        </w:rPr>
        <w:instrText xml:space="preserve"> ADDIN ZOTERO_ITEM CSL_CITATION {"citationID":"3oNUxrct","properties":{"formattedCitation":"(Kosiol &amp; Goldman, 2005)","plainCitation":"(Kosiol &amp;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Pr>
          <w:lang w:val="en-GB"/>
        </w:rPr>
        <w:fldChar w:fldCharType="separate"/>
      </w:r>
      <w:r>
        <w:rPr>
          <w:noProof/>
          <w:lang w:val="en-GB"/>
        </w:rPr>
        <w:t>(Kosiol &amp; Goldman, 2005)</w:t>
      </w:r>
      <w:r>
        <w:rPr>
          <w:lang w:val="en-GB"/>
        </w:rPr>
        <w:fldChar w:fldCharType="end"/>
      </w:r>
      <w:r w:rsidRPr="003B4F4C">
        <w:rPr>
          <w:lang w:val="en-GB"/>
        </w:rPr>
        <w:t>, HIVb</w:t>
      </w:r>
      <w:r>
        <w:rPr>
          <w:lang w:val="en-GB"/>
        </w:rPr>
        <w:t xml:space="preserve"> </w:t>
      </w:r>
      <w:r>
        <w:rPr>
          <w:lang w:val="en-GB"/>
        </w:rPr>
        <w:fldChar w:fldCharType="begin"/>
      </w:r>
      <w:r>
        <w:rPr>
          <w:lang w:val="en-GB"/>
        </w:rPr>
        <w:instrText xml:space="preserve"> ADDIN ZOTERO_ITEM CSL_CITATION {"citationID":"hzbUAgfI","properties":{"formattedCitation":"(Nickle et\\uc0\\u160{}al.,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Pr>
          <w:lang w:val="en-GB"/>
        </w:rPr>
        <w:fldChar w:fldCharType="separate"/>
      </w:r>
      <w:r w:rsidRPr="00A25BC9">
        <w:rPr>
          <w:lang w:val="en-US"/>
        </w:rPr>
        <w:t>(Nickle et al., 2007)</w:t>
      </w:r>
      <w:r>
        <w:rPr>
          <w:lang w:val="en-GB"/>
        </w:rPr>
        <w:fldChar w:fldCharType="end"/>
      </w:r>
      <w:r w:rsidRPr="003B4F4C">
        <w:rPr>
          <w:lang w:val="en-GB"/>
        </w:rPr>
        <w:t>, HIVw</w:t>
      </w:r>
      <w:r>
        <w:rPr>
          <w:lang w:val="en-GB"/>
        </w:rPr>
        <w:t xml:space="preserve"> </w:t>
      </w:r>
      <w:r>
        <w:rPr>
          <w:lang w:val="en-GB"/>
        </w:rPr>
        <w:fldChar w:fldCharType="begin"/>
      </w:r>
      <w:r>
        <w:rPr>
          <w:lang w:val="en-GB"/>
        </w:rPr>
        <w:instrText xml:space="preserve"> ADDIN ZOTERO_ITEM CSL_CITATION {"citationID":"J6IyGYyz","properties":{"formattedCitation":"(Nickle et\\uc0\\u160{}al., 2007)","plainCitation":"(Nickle et al., 2007)","noteIndex":0},"citationItems":[{"id":513,"uris":["http://zotero.org/users/local/3HvvyIsJ/items/YIFUN7RD"],"itemData":{"id":513,"type":"article-journal","container-title":"PLoS ONE","DOI":"10.1371/journal.pone.0000503","ISSN":"1932-6203","issue":"6","journalAbbreviation":"</w:instrText>
      </w:r>
      <w:r w:rsidRPr="00662F81">
        <w:rPr>
          <w:lang w:val="es-ES"/>
        </w:rPr>
        <w:instrText xml:space="preserve">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Pr>
          <w:lang w:val="en-GB"/>
        </w:rPr>
        <w:fldChar w:fldCharType="separate"/>
      </w:r>
      <w:r w:rsidRPr="00662F81">
        <w:rPr>
          <w:lang w:val="es-ES"/>
        </w:rPr>
        <w:t>(Nickle et al., 2007)</w:t>
      </w:r>
      <w:r>
        <w:rPr>
          <w:lang w:val="en-GB"/>
        </w:rPr>
        <w:fldChar w:fldCharType="end"/>
      </w:r>
      <w:r w:rsidRPr="00662F81">
        <w:rPr>
          <w:lang w:val="es-ES"/>
        </w:rPr>
        <w:t xml:space="preserve">, JTT </w:t>
      </w:r>
      <w:r>
        <w:rPr>
          <w:lang w:val="en-GB"/>
        </w:rPr>
        <w:fldChar w:fldCharType="begin"/>
      </w:r>
      <w:r w:rsidRPr="00662F81">
        <w:rPr>
          <w:lang w:val="es-ES"/>
        </w:rPr>
        <w:instrText xml:space="preserve"> ADDIN ZOTERO_ITEM CSL_CITATION {"citationID":"GgTsl3Zx","properties":{"formattedCitation":"(Jones et\\uc0\\u160{}al., 1992)","plainCitation":"(Jones et al., 1992)","noteIndex":0},"citationItems":[{"id":552,"uris":["http://zotero.org/users/local/3HvvyIsJ/items/I66HXY6B"],"itemData":{"id":552,"type":"article-journal","container-title":"Bioinformatics","DOI":"10.1093/bioinformatics/8.3.275","ISSN":"1367-4803, 1460-2059</w:instrText>
      </w:r>
      <w:r>
        <w:rPr>
          <w:lang w:val="es-ES"/>
        </w:rPr>
        <w:instrText xml:space="preserve">","issue":"3","journalAbbreviation":"Bioinformatics","language":"en","page":"275-282","source":"DOI.org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Pr>
          <w:lang w:val="en-GB"/>
        </w:rPr>
        <w:fldChar w:fldCharType="separate"/>
      </w:r>
      <w:r w:rsidRPr="00A25BC9">
        <w:rPr>
          <w:lang w:val="es-ES"/>
        </w:rPr>
        <w:t>(Jones et al., 1992)</w:t>
      </w:r>
      <w:r>
        <w:rPr>
          <w:lang w:val="en-GB"/>
        </w:rPr>
        <w:fldChar w:fldCharType="end"/>
      </w:r>
      <w:r w:rsidRPr="00A25BC9">
        <w:rPr>
          <w:lang w:val="es-ES"/>
        </w:rPr>
        <w:t>, JonesDCMUT (</w:t>
      </w:r>
      <w:r w:rsidRPr="00A25BC9">
        <w:rPr>
          <w:noProof/>
          <w:lang w:val="es-ES"/>
        </w:rPr>
        <w:t>Kosiol &amp; Goldman, 2005)</w:t>
      </w:r>
      <w:r w:rsidRPr="00A25BC9">
        <w:rPr>
          <w:lang w:val="es-ES"/>
        </w:rPr>
        <w:t xml:space="preserve">, LG </w:t>
      </w:r>
      <w:r>
        <w:rPr>
          <w:lang w:val="en-GB"/>
        </w:rPr>
        <w:fldChar w:fldCharType="begin"/>
      </w:r>
      <w:r>
        <w:rPr>
          <w:lang w:val="es-ES"/>
        </w:rPr>
        <w:instrText xml:space="preserve"> ADDIN ZOTERO_ITEM CSL_CITATION {"citationID":"RVaZvUrO","properties":{"formattedCitation":"(Le &amp; Gascuel, 2008)","plainCitation":"(Le &amp; Gascuel, 2008)","noteIndex":0},"citationItems":[{"id":554,"uris":["http://zotero.org/users/local/3HvvyIsJ/items/97D2FJFU"],"itemData":{"id":554,"type":"article-journal","container-title":"Molecular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Pr>
          <w:lang w:val="en-GB"/>
        </w:rPr>
        <w:fldChar w:fldCharType="separate"/>
      </w:r>
      <w:r w:rsidRPr="00A25BC9">
        <w:rPr>
          <w:noProof/>
          <w:lang w:val="es-ES"/>
        </w:rPr>
        <w:t>(Le &amp; Gascuel, 2008)</w:t>
      </w:r>
      <w:r>
        <w:rPr>
          <w:lang w:val="en-GB"/>
        </w:rPr>
        <w:fldChar w:fldCharType="end"/>
      </w:r>
      <w:r w:rsidRPr="00A25BC9">
        <w:rPr>
          <w:lang w:val="es-ES"/>
        </w:rPr>
        <w:t xml:space="preserve">, Mtart </w:t>
      </w:r>
      <w:r>
        <w:rPr>
          <w:lang w:val="en-GB"/>
        </w:rPr>
        <w:fldChar w:fldCharType="begin"/>
      </w:r>
      <w:r>
        <w:rPr>
          <w:lang w:val="es-ES"/>
        </w:rPr>
        <w:instrText xml:space="preserve"> ADDIN ZOTERO_ITEM CSL_CITATION {"citationID":"key8VPWj","properties":{"formattedCitation":"(Abascal et\\uc0\\u160{}al., 2006)","plainCitation":"(Abascal et al., 2006)","noteIndex":0},"citationItems":[{"id":556,"uris":["http://zotero.org/users/local/3HvvyIsJ/items/CGCAYQ3T"],"itemData":{"id":556,"type":"article-journal","container-title":"Molecular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2006",10,16]]}}}],"schema":"https://github.com/citation-style-language/schema/raw/master/csl-citation.json"} </w:instrText>
      </w:r>
      <w:r>
        <w:rPr>
          <w:lang w:val="en-GB"/>
        </w:rPr>
        <w:fldChar w:fldCharType="separate"/>
      </w:r>
      <w:r w:rsidRPr="00A25BC9">
        <w:rPr>
          <w:lang w:val="es-ES"/>
        </w:rPr>
        <w:t>(Abascal et al., 2006)</w:t>
      </w:r>
      <w:r>
        <w:rPr>
          <w:lang w:val="en-GB"/>
        </w:rPr>
        <w:fldChar w:fldCharType="end"/>
      </w:r>
      <w:r w:rsidRPr="00A25BC9">
        <w:rPr>
          <w:lang w:val="es-ES"/>
        </w:rPr>
        <w:t xml:space="preserve">, Mtmam </w:t>
      </w:r>
      <w:r>
        <w:rPr>
          <w:lang w:val="en-GB"/>
        </w:rPr>
        <w:fldChar w:fldCharType="begin"/>
      </w:r>
      <w:r>
        <w:rPr>
          <w:lang w:val="es-ES"/>
        </w:rPr>
        <w:instrText xml:space="preserve"> ADDIN ZOTERO_ITEM CSL_CITATION {"citationID":"0F8hIMPf","properties":{"formattedCitation":"(Yang et\\uc0\\u160{}al.,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Pr>
          <w:lang w:val="en-GB"/>
        </w:rPr>
        <w:fldChar w:fldCharType="separate"/>
      </w:r>
      <w:r w:rsidRPr="00A25BC9">
        <w:rPr>
          <w:lang w:val="es-ES"/>
        </w:rPr>
        <w:t>(Yang et al., 1998)</w:t>
      </w:r>
      <w:r>
        <w:rPr>
          <w:lang w:val="en-GB"/>
        </w:rPr>
        <w:fldChar w:fldCharType="end"/>
      </w:r>
      <w:r w:rsidRPr="00A25BC9">
        <w:rPr>
          <w:lang w:val="es-ES"/>
        </w:rPr>
        <w:t xml:space="preserve">, Mtrev24 </w:t>
      </w:r>
      <w:r>
        <w:rPr>
          <w:lang w:val="en-GB"/>
        </w:rPr>
        <w:fldChar w:fldCharType="begin"/>
      </w:r>
      <w:r>
        <w:rPr>
          <w:lang w:val="es-ES"/>
        </w:rPr>
        <w:instrText xml:space="preserve"> ADDIN ZOTERO_ITEM CSL_CITATION {"citationID":"9atCJZxX","properties":{"formattedCitation":"(Adachi &amp; Hasegawa, s.\\uc0\\u160{}f.)","plainCitation":"(Adachi &amp; Hasegawa, s. f.)","noteIndex":0},"citationItems":[{"id":560,"uris":["http://zotero.org/users/local/3HvvyIsJ/items/Z4KSE69R"],"itemData":{"id":560,"type":"article-journal","language":"en","page":"150","source":"Zotero","title":"Programs for Molecular Phylogenetics Based on Maximum Likelihood","author":[{"family":"Adachi","given":"Jun"},{"family":"Hasegawa","given":"Masami"}]}}],"schema":"https://github.com/citation-style-language/schema/raw/master/csl-citation.json"} </w:instrText>
      </w:r>
      <w:r>
        <w:rPr>
          <w:lang w:val="en-GB"/>
        </w:rPr>
        <w:fldChar w:fldCharType="separate"/>
      </w:r>
      <w:r w:rsidRPr="00A25BC9">
        <w:rPr>
          <w:lang w:val="es-ES"/>
        </w:rPr>
        <w:t>(Adachi &amp; Hasegawa, s. f.)</w:t>
      </w:r>
      <w:r>
        <w:rPr>
          <w:lang w:val="en-GB"/>
        </w:rPr>
        <w:fldChar w:fldCharType="end"/>
      </w:r>
      <w:r w:rsidRPr="00A25BC9">
        <w:rPr>
          <w:lang w:val="es-ES"/>
        </w:rPr>
        <w:t xml:space="preserve">, RtRev </w:t>
      </w:r>
      <w:r>
        <w:rPr>
          <w:lang w:val="en-GB"/>
        </w:rPr>
        <w:fldChar w:fldCharType="begin"/>
      </w:r>
      <w:r>
        <w:rPr>
          <w:lang w:val="es-ES"/>
        </w:rPr>
        <w:instrText xml:space="preserve"> ADDIN ZOTERO_ITEM CSL_CITATION {"citationID":"y0rfoCSX","properties":{"formattedCitation":"(Dimmic et\\uc0\\u160{}al., 2002)","plainCitation":"(Dimmic et al., 2002)","noteIndex":0},"citationItems":[{"id":562,"uris":["http://zotero.org/users/local/3HvvyIsJ/items/FUJA3ZT8"],"itemData":{"id":562,"type":"article-journal","abstract":"Retroviral and other reverse transcriptase (RT)-containing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Pr>
          <w:lang w:val="en-GB"/>
        </w:rPr>
        <w:fldChar w:fldCharType="separate"/>
      </w:r>
      <w:r w:rsidRPr="00A25BC9">
        <w:rPr>
          <w:lang w:val="es-ES"/>
        </w:rPr>
        <w:t>(Dimmic et al., 2002)</w:t>
      </w:r>
      <w:r>
        <w:rPr>
          <w:lang w:val="en-GB"/>
        </w:rPr>
        <w:fldChar w:fldCharType="end"/>
      </w:r>
      <w:r w:rsidRPr="00A25BC9">
        <w:rPr>
          <w:lang w:val="es-ES"/>
        </w:rPr>
        <w:t xml:space="preserve">, VT </w:t>
      </w:r>
      <w:r>
        <w:rPr>
          <w:lang w:val="en-GB"/>
        </w:rPr>
        <w:fldChar w:fldCharType="begin"/>
      </w:r>
      <w:r>
        <w:rPr>
          <w:lang w:val="es-ES"/>
        </w:rPr>
        <w:instrText xml:space="preserve"> ADDIN ZOTERO_ITEM CSL_CITATION {"citationID":"zZ6kXrfS","properties":{"formattedCitation":"(M\\uc0\\u252{}ller &amp; Vingron, 2000)","plainCitation":"(Müller &amp;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Pr>
          <w:lang w:val="en-GB"/>
        </w:rPr>
        <w:fldChar w:fldCharType="separate"/>
      </w:r>
      <w:r w:rsidRPr="00A25BC9">
        <w:rPr>
          <w:lang w:val="es-ES"/>
        </w:rPr>
        <w:t>(Müller &amp; Vingron, 2000)</w:t>
      </w:r>
      <w:r>
        <w:rPr>
          <w:lang w:val="en-GB"/>
        </w:rPr>
        <w:fldChar w:fldCharType="end"/>
      </w:r>
      <w:r w:rsidRPr="00A25BC9">
        <w:rPr>
          <w:lang w:val="es-ES"/>
        </w:rPr>
        <w:t xml:space="preserve">, WAG </w:t>
      </w:r>
      <w:r>
        <w:rPr>
          <w:lang w:val="en-GB"/>
        </w:rPr>
        <w:fldChar w:fldCharType="begin"/>
      </w:r>
      <w:r>
        <w:rPr>
          <w:lang w:val="es-ES"/>
        </w:rPr>
        <w:instrText xml:space="preserve"> ADDIN ZOTERO_ITEM CSL_CITATION {"citationID":"Pc0pC1Fs","properties":{"formattedCitation":"(Whelan &amp; Goldman, 2001)","plainCitation":"(Whelan &amp;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Pr>
          <w:lang w:val="en-GB"/>
        </w:rPr>
        <w:fldChar w:fldCharType="separate"/>
      </w:r>
      <w:r w:rsidRPr="00A25BC9">
        <w:rPr>
          <w:noProof/>
          <w:lang w:val="es-ES"/>
        </w:rPr>
        <w:t>(Whelan &amp; Goldman, 2001)</w:t>
      </w:r>
      <w:r>
        <w:rPr>
          <w:lang w:val="en-GB"/>
        </w:rPr>
        <w:fldChar w:fldCharType="end"/>
      </w:r>
      <w:r w:rsidRPr="00A25BC9">
        <w:rPr>
          <w:lang w:val="es-ES"/>
        </w:rPr>
        <w:t xml:space="preserve"> and UserEAAM models</w:t>
      </w:r>
      <w:r w:rsidRPr="00A25BC9">
        <w:rPr>
          <w:noProof/>
          <w:lang w:val="es-ES"/>
        </w:rPr>
        <w:t xml:space="preserve"> </w:t>
      </w:r>
      <w:r>
        <w:rPr>
          <w:noProof/>
          <w:lang w:val="en-GB"/>
        </w:rPr>
        <w:fldChar w:fldCharType="begin"/>
      </w:r>
      <w:r>
        <w:rPr>
          <w:noProof/>
          <w:lang w:val="es-ES"/>
        </w:rPr>
        <w:instrText xml:space="preserve"> ADDIN ZOTERO_ITEM CSL_CITATION {"citationID":"NfO9Vkv4","properties":{"formattedCitation":"(Arenas, 2015)","plainCitation":"(Arenas, 2015)","noteIndex":0},"citationItems":[{"id":408,"uris":["http://zotero.org/users/local/3HvvyIsJ/items/BFBEQZNN"],"itemData":{"id":408,"type":"article-journal","abstract":"Substitution models of evolution </w:instrText>
      </w:r>
      <w:r w:rsidRPr="00662F81">
        <w:rPr>
          <w:noProof/>
          <w:lang w:val="en-US"/>
        </w:rPr>
        <w:instrText xml:space="preserve">describe the process of genetic variation through </w:instrText>
      </w:r>
      <w:r>
        <w:rPr>
          <w:noProof/>
          <w:lang w:val="es-ES"/>
        </w:rPr>
        <w:instrText>ﬁ</w:instrText>
      </w:r>
      <w:r w:rsidRPr="00662F81">
        <w:rPr>
          <w:noProof/>
          <w:lang w:val="en-US"/>
        </w:rPr>
        <w:instrText xml:space="preserve">xed mutations and constitute the basis of the evolutionary analysis at the molecular level. Almost 40 years after the development of </w:instrText>
      </w:r>
      <w:r>
        <w:rPr>
          <w:noProof/>
          <w:lang w:val="es-ES"/>
        </w:rPr>
        <w:instrText>ﬁ</w:instrText>
      </w:r>
      <w:r w:rsidRPr="00662F81">
        <w:rPr>
          <w:noProof/>
          <w:lang w:val="en-US"/>
        </w:rPr>
        <w:instrText>rst substitution mo</w:instrText>
      </w:r>
      <w:r w:rsidRPr="00A25BC9">
        <w:rPr>
          <w:noProof/>
          <w:lang w:val="en-US"/>
        </w:rPr>
        <w:instrText>dels, highly sophisticated, and data-speci</w:instrText>
      </w:r>
      <w:r>
        <w:rPr>
          <w:noProof/>
          <w:lang w:val="es-ES"/>
        </w:rPr>
        <w:instrText>ﬁ</w:instrText>
      </w:r>
      <w:r w:rsidRPr="00A25BC9">
        <w:rPr>
          <w:noProof/>
          <w:lang w:val="en-US"/>
        </w:rPr>
        <w:instrText xml:space="preserve">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Pr>
          <w:noProof/>
          <w:lang w:val="en-GB"/>
        </w:rPr>
        <w:fldChar w:fldCharType="separate"/>
      </w:r>
      <w:r>
        <w:rPr>
          <w:noProof/>
          <w:lang w:val="en-GB"/>
        </w:rPr>
        <w:t>(Arenas, 2015)</w:t>
      </w:r>
      <w:r>
        <w:rPr>
          <w:noProof/>
          <w:lang w:val="en-GB"/>
        </w:rPr>
        <w:fldChar w:fldCharType="end"/>
      </w:r>
      <w:r>
        <w:rPr>
          <w:lang w:val="en-GB"/>
        </w:rPr>
        <w:t xml:space="preserve"> (the latter is a user-defined model that must be provided as an additional input file with name </w:t>
      </w:r>
      <w:r w:rsidRPr="003B4F4C">
        <w:rPr>
          <w:lang w:val="en-GB"/>
        </w:rPr>
        <w:t>UserEAAM</w:t>
      </w:r>
      <w:r>
        <w:rPr>
          <w:lang w:val="en-GB"/>
        </w:rPr>
        <w:t xml:space="preserve">, the format of this file is explained with details in the documentation of the simulator </w:t>
      </w:r>
      <w:r w:rsidRPr="008C68EA">
        <w:rPr>
          <w:i/>
          <w:lang w:val="en-GB"/>
        </w:rPr>
        <w:t>ProteinEvolver</w:t>
      </w:r>
      <w:r>
        <w:rPr>
          <w:lang w:val="en-GB"/>
        </w:rPr>
        <w:t xml:space="preserve"> </w:t>
      </w:r>
      <w:r>
        <w:rPr>
          <w:lang w:val="en-GB"/>
        </w:rPr>
        <w:fldChar w:fldCharType="begin"/>
      </w:r>
      <w:r>
        <w:rPr>
          <w:lang w:val="en-GB"/>
        </w:rPr>
        <w:instrText xml:space="preserve"> ADDIN ZOTERO_ITEM CSL_CITATION {"citationID":"qAWZgQqp","properties":{"formattedCitation":"(Arenas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Pr>
          <w:lang w:val="en-GB"/>
        </w:rPr>
        <w:fldChar w:fldCharType="separate"/>
      </w:r>
      <w:r w:rsidRPr="0012542D">
        <w:rPr>
          <w:lang w:val="en-US"/>
        </w:rPr>
        <w:t>(Arenas et al., 2013)</w:t>
      </w:r>
      <w:r>
        <w:rPr>
          <w:lang w:val="en-GB"/>
        </w:rPr>
        <w:fldChar w:fldCharType="end"/>
      </w:r>
      <w:r>
        <w:rPr>
          <w:lang w:val="en-GB"/>
        </w:rPr>
        <w:t>)</w:t>
      </w:r>
      <w:r w:rsidRPr="00F83840">
        <w:rPr>
          <w:lang w:val="en-GB"/>
        </w:rPr>
        <w:t>.</w:t>
      </w:r>
      <w:r>
        <w:rPr>
          <w:lang w:val="en-GB"/>
        </w:rPr>
        <w:t xml:space="preserve"> Within SCS models, there are two available, mean-field Neutral </w:t>
      </w:r>
      <w:r w:rsidRPr="006C701F">
        <w:rPr>
          <w:rFonts w:eastAsiaTheme="minorHAnsi"/>
          <w:lang w:val="en-US" w:eastAsia="en-US"/>
        </w:rPr>
        <w:t xml:space="preserve">(which does not consider population size) and </w:t>
      </w:r>
      <w:r>
        <w:rPr>
          <w:rFonts w:eastAsiaTheme="minorHAnsi"/>
          <w:lang w:val="en-US" w:eastAsia="en-US"/>
        </w:rPr>
        <w:t>mean-field F</w:t>
      </w:r>
      <w:r w:rsidRPr="006C701F">
        <w:rPr>
          <w:rFonts w:eastAsiaTheme="minorHAnsi"/>
          <w:lang w:val="en-US" w:eastAsia="en-US"/>
        </w:rPr>
        <w:t>itness (which</w:t>
      </w:r>
      <w:r>
        <w:rPr>
          <w:rFonts w:eastAsiaTheme="minorHAnsi"/>
          <w:lang w:val="en-US" w:eastAsia="en-US"/>
        </w:rPr>
        <w:t xml:space="preserve"> </w:t>
      </w:r>
      <w:r w:rsidRPr="006C701F">
        <w:rPr>
          <w:rFonts w:eastAsiaTheme="minorHAnsi"/>
          <w:lang w:val="en-US" w:eastAsia="en-US"/>
        </w:rPr>
        <w:t>needs</w:t>
      </w:r>
      <w:r>
        <w:rPr>
          <w:rFonts w:eastAsiaTheme="minorHAnsi"/>
          <w:lang w:val="en-US" w:eastAsia="en-US"/>
        </w:rPr>
        <w:t xml:space="preserve"> </w:t>
      </w:r>
      <w:r w:rsidRPr="006C701F">
        <w:rPr>
          <w:rFonts w:eastAsiaTheme="minorHAnsi"/>
          <w:lang w:val="en-US" w:eastAsia="en-US"/>
        </w:rPr>
        <w:t>user</w:t>
      </w:r>
      <w:r>
        <w:rPr>
          <w:rFonts w:eastAsiaTheme="minorHAnsi"/>
          <w:lang w:val="en-US" w:eastAsia="en-US"/>
        </w:rPr>
        <w:t xml:space="preserve"> </w:t>
      </w:r>
      <w:r w:rsidRPr="006C701F">
        <w:rPr>
          <w:rFonts w:eastAsiaTheme="minorHAnsi"/>
          <w:lang w:val="en-US" w:eastAsia="en-US"/>
        </w:rPr>
        <w:t>specified</w:t>
      </w:r>
      <w:r>
        <w:rPr>
          <w:rFonts w:eastAsiaTheme="minorHAnsi"/>
          <w:lang w:val="en-US" w:eastAsia="en-US"/>
        </w:rPr>
        <w:t xml:space="preserve"> </w:t>
      </w:r>
      <w:r w:rsidRPr="006C701F">
        <w:rPr>
          <w:rFonts w:eastAsiaTheme="minorHAnsi"/>
          <w:lang w:val="en-US" w:eastAsia="en-US"/>
        </w:rPr>
        <w:t>population size)</w:t>
      </w:r>
      <w:r>
        <w:rPr>
          <w:rFonts w:eastAsiaTheme="minorHAnsi"/>
          <w:lang w:val="en-US" w:eastAsia="en-US"/>
        </w:rPr>
        <w:t xml:space="preserve"> </w:t>
      </w:r>
      <w:r>
        <w:rPr>
          <w:rFonts w:eastAsiaTheme="minorHAnsi"/>
          <w:lang w:val="en-US" w:eastAsia="en-US"/>
        </w:rPr>
        <w:fldChar w:fldCharType="begin"/>
      </w:r>
      <w:r>
        <w:rPr>
          <w:rFonts w:eastAsiaTheme="minorHAnsi"/>
          <w:lang w:val="en-US" w:eastAsia="en-US"/>
        </w:rPr>
        <w:instrText xml:space="preserve"> ADDIN ZOTERO_ITEM CSL_CITATION {"citationID":"olsHfMq3","properties":{"formattedCitation":"(Arenas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Pr>
          <w:rFonts w:eastAsiaTheme="minorHAnsi"/>
          <w:lang w:val="en-US" w:eastAsia="en-US"/>
        </w:rPr>
        <w:fldChar w:fldCharType="separate"/>
      </w:r>
      <w:r w:rsidRPr="00662F81">
        <w:rPr>
          <w:lang w:val="en-US"/>
        </w:rPr>
        <w:t>(Arenas et al., 2015)</w:t>
      </w:r>
      <w:r>
        <w:rPr>
          <w:rFonts w:eastAsiaTheme="minorHAnsi"/>
          <w:lang w:val="en-US" w:eastAsia="en-US"/>
        </w:rPr>
        <w:fldChar w:fldCharType="end"/>
      </w:r>
      <w:r w:rsidRPr="006C701F">
        <w:rPr>
          <w:rFonts w:eastAsiaTheme="minorHAnsi"/>
          <w:lang w:val="en-US" w:eastAsia="en-US"/>
        </w:rPr>
        <w:t xml:space="preserve">. </w:t>
      </w:r>
    </w:p>
    <w:p w14:paraId="7A18EF00" w14:textId="5F677FD4" w:rsidR="00A25BC9" w:rsidRDefault="00A25BC9" w:rsidP="00882DF4">
      <w:pPr>
        <w:widowControl w:val="0"/>
        <w:autoSpaceDE w:val="0"/>
        <w:autoSpaceDN w:val="0"/>
        <w:adjustRightInd w:val="0"/>
        <w:rPr>
          <w:lang w:val="en-GB"/>
        </w:rPr>
      </w:pPr>
    </w:p>
    <w:p w14:paraId="209FCE25" w14:textId="77777777" w:rsidR="00A25BC9" w:rsidRDefault="00A25BC9" w:rsidP="00882DF4">
      <w:pPr>
        <w:widowControl w:val="0"/>
        <w:autoSpaceDE w:val="0"/>
        <w:autoSpaceDN w:val="0"/>
        <w:adjustRightInd w:val="0"/>
        <w:rPr>
          <w:lang w:val="en-GB"/>
        </w:rPr>
      </w:pPr>
    </w:p>
    <w:p w14:paraId="7566B187" w14:textId="77777777" w:rsidR="00A25BC9" w:rsidRDefault="00A25BC9" w:rsidP="00882DF4">
      <w:pPr>
        <w:widowControl w:val="0"/>
        <w:autoSpaceDE w:val="0"/>
        <w:autoSpaceDN w:val="0"/>
        <w:adjustRightInd w:val="0"/>
        <w:rPr>
          <w:lang w:val="en-GB"/>
        </w:rPr>
      </w:pPr>
    </w:p>
    <w:p w14:paraId="72F9420A" w14:textId="77777777" w:rsidR="00A25BC9" w:rsidRDefault="00A25BC9" w:rsidP="00882DF4">
      <w:pPr>
        <w:widowControl w:val="0"/>
        <w:autoSpaceDE w:val="0"/>
        <w:autoSpaceDN w:val="0"/>
        <w:adjustRightInd w:val="0"/>
        <w:rPr>
          <w:lang w:val="en-GB"/>
        </w:rPr>
      </w:pPr>
    </w:p>
    <w:p w14:paraId="32CFA37E" w14:textId="48F8A92C" w:rsidR="00506C45" w:rsidRPr="00A25BC9" w:rsidRDefault="00882DF4" w:rsidP="00A25BC9">
      <w:pPr>
        <w:autoSpaceDE w:val="0"/>
        <w:autoSpaceDN w:val="0"/>
        <w:adjustRightInd w:val="0"/>
        <w:jc w:val="left"/>
        <w:rPr>
          <w:noProof/>
          <w:lang w:val="en-GB"/>
        </w:rPr>
      </w:pPr>
      <w:r w:rsidRPr="00882DF4">
        <w:rPr>
          <w:lang w:val="en-GB"/>
        </w:rPr>
        <w:t xml:space="preserve">The first step of </w:t>
      </w:r>
      <w:r w:rsidRPr="00882DF4">
        <w:rPr>
          <w:i/>
          <w:lang w:val="en-US"/>
        </w:rPr>
        <w:t>Prot</w:t>
      </w:r>
      <w:r>
        <w:rPr>
          <w:i/>
          <w:lang w:val="en-US"/>
        </w:rPr>
        <w:t>Model</w:t>
      </w:r>
      <w:r w:rsidRPr="00882DF4">
        <w:rPr>
          <w:i/>
          <w:lang w:val="en-US"/>
        </w:rPr>
        <w:t xml:space="preserve"> </w:t>
      </w:r>
      <w:r w:rsidRPr="00882DF4">
        <w:rPr>
          <w:lang w:val="en-US"/>
        </w:rPr>
        <w:t xml:space="preserve">is based on the simulator </w:t>
      </w:r>
      <w:r w:rsidRPr="00882DF4">
        <w:rPr>
          <w:i/>
          <w:lang w:val="en-GB"/>
        </w:rPr>
        <w:t>ProteinEvolverProtABC</w:t>
      </w:r>
      <w:r w:rsidRPr="00882DF4">
        <w:rPr>
          <w:lang w:val="en-US"/>
        </w:rPr>
        <w:t xml:space="preserve">, which is an adapted version of the program </w:t>
      </w:r>
      <w:r w:rsidRPr="00882DF4">
        <w:rPr>
          <w:i/>
          <w:lang w:val="en-GB"/>
        </w:rPr>
        <w:t>ProteinEvolver</w:t>
      </w:r>
      <w:r w:rsidRPr="00882DF4">
        <w:rPr>
          <w:lang w:val="en-GB"/>
        </w:rPr>
        <w:t xml:space="preserve"> (</w:t>
      </w:r>
      <w:hyperlink r:id="rId29" w:history="1">
        <w:r w:rsidRPr="00882DF4">
          <w:rPr>
            <w:rStyle w:val="Hipervnculo"/>
            <w:lang w:val="en-GB"/>
          </w:rPr>
          <w:t>https://github.com/MiguelArenas/proteinevolver</w:t>
        </w:r>
      </w:hyperlink>
      <w:r w:rsidRPr="00882DF4">
        <w:rPr>
          <w:lang w:val="en-GB"/>
        </w:rPr>
        <w:t>)</w:t>
      </w:r>
      <w:r w:rsidR="0012542D">
        <w:rPr>
          <w:lang w:val="en-GB"/>
        </w:rPr>
        <w:t xml:space="preserve"> </w:t>
      </w:r>
      <w:r w:rsidR="0012542D">
        <w:rPr>
          <w:lang w:val="en-GB"/>
        </w:rPr>
        <w:fldChar w:fldCharType="begin"/>
      </w:r>
      <w:r w:rsidR="00A25BC9">
        <w:rPr>
          <w:lang w:val="en-GB"/>
        </w:rPr>
        <w:instrText xml:space="preserve"> ADDIN ZOTERO_ITEM CSL_CITATION {"citationID":"Zh6LYntP","properties":{"formattedCitation":"(Arenas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sidRPr="00882DF4">
        <w:rPr>
          <w:lang w:val="en-GB"/>
        </w:rPr>
        <w:t xml:space="preserve"> </w:t>
      </w:r>
      <w:r w:rsidRPr="00882DF4">
        <w:rPr>
          <w:lang w:val="en-US"/>
        </w:rPr>
        <w:t>to perform ABC.</w:t>
      </w:r>
      <w:r>
        <w:rPr>
          <w:lang w:val="en-US"/>
        </w:rPr>
        <w:t xml:space="preserve"> </w:t>
      </w:r>
      <w:r w:rsidRPr="00882DF4">
        <w:rPr>
          <w:i/>
          <w:lang w:val="en-GB"/>
        </w:rPr>
        <w:t>ProteinEvolverProtABC</w:t>
      </w:r>
      <w:r w:rsidRPr="00882DF4">
        <w:rPr>
          <w:lang w:val="en-US"/>
        </w:rPr>
        <w:t xml:space="preserve"> implements a variety of evolutionary models and </w:t>
      </w:r>
      <w:r w:rsidRPr="00882DF4">
        <w:rPr>
          <w:lang w:val="en-GB"/>
        </w:rPr>
        <w:t xml:space="preserve">generates protein sequence alignments (see below) collected at same or different times (temporal longitudinal sampling or tip dates </w:t>
      </w:r>
      <w:r w:rsidRPr="00882DF4">
        <w:rPr>
          <w:lang w:val="en-GB"/>
        </w:rPr>
        <w:fldChar w:fldCharType="begin"/>
      </w:r>
      <w:r w:rsidRPr="00882DF4">
        <w:rPr>
          <w:lang w:val="en-GB"/>
        </w:rPr>
        <w:instrText xml:space="preserve"> ADDIN EN.CITE &lt;EndNote&gt;&lt;Cite&gt;&lt;Author&gt;Navascues&lt;/Author&gt;&lt;Year&gt;2010&lt;/Year&gt;&lt;RecNum&gt;5678&lt;/RecNum&gt;&lt;Prefix&gt;see`, &lt;/Prefix&gt;&lt;DisplayText&gt;[see, 24]&lt;/DisplayText&gt;&lt;record&gt;&lt;rec-number&gt;5678&lt;/rec-number&gt;&lt;foreign-keys&gt;&lt;key app="EN" db-id="zpfxfs9abxsaeae90tn5zxeqrpetzase5ds0" timestamp="0"&gt;5678&lt;/key&gt;&lt;/foreign-keys&gt;&lt;ref-type name="Journal Article"&gt;17&lt;/ref-type&gt;&lt;contributors&gt;&lt;authors&gt;&lt;author&gt;Navascues, M.&lt;/author&gt;&lt;author&gt;Depaulis, F.&lt;/author&gt;&lt;author&gt;Emerson, B. C.&lt;/author&gt;&lt;/authors&gt;&lt;/contributors&gt;&lt;auth-address&gt;INRA, UMR CBGP (INRA/IRD/Cirad/Montpellier SupAgro), Campus International de Baillarguet, CS 30016, F-34988 Montferrier-sur-Lez Cedex, France Laboratoire Ecologie et Evolution, CNRS UMR 7625, UPMC Paris Universitas, Ecole Normale Superieure, Paris, France Centre for Ecology, Evolution and Conservation, School of Biological Sciences, University of East Anglia, Norwich NR4 7TJ, UK.&lt;/auth-address&gt;&lt;titles&gt;&lt;title&gt;Combining contemporary and ancient DNA in population genetic and phylogeographical studies&lt;/title&gt;&lt;secondary-title&gt;Mol Ecol Resour&lt;/secondary-title&gt;&lt;alt-title&gt;Molecular ecology resources&lt;/alt-title&gt;&lt;/titles&gt;&lt;periodical&gt;&lt;full-title&gt;Mol Ecol Resour&lt;/full-title&gt;&lt;/periodical&gt;&lt;alt-periodical&gt;&lt;full-title&gt;Molecular Ecology Resources&lt;/full-title&gt;&lt;/alt-periodical&gt;&lt;pages&gt;760-72&lt;/pages&gt;&lt;volume&gt;10&lt;/volume&gt;&lt;number&gt;5&lt;/number&gt;&lt;dates&gt;&lt;year&gt;2010&lt;/year&gt;&lt;pub-dates&gt;&lt;date&gt;Sep&lt;/date&gt;&lt;/pub-dates&gt;&lt;/dates&gt;&lt;isbn&gt;1755-0998 (Electronic)&amp;#xD;1755-098X (Linking)&lt;/isbn&gt;&lt;accession-num&gt;21565088&lt;/accession-num&gt;&lt;urls&gt;&lt;related-urls&gt;&lt;url&gt;&lt;style face="underline" font="default" size="100%"&gt;http://www.ncbi.nlm.nih.gov/entrez/query.fcgi?cmd=Retrieve&amp;amp;db=PubMed&amp;amp;dopt=Citation&amp;amp;list_uids=21565088 &lt;/style&gt;&lt;/url&gt;&lt;/related-urls&gt;&lt;/urls&gt;&lt;language&gt;eng&lt;/language&gt;&lt;/record&gt;&lt;/Cite&gt;&lt;/EndNote&gt;</w:instrText>
      </w:r>
      <w:r w:rsidRPr="00882DF4">
        <w:rPr>
          <w:lang w:val="en-GB"/>
        </w:rPr>
        <w:fldChar w:fldCharType="separate"/>
      </w:r>
      <w:r w:rsidRPr="00882DF4">
        <w:rPr>
          <w:noProof/>
          <w:lang w:val="en-GB"/>
        </w:rPr>
        <w:t>[see</w:t>
      </w:r>
      <w:r w:rsidR="00A25BC9">
        <w:rPr>
          <w:noProof/>
          <w:lang w:val="en-GB"/>
        </w:rPr>
        <w:t xml:space="preserve">, </w:t>
      </w:r>
      <w:r w:rsidR="00A25BC9">
        <w:rPr>
          <w:noProof/>
          <w:lang w:val="en-GB"/>
        </w:rPr>
        <w:fldChar w:fldCharType="begin"/>
      </w:r>
      <w:r w:rsidR="00A25BC9">
        <w:rPr>
          <w:noProof/>
          <w:lang w:val="en-GB"/>
        </w:rPr>
        <w:instrText xml:space="preserve"> ADDIN ZOTERO_ITEM CSL_CITATION {"citationID":"ksB90gQr","properties":{"formattedCitation":"(Navascu\\uc0\\u233{}s et\\uc0\\u160{}al., 2010)","plainCitation":"(Navascués et al., 2010)","noteIndex":0},"citationItems":[{"id":536,"uris":["http://zotero.org/users/local/3HvvyIsJ/items/UVMZ38J4"],"itemData":{"id":536,"type":"article-journal","abstract":"The analysis of ancient DNA in a population genetic or phylogeographical framework is an emerging ﬁeld, as traditional analytical tools were largely developed for the purpose of analysing data sampled from a single time point. Markov chain Monte Carlo approaches have been successfully developed for the analysis of heterochronous sequence data from closed panmictic populations. However, attributing genetic differences between temporal samples to mutational events between time points requires the consideration of other factors that may also result in genetic differentiation. Geographical effects are an obvious factor for species exhibiting geographical structuring of genetic variation. The departure from a closed panmictic model require researchers to either exploit software developed for the analysis of isochronous data, take advantage of simulation approaches using algorithms developed for heterochronous data, or explore approximate Bayesian computation. Here, we review statistical approaches employed and available software for the joint analysis of ancient and modern DNA, and where appropriate we suggest how these may be further developed.","container-title":"Molecular Ecology Resources","DOI":"10.1111/j.1755-0998.2010.02895.x","ISSN":"1755098X","issue":"5","language":"en","page":"760-772","source":"DOI.org (Crossref)","title":"Combining contemporary and ancient DNA in population genetic and phylogeographical studies: MOLECULAR POLYMORPHISM ANALYSIS OF ANCIENT DNA","title-short":"Combining contemporary and ancient DNA in population genetic and phylogeographical studies","volume":"10","author":[{"family":"Navascués","given":"Miguel"},{"family":"Depaulis","given":"Frantz"},{"family":"Emerson","given":"Brent C."}],"issued":{"date-parts":[["2010",9]]}}}],"schema":"https://github.com/citation-style-language/schema/raw/master/csl-citation.json"} </w:instrText>
      </w:r>
      <w:r w:rsidR="00A25BC9">
        <w:rPr>
          <w:noProof/>
          <w:lang w:val="en-GB"/>
        </w:rPr>
        <w:fldChar w:fldCharType="separate"/>
      </w:r>
      <w:r w:rsidR="00A25BC9" w:rsidRPr="00A25BC9">
        <w:rPr>
          <w:lang w:val="en-US"/>
        </w:rPr>
        <w:t>Navascués et al., 2010</w:t>
      </w:r>
      <w:r w:rsidR="00A25BC9">
        <w:rPr>
          <w:noProof/>
          <w:lang w:val="en-GB"/>
        </w:rPr>
        <w:fldChar w:fldCharType="end"/>
      </w:r>
      <w:r w:rsidRPr="00882DF4">
        <w:rPr>
          <w:noProof/>
          <w:lang w:val="en-GB"/>
        </w:rPr>
        <w:t>]</w:t>
      </w:r>
      <w:r w:rsidRPr="00882DF4">
        <w:rPr>
          <w:lang w:val="en-GB"/>
        </w:rPr>
        <w:fldChar w:fldCharType="end"/>
      </w:r>
      <w:r w:rsidRPr="00882DF4">
        <w:rPr>
          <w:lang w:val="en-GB"/>
        </w:rPr>
        <w:t>), from a population evolved using the coalescent approach</w:t>
      </w:r>
      <w:r w:rsidR="00A25BC9">
        <w:rPr>
          <w:lang w:val="en-GB"/>
        </w:rPr>
        <w:t xml:space="preserve"> </w:t>
      </w:r>
      <w:r w:rsidR="00A25BC9">
        <w:rPr>
          <w:lang w:val="en-GB"/>
        </w:rPr>
        <w:fldChar w:fldCharType="begin"/>
      </w:r>
      <w:r w:rsidR="00144EF6">
        <w:rPr>
          <w:lang w:val="en-GB"/>
        </w:rPr>
        <w:instrText xml:space="preserve"> ADDIN ZOTERO_ITEM CSL_CITATION {"citationID":"tx6oRMVx","properties":{"formattedCitation":"(Hudson, 2002; Kingman, 1982)","plainCitation":"(Hudson, 2002; Kingman, 1982)","noteIndex":0},"citationItems":[{"id":540,"uris":["http://zotero.org/users/local/3HvvyIsJ/items/K7WIMECL"],"itemData":{"id":540,"type":"article-journal","abstract":"Summary: A Monte Carlo computer program is available to generate samples drawn from a population evolving according to a Wright–Fisher neutral model. The program assumes an inﬁnite-sites model of mutation, and allows recombination, gene conversion, symmetric migration among subpopulations, and a variety of demographic histories. The samples produced can be used to investigate the sampling properties of any sample statistic under these neutral models.","container-title":"Bioinformatics","DOI":"10.1093/bioinformatics/18.2.337","ISSN":"1367-4803, 1460-2059","issue":"2","journalAbbreviation":"Bioinformatics","language":"en","page":"337-338","source":"DOI.org (Crossref)","title":"Generating samples under a Wright-Fisher neutral model of genetic variation","volume":"18","author":[{"family":"Hudson","given":"R. R."}],"issued":{"date-parts":[["2002",2,1]]}}},{"id":683,"uris":["http://zotero.org/users/local/3HvvyIsJ/items/6W5PLYMI"],"itemData":{"id":683,"type":"article-journal","container-title":"Stochastic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sidR="00A25BC9">
        <w:rPr>
          <w:lang w:val="en-GB"/>
        </w:rPr>
        <w:fldChar w:fldCharType="separate"/>
      </w:r>
      <w:r w:rsidR="00144EF6">
        <w:rPr>
          <w:noProof/>
          <w:lang w:val="en-GB"/>
        </w:rPr>
        <w:t>(Hudson, 2002; Kingman, 1982)</w:t>
      </w:r>
      <w:r w:rsidR="00A25BC9">
        <w:rPr>
          <w:lang w:val="en-GB"/>
        </w:rPr>
        <w:fldChar w:fldCharType="end"/>
      </w:r>
      <w:r w:rsidRPr="00882DF4">
        <w:rPr>
          <w:lang w:val="en-GB"/>
        </w:rPr>
        <w:t xml:space="preserve">. Protein sequences are evolved under a variety of empirical substitution models of protein evolution </w:t>
      </w:r>
      <w:r w:rsidR="00A25BC9" w:rsidRPr="003B4F4C">
        <w:rPr>
          <w:lang w:val="en-GB"/>
        </w:rPr>
        <w:t>Blosum62</w:t>
      </w:r>
      <w:r w:rsidR="00A25BC9">
        <w:rPr>
          <w:lang w:val="en-GB"/>
        </w:rPr>
        <w:t xml:space="preserve"> </w:t>
      </w:r>
      <w:r w:rsidR="00A25BC9">
        <w:rPr>
          <w:lang w:val="en-GB"/>
        </w:rPr>
        <w:fldChar w:fldCharType="begin"/>
      </w:r>
      <w:r w:rsidR="00A25BC9">
        <w:rPr>
          <w:lang w:val="en-GB"/>
        </w:rPr>
        <w:instrText xml:space="preserve"> ADDIN ZOTERO_ITEM CSL_CITATION {"citationID":"AW97Ivp0","properties":{"formattedCitation":"(Henikoff &amp; Henikoff, 1992)","plainCitation":"(Henikoff &amp;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sidR="00A25BC9">
        <w:rPr>
          <w:lang w:val="en-GB"/>
        </w:rPr>
        <w:fldChar w:fldCharType="separate"/>
      </w:r>
      <w:r w:rsidR="00A25BC9">
        <w:rPr>
          <w:noProof/>
          <w:lang w:val="en-GB"/>
        </w:rPr>
        <w:t>(Henikoff &amp; Henikoff, 1992)</w:t>
      </w:r>
      <w:r w:rsidR="00A25BC9">
        <w:rPr>
          <w:lang w:val="en-GB"/>
        </w:rPr>
        <w:fldChar w:fldCharType="end"/>
      </w:r>
      <w:r w:rsidR="00A25BC9" w:rsidRPr="003B4F4C">
        <w:rPr>
          <w:lang w:val="en-GB"/>
        </w:rPr>
        <w:t>, CpRev</w:t>
      </w:r>
      <w:r w:rsidR="00A25BC9">
        <w:rPr>
          <w:lang w:val="en-GB"/>
        </w:rPr>
        <w:t xml:space="preserve"> </w:t>
      </w:r>
      <w:r w:rsidR="00A25BC9">
        <w:rPr>
          <w:lang w:val="en-GB"/>
        </w:rPr>
        <w:fldChar w:fldCharType="begin"/>
      </w:r>
      <w:r w:rsidR="00A25BC9">
        <w:rPr>
          <w:lang w:val="en-GB"/>
        </w:rPr>
        <w:instrText xml:space="preserve"> ADDIN ZOTERO_ITEM CSL_CITATION {"citationID":"v1oOMcXI","properties":{"formattedCitation":"(Adachi et\\uc0\\u160{}al.,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sidR="00A25BC9">
        <w:rPr>
          <w:lang w:val="en-GB"/>
        </w:rPr>
        <w:fldChar w:fldCharType="separate"/>
      </w:r>
      <w:r w:rsidR="00A25BC9" w:rsidRPr="00A25BC9">
        <w:rPr>
          <w:lang w:val="en-GB"/>
        </w:rPr>
        <w:t>(Adachi et al., 2000)</w:t>
      </w:r>
      <w:r w:rsidR="00A25BC9">
        <w:rPr>
          <w:lang w:val="en-GB"/>
        </w:rPr>
        <w:fldChar w:fldCharType="end"/>
      </w:r>
      <w:r w:rsidR="00A25BC9" w:rsidRPr="003B4F4C">
        <w:rPr>
          <w:lang w:val="en-GB"/>
        </w:rPr>
        <w:t>, Dayhoff</w:t>
      </w:r>
      <w:commentRangeStart w:id="27"/>
      <w:r w:rsidR="00A25BC9">
        <w:rPr>
          <w:lang w:val="en-GB"/>
        </w:rPr>
        <w:t xml:space="preserve"> </w:t>
      </w:r>
      <w:commentRangeEnd w:id="27"/>
      <w:r w:rsidR="00A25BC9">
        <w:rPr>
          <w:rStyle w:val="Refdecomentario"/>
        </w:rPr>
        <w:commentReference w:id="27"/>
      </w:r>
      <w:r w:rsidR="00A25BC9" w:rsidRPr="003B4F4C">
        <w:rPr>
          <w:lang w:val="en-GB"/>
        </w:rPr>
        <w:t>, DayhoffDCMUT</w:t>
      </w:r>
      <w:r w:rsidR="00A25BC9">
        <w:rPr>
          <w:lang w:val="en-GB"/>
        </w:rPr>
        <w:t xml:space="preserve"> </w:t>
      </w:r>
      <w:r w:rsidR="00A25BC9">
        <w:rPr>
          <w:lang w:val="en-GB"/>
        </w:rPr>
        <w:fldChar w:fldCharType="begin"/>
      </w:r>
      <w:r w:rsidR="00A25BC9">
        <w:rPr>
          <w:lang w:val="en-GB"/>
        </w:rPr>
        <w:instrText xml:space="preserve"> ADDIN ZOTERO_ITEM CSL_CITATION {"citationID":"qUrS4GxH","properties":{"formattedCitation":"(Kosiol &amp; Goldman, 2005)","plainCitation":"(Kosiol &amp;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sidR="00A25BC9">
        <w:rPr>
          <w:lang w:val="en-GB"/>
        </w:rPr>
        <w:fldChar w:fldCharType="separate"/>
      </w:r>
      <w:r w:rsidR="00A25BC9">
        <w:rPr>
          <w:noProof/>
          <w:lang w:val="en-GB"/>
        </w:rPr>
        <w:t>(Kosiol &amp; Goldman, 2005)</w:t>
      </w:r>
      <w:r w:rsidR="00A25BC9">
        <w:rPr>
          <w:lang w:val="en-GB"/>
        </w:rPr>
        <w:fldChar w:fldCharType="end"/>
      </w:r>
      <w:r w:rsidR="00A25BC9" w:rsidRPr="003B4F4C">
        <w:rPr>
          <w:lang w:val="en-GB"/>
        </w:rPr>
        <w:t>, HIVb</w:t>
      </w:r>
      <w:r w:rsidR="00A25BC9">
        <w:rPr>
          <w:lang w:val="en-GB"/>
        </w:rPr>
        <w:t xml:space="preserve"> </w:t>
      </w:r>
      <w:r w:rsidR="00A25BC9">
        <w:rPr>
          <w:lang w:val="en-GB"/>
        </w:rPr>
        <w:fldChar w:fldCharType="begin"/>
      </w:r>
      <w:r w:rsidR="00A25BC9">
        <w:rPr>
          <w:lang w:val="en-GB"/>
        </w:rPr>
        <w:instrText xml:space="preserve"> ADDIN ZOTERO_ITEM CSL_CITATION {"citationID":"1Ng4IWwU","properties":{"formattedCitation":"(Nickle et\\uc0\\u160{}al.,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A25BC9">
        <w:rPr>
          <w:lang w:val="en-US"/>
        </w:rPr>
        <w:t>(Nickle et al., 2007)</w:t>
      </w:r>
      <w:r w:rsidR="00A25BC9">
        <w:rPr>
          <w:lang w:val="en-GB"/>
        </w:rPr>
        <w:fldChar w:fldCharType="end"/>
      </w:r>
      <w:r w:rsidR="00A25BC9" w:rsidRPr="003B4F4C">
        <w:rPr>
          <w:lang w:val="en-GB"/>
        </w:rPr>
        <w:t>, HIVw</w:t>
      </w:r>
      <w:r w:rsidR="00A25BC9">
        <w:rPr>
          <w:lang w:val="en-GB"/>
        </w:rPr>
        <w:t xml:space="preserve"> </w:t>
      </w:r>
      <w:r w:rsidR="00A25BC9">
        <w:rPr>
          <w:lang w:val="en-GB"/>
        </w:rPr>
        <w:fldChar w:fldCharType="begin"/>
      </w:r>
      <w:r w:rsidR="00A25BC9">
        <w:rPr>
          <w:lang w:val="en-GB"/>
        </w:rPr>
        <w:instrText xml:space="preserve"> ADDIN ZOTERO_ITEM CSL_CITATION {"citationID":"VUvzMmmB","properties":{"formattedCitation":"(Nickle et\\uc0\\u160{}al., 2007)","plainCitation":"(Nickle et al., 2007)","noteIndex":0},"citationItems":[{"id":513,"uris":["http://zotero.org/users/local/3HvvyIsJ/items/YIFUN7RD"],"itemData":{"id":513,"type":"article-journal","container-title":"PLoS ONE","DOI":"10.1371/journal.pone.0000503","ISSN":"1932-6203","issue":"6","journalAbbreviation":"</w:instrText>
      </w:r>
      <w:r w:rsidR="00A25BC9" w:rsidRPr="00662F81">
        <w:rPr>
          <w:lang w:val="es-ES"/>
        </w:rPr>
        <w:instrText xml:space="preserve">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662F81">
        <w:rPr>
          <w:lang w:val="es-ES"/>
        </w:rPr>
        <w:t>(Nickle et al., 2007)</w:t>
      </w:r>
      <w:r w:rsidR="00A25BC9">
        <w:rPr>
          <w:lang w:val="en-GB"/>
        </w:rPr>
        <w:fldChar w:fldCharType="end"/>
      </w:r>
      <w:r w:rsidR="00A25BC9" w:rsidRPr="00662F81">
        <w:rPr>
          <w:lang w:val="es-ES"/>
        </w:rPr>
        <w:t xml:space="preserve">, JTT </w:t>
      </w:r>
      <w:r w:rsidR="00A25BC9">
        <w:rPr>
          <w:lang w:val="en-GB"/>
        </w:rPr>
        <w:fldChar w:fldCharType="begin"/>
      </w:r>
      <w:r w:rsidR="00A25BC9" w:rsidRPr="00662F81">
        <w:rPr>
          <w:lang w:val="es-ES"/>
        </w:rPr>
        <w:instrText xml:space="preserve"> ADDIN ZOTERO_ITEM CSL_CITATION {"citationID":"uMnHxJqb","properties":{"formattedCitation":"(Jones et\\uc0\\u160{}al., 1992)","plainCitation":"(Jones et al., 1992)","noteIndex":0},"citationItems":[{"id":552,"uris":["http://zotero.org/users/local/3HvvyIsJ/items/I66HXY6B"],"itemData":{"id":552,"type":"article-journal","container-title":"Bioinformatics","DOI":"10.1093/bioinformatics/8.3.275","ISSN":"1367-4803, 1460-2059</w:instrText>
      </w:r>
      <w:r w:rsidR="00A25BC9">
        <w:rPr>
          <w:lang w:val="es-ES"/>
        </w:rPr>
        <w:instrText xml:space="preserve">","issue":"3","journalAbbreviation":"Bioinformatics","language":"en","page":"275-282","source":"DOI.org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sidR="00A25BC9">
        <w:rPr>
          <w:lang w:val="en-GB"/>
        </w:rPr>
        <w:fldChar w:fldCharType="separate"/>
      </w:r>
      <w:r w:rsidR="00A25BC9" w:rsidRPr="00A25BC9">
        <w:rPr>
          <w:lang w:val="es-ES"/>
        </w:rPr>
        <w:t>(Jones et al., 1992)</w:t>
      </w:r>
      <w:r w:rsidR="00A25BC9">
        <w:rPr>
          <w:lang w:val="en-GB"/>
        </w:rPr>
        <w:fldChar w:fldCharType="end"/>
      </w:r>
      <w:r w:rsidR="00A25BC9" w:rsidRPr="00A25BC9">
        <w:rPr>
          <w:lang w:val="es-ES"/>
        </w:rPr>
        <w:t>, JonesDCMUT (</w:t>
      </w:r>
      <w:r w:rsidR="00A25BC9" w:rsidRPr="00A25BC9">
        <w:rPr>
          <w:noProof/>
          <w:lang w:val="es-ES"/>
        </w:rPr>
        <w:t>Kosiol &amp; Goldman, 2005)</w:t>
      </w:r>
      <w:r w:rsidR="00A25BC9" w:rsidRPr="00A25BC9">
        <w:rPr>
          <w:lang w:val="es-ES"/>
        </w:rPr>
        <w:t xml:space="preserve">, LG </w:t>
      </w:r>
      <w:r w:rsidR="00A25BC9">
        <w:rPr>
          <w:lang w:val="en-GB"/>
        </w:rPr>
        <w:fldChar w:fldCharType="begin"/>
      </w:r>
      <w:r w:rsidR="00A25BC9">
        <w:rPr>
          <w:lang w:val="es-ES"/>
        </w:rPr>
        <w:instrText xml:space="preserve"> ADDIN ZOTERO_ITEM CSL_CITATION {"citationID":"2SKnVLK4","properties":{"formattedCitation":"(Le &amp; Gascuel, 2008)","plainCitation":"(Le &amp; Gascuel, 2008)","noteIndex":0},"citationItems":[{"id":554,"uris":["http://zotero.org/users/local/3HvvyIsJ/items/97D2FJFU"],"itemData":{"id":554,"type":"article-journal","container-title":"Molecular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sidR="00A25BC9">
        <w:rPr>
          <w:lang w:val="en-GB"/>
        </w:rPr>
        <w:fldChar w:fldCharType="separate"/>
      </w:r>
      <w:r w:rsidR="00A25BC9" w:rsidRPr="00A25BC9">
        <w:rPr>
          <w:noProof/>
          <w:lang w:val="es-ES"/>
        </w:rPr>
        <w:t>(Le &amp; Gascuel, 2008)</w:t>
      </w:r>
      <w:r w:rsidR="00A25BC9">
        <w:rPr>
          <w:lang w:val="en-GB"/>
        </w:rPr>
        <w:fldChar w:fldCharType="end"/>
      </w:r>
      <w:r w:rsidR="00A25BC9" w:rsidRPr="00A25BC9">
        <w:rPr>
          <w:lang w:val="es-ES"/>
        </w:rPr>
        <w:t xml:space="preserve">, Mtart </w:t>
      </w:r>
      <w:r w:rsidR="00A25BC9">
        <w:rPr>
          <w:lang w:val="en-GB"/>
        </w:rPr>
        <w:fldChar w:fldCharType="begin"/>
      </w:r>
      <w:r w:rsidR="00A25BC9">
        <w:rPr>
          <w:lang w:val="es-ES"/>
        </w:rPr>
        <w:instrText xml:space="preserve"> ADDIN ZOTERO_ITEM CSL_CITATION {"citationID":"JES1hCCE","properties":{"formattedCitation":"(Abascal et\\uc0\\u160{}al., 2006)","plainCitation":"(Abascal et al., 2006)","noteIndex":0},"citationItems":[{"id":556,"uris":["http://zotero.org/users/local/3HvvyIsJ/items/CGCAYQ3T"],"itemData":{"id":556,"type":"article-journal","container-title":"Molecular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2006",10,16]]}}}],"schema":"https://github.com/citation-style-language/schema/raw/master/csl-citation.json"} </w:instrText>
      </w:r>
      <w:r w:rsidR="00A25BC9">
        <w:rPr>
          <w:lang w:val="en-GB"/>
        </w:rPr>
        <w:fldChar w:fldCharType="separate"/>
      </w:r>
      <w:r w:rsidR="00A25BC9" w:rsidRPr="00A25BC9">
        <w:rPr>
          <w:lang w:val="es-ES"/>
        </w:rPr>
        <w:t>(Abascal et al., 2006)</w:t>
      </w:r>
      <w:r w:rsidR="00A25BC9">
        <w:rPr>
          <w:lang w:val="en-GB"/>
        </w:rPr>
        <w:fldChar w:fldCharType="end"/>
      </w:r>
      <w:r w:rsidR="00A25BC9" w:rsidRPr="00A25BC9">
        <w:rPr>
          <w:lang w:val="es-ES"/>
        </w:rPr>
        <w:t xml:space="preserve">, Mtmam </w:t>
      </w:r>
      <w:r w:rsidR="00A25BC9">
        <w:rPr>
          <w:lang w:val="en-GB"/>
        </w:rPr>
        <w:fldChar w:fldCharType="begin"/>
      </w:r>
      <w:r w:rsidR="00A25BC9">
        <w:rPr>
          <w:lang w:val="es-ES"/>
        </w:rPr>
        <w:instrText xml:space="preserve"> ADDIN ZOTERO_ITEM CSL_CITATION {"citationID":"a5u4UqJ0","properties":{"formattedCitation":"(Yang et\\uc0\\u160{}al.,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sidR="00A25BC9">
        <w:rPr>
          <w:lang w:val="en-GB"/>
        </w:rPr>
        <w:fldChar w:fldCharType="separate"/>
      </w:r>
      <w:r w:rsidR="00A25BC9" w:rsidRPr="00A25BC9">
        <w:rPr>
          <w:lang w:val="es-ES"/>
        </w:rPr>
        <w:t>(Yang et al., 1998)</w:t>
      </w:r>
      <w:r w:rsidR="00A25BC9">
        <w:rPr>
          <w:lang w:val="en-GB"/>
        </w:rPr>
        <w:fldChar w:fldCharType="end"/>
      </w:r>
      <w:r w:rsidR="00A25BC9" w:rsidRPr="00A25BC9">
        <w:rPr>
          <w:lang w:val="es-ES"/>
        </w:rPr>
        <w:t xml:space="preserve">, Mtrev24 </w:t>
      </w:r>
      <w:r w:rsidR="00A25BC9">
        <w:rPr>
          <w:lang w:val="en-GB"/>
        </w:rPr>
        <w:fldChar w:fldCharType="begin"/>
      </w:r>
      <w:r w:rsidR="00A25BC9">
        <w:rPr>
          <w:lang w:val="es-ES"/>
        </w:rPr>
        <w:instrText xml:space="preserve"> ADDIN ZOTERO_ITEM CSL_CITATION {"citationID":"ijrfqLJz","properties":{"formattedCitation":"(Adachi &amp; Hasegawa, s.\\uc0\\u160{}f.)","plainCitation":"(Adachi &amp; Hasegawa, s. f.)","noteIndex":0},"citationItems":[{"id":560,"uris":["http://zotero.org/users/local/3HvvyIsJ/items/Z4KSE69R"],"itemData":{"id":560,"type":"article-journal","language":"en","page":"150","source":"Zotero","title":"Programs for Molecular Phylogenetics Based on Maximum Likelihood","author":[{"family":"Adachi","given":"Jun"},{"family":"Hasegawa","given":"Masami"}]}}],"schema":"https://github.com/citation-style-language/schema/raw/master/csl-citation.json"} </w:instrText>
      </w:r>
      <w:r w:rsidR="00A25BC9">
        <w:rPr>
          <w:lang w:val="en-GB"/>
        </w:rPr>
        <w:fldChar w:fldCharType="separate"/>
      </w:r>
      <w:r w:rsidR="00A25BC9" w:rsidRPr="00A25BC9">
        <w:rPr>
          <w:lang w:val="es-ES"/>
        </w:rPr>
        <w:t>(Adachi &amp; Hasegawa, s. f.)</w:t>
      </w:r>
      <w:r w:rsidR="00A25BC9">
        <w:rPr>
          <w:lang w:val="en-GB"/>
        </w:rPr>
        <w:fldChar w:fldCharType="end"/>
      </w:r>
      <w:r w:rsidR="00A25BC9" w:rsidRPr="00A25BC9">
        <w:rPr>
          <w:lang w:val="es-ES"/>
        </w:rPr>
        <w:t xml:space="preserve">, RtRev </w:t>
      </w:r>
      <w:r w:rsidR="00A25BC9">
        <w:rPr>
          <w:lang w:val="en-GB"/>
        </w:rPr>
        <w:fldChar w:fldCharType="begin"/>
      </w:r>
      <w:r w:rsidR="00A25BC9">
        <w:rPr>
          <w:lang w:val="es-ES"/>
        </w:rPr>
        <w:instrText xml:space="preserve"> ADDIN ZOTERO_ITEM CSL_CITATION {"citationID":"leIejtkU","properties":{"formattedCitation":"(Dimmic et\\uc0\\u160{}al., 2002)","plainCitation":"(Dimmic et al., 2002)","noteIndex":0},"citationItems":[{"id":562,"uris":["http://zotero.org/users/local/3HvvyIsJ/items/FUJA3ZT8"],"itemData":{"id":562,"type":"article-journal","abstract":"Retroviral and other reverse transcriptase (RT)-containing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sidR="00A25BC9">
        <w:rPr>
          <w:lang w:val="en-GB"/>
        </w:rPr>
        <w:fldChar w:fldCharType="separate"/>
      </w:r>
      <w:r w:rsidR="00A25BC9" w:rsidRPr="00A25BC9">
        <w:rPr>
          <w:lang w:val="es-ES"/>
        </w:rPr>
        <w:t>(Dimmic et al., 2002)</w:t>
      </w:r>
      <w:r w:rsidR="00A25BC9">
        <w:rPr>
          <w:lang w:val="en-GB"/>
        </w:rPr>
        <w:fldChar w:fldCharType="end"/>
      </w:r>
      <w:r w:rsidR="00A25BC9" w:rsidRPr="00A25BC9">
        <w:rPr>
          <w:lang w:val="es-ES"/>
        </w:rPr>
        <w:t xml:space="preserve">, VT </w:t>
      </w:r>
      <w:r w:rsidR="00A25BC9">
        <w:rPr>
          <w:lang w:val="en-GB"/>
        </w:rPr>
        <w:fldChar w:fldCharType="begin"/>
      </w:r>
      <w:r w:rsidR="00A25BC9">
        <w:rPr>
          <w:lang w:val="es-ES"/>
        </w:rPr>
        <w:instrText xml:space="preserve"> ADDIN ZOTERO_ITEM CSL_CITATION {"citationID":"qqzLlnhu","properties":{"formattedCitation":"(M\\uc0\\u252{}ller &amp; Vingron, 2000)","plainCitation":"(Müller &amp;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sidR="00A25BC9">
        <w:rPr>
          <w:lang w:val="en-GB"/>
        </w:rPr>
        <w:fldChar w:fldCharType="separate"/>
      </w:r>
      <w:r w:rsidR="00A25BC9" w:rsidRPr="00A25BC9">
        <w:rPr>
          <w:lang w:val="es-ES"/>
        </w:rPr>
        <w:t>(Müller &amp; Vingron, 2000)</w:t>
      </w:r>
      <w:r w:rsidR="00A25BC9">
        <w:rPr>
          <w:lang w:val="en-GB"/>
        </w:rPr>
        <w:fldChar w:fldCharType="end"/>
      </w:r>
      <w:r w:rsidR="00A25BC9" w:rsidRPr="00A25BC9">
        <w:rPr>
          <w:lang w:val="es-ES"/>
        </w:rPr>
        <w:t xml:space="preserve">, WAG </w:t>
      </w:r>
      <w:r w:rsidR="00A25BC9">
        <w:rPr>
          <w:lang w:val="en-GB"/>
        </w:rPr>
        <w:fldChar w:fldCharType="begin"/>
      </w:r>
      <w:r w:rsidR="00A25BC9">
        <w:rPr>
          <w:lang w:val="es-ES"/>
        </w:rPr>
        <w:instrText xml:space="preserve"> ADDIN ZOTERO_ITEM CSL_CITATION {"citationID":"5XAx3O8Q","properties":{"formattedCitation":"(Whelan &amp; Goldman, 2001)","plainCitation":"(Whelan &amp;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sidR="00A25BC9">
        <w:rPr>
          <w:lang w:val="en-GB"/>
        </w:rPr>
        <w:fldChar w:fldCharType="separate"/>
      </w:r>
      <w:r w:rsidR="00A25BC9" w:rsidRPr="00A25BC9">
        <w:rPr>
          <w:noProof/>
          <w:lang w:val="es-ES"/>
        </w:rPr>
        <w:t>(Whelan &amp; Goldman, 2001)</w:t>
      </w:r>
      <w:r w:rsidR="00A25BC9">
        <w:rPr>
          <w:lang w:val="en-GB"/>
        </w:rPr>
        <w:fldChar w:fldCharType="end"/>
      </w:r>
      <w:r w:rsidR="00A25BC9" w:rsidRPr="00A25BC9">
        <w:rPr>
          <w:lang w:val="es-ES"/>
        </w:rPr>
        <w:t xml:space="preserve"> and UserEAAM models</w:t>
      </w:r>
      <w:r w:rsidR="00A25BC9" w:rsidRPr="00A25BC9">
        <w:rPr>
          <w:noProof/>
          <w:lang w:val="es-ES"/>
        </w:rPr>
        <w:t xml:space="preserve"> </w:t>
      </w:r>
      <w:r w:rsidR="00A25BC9">
        <w:rPr>
          <w:noProof/>
          <w:lang w:val="en-GB"/>
        </w:rPr>
        <w:fldChar w:fldCharType="begin"/>
      </w:r>
      <w:r w:rsidR="00A25BC9">
        <w:rPr>
          <w:noProof/>
          <w:lang w:val="es-ES"/>
        </w:rPr>
        <w:instrText xml:space="preserve"> ADDIN ZOTERO_ITEM CSL_CITATION {"citationID":"UCp9QCuB","properties":{"formattedCitation":"(Arenas, 2015)","plainCitation":"(Arenas, 2015)","noteIndex":0},"citationItems":[{"id":408,"uris":["http://zotero.org/users/local/3HvvyIsJ/items/BFBEQZNN"],"itemData":{"id":408,"type":"article-journal","abstract":"Substitution models of evolution </w:instrText>
      </w:r>
      <w:r w:rsidR="00A25BC9" w:rsidRPr="00662F81">
        <w:rPr>
          <w:noProof/>
          <w:lang w:val="en-US"/>
        </w:rPr>
        <w:instrText xml:space="preserve">describe the process of genetic variation through </w:instrText>
      </w:r>
      <w:r w:rsidR="00A25BC9">
        <w:rPr>
          <w:noProof/>
          <w:lang w:val="es-ES"/>
        </w:rPr>
        <w:instrText>ﬁ</w:instrText>
      </w:r>
      <w:r w:rsidR="00A25BC9" w:rsidRPr="00662F81">
        <w:rPr>
          <w:noProof/>
          <w:lang w:val="en-US"/>
        </w:rPr>
        <w:instrText xml:space="preserve">xed mutations and constitute the basis of the evolutionary analysis at the molecular level. Almost 40 years after the development of </w:instrText>
      </w:r>
      <w:r w:rsidR="00A25BC9">
        <w:rPr>
          <w:noProof/>
          <w:lang w:val="es-ES"/>
        </w:rPr>
        <w:instrText>ﬁ</w:instrText>
      </w:r>
      <w:r w:rsidR="00A25BC9" w:rsidRPr="00662F81">
        <w:rPr>
          <w:noProof/>
          <w:lang w:val="en-US"/>
        </w:rPr>
        <w:instrText>rst substitution models, highly sophisticated, and data-speci</w:instrText>
      </w:r>
      <w:r w:rsidR="00A25BC9">
        <w:rPr>
          <w:noProof/>
          <w:lang w:val="es-ES"/>
        </w:rPr>
        <w:instrText>ﬁ</w:instrText>
      </w:r>
      <w:r w:rsidR="00A25BC9" w:rsidRPr="00662F81">
        <w:rPr>
          <w:noProof/>
          <w:lang w:val="en-US"/>
        </w:rPr>
        <w:instrText xml:space="preserve">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A25BC9">
        <w:rPr>
          <w:noProof/>
          <w:lang w:val="en-GB"/>
        </w:rPr>
        <w:fldChar w:fldCharType="separate"/>
      </w:r>
      <w:r w:rsidR="00A25BC9">
        <w:rPr>
          <w:noProof/>
          <w:lang w:val="en-GB"/>
        </w:rPr>
        <w:t>(Arenas, 2015)</w:t>
      </w:r>
      <w:r w:rsidR="00A25BC9">
        <w:rPr>
          <w:noProof/>
          <w:lang w:val="en-GB"/>
        </w:rPr>
        <w:fldChar w:fldCharType="end"/>
      </w:r>
      <w:r w:rsidRPr="00882DF4">
        <w:rPr>
          <w:lang w:val="en-GB"/>
        </w:rPr>
        <w:t>.</w:t>
      </w:r>
      <w:r w:rsidR="00A25BC9">
        <w:rPr>
          <w:lang w:val="en-GB"/>
        </w:rPr>
        <w:t xml:space="preserve"> Of course, p</w:t>
      </w:r>
      <w:r w:rsidR="00A25BC9" w:rsidRPr="00882DF4">
        <w:rPr>
          <w:lang w:val="en-GB"/>
        </w:rPr>
        <w:t xml:space="preserve">rotein sequences </w:t>
      </w:r>
      <w:r w:rsidR="00A25BC9">
        <w:rPr>
          <w:lang w:val="en-GB"/>
        </w:rPr>
        <w:t>can be</w:t>
      </w:r>
      <w:r w:rsidR="00A25BC9" w:rsidRPr="00882DF4">
        <w:rPr>
          <w:lang w:val="en-GB"/>
        </w:rPr>
        <w:t xml:space="preserve"> evolved under </w:t>
      </w:r>
      <w:r w:rsidR="00A25BC9">
        <w:rPr>
          <w:lang w:val="en-GB"/>
        </w:rPr>
        <w:t>SCS</w:t>
      </w:r>
      <w:r w:rsidR="00A25BC9" w:rsidRPr="00882DF4">
        <w:rPr>
          <w:lang w:val="en-GB"/>
        </w:rPr>
        <w:t xml:space="preserve"> models of protein evolution </w:t>
      </w:r>
      <w:r w:rsidR="00A25BC9">
        <w:rPr>
          <w:lang w:val="en-GB"/>
        </w:rPr>
        <w:t xml:space="preserve">too, suing mean-field Neutral </w:t>
      </w:r>
      <w:r w:rsidR="00A25BC9" w:rsidRPr="006C701F">
        <w:rPr>
          <w:rFonts w:eastAsiaTheme="minorHAnsi"/>
          <w:lang w:val="en-US" w:eastAsia="en-US"/>
        </w:rPr>
        <w:t xml:space="preserve">(which does not consider population size) and </w:t>
      </w:r>
      <w:r w:rsidR="00A25BC9">
        <w:rPr>
          <w:rFonts w:eastAsiaTheme="minorHAnsi"/>
          <w:lang w:val="en-US" w:eastAsia="en-US"/>
        </w:rPr>
        <w:t>mean-field F</w:t>
      </w:r>
      <w:r w:rsidR="00A25BC9" w:rsidRPr="006C701F">
        <w:rPr>
          <w:rFonts w:eastAsiaTheme="minorHAnsi"/>
          <w:lang w:val="en-US" w:eastAsia="en-US"/>
        </w:rPr>
        <w:t>itness (which</w:t>
      </w:r>
      <w:r w:rsidR="00A25BC9">
        <w:rPr>
          <w:rFonts w:eastAsiaTheme="minorHAnsi"/>
          <w:lang w:val="en-US" w:eastAsia="en-US"/>
        </w:rPr>
        <w:t xml:space="preserve"> </w:t>
      </w:r>
      <w:r w:rsidR="00A25BC9" w:rsidRPr="006C701F">
        <w:rPr>
          <w:rFonts w:eastAsiaTheme="minorHAnsi"/>
          <w:lang w:val="en-US" w:eastAsia="en-US"/>
        </w:rPr>
        <w:t>needs</w:t>
      </w:r>
      <w:r w:rsidR="00A25BC9">
        <w:rPr>
          <w:rFonts w:eastAsiaTheme="minorHAnsi"/>
          <w:lang w:val="en-US" w:eastAsia="en-US"/>
        </w:rPr>
        <w:t xml:space="preserve"> </w:t>
      </w:r>
      <w:r w:rsidR="00A25BC9" w:rsidRPr="006C701F">
        <w:rPr>
          <w:rFonts w:eastAsiaTheme="minorHAnsi"/>
          <w:lang w:val="en-US" w:eastAsia="en-US"/>
        </w:rPr>
        <w:t>user</w:t>
      </w:r>
      <w:r w:rsidR="00A25BC9">
        <w:rPr>
          <w:rFonts w:eastAsiaTheme="minorHAnsi"/>
          <w:lang w:val="en-US" w:eastAsia="en-US"/>
        </w:rPr>
        <w:t xml:space="preserve"> </w:t>
      </w:r>
      <w:r w:rsidR="00A25BC9" w:rsidRPr="006C701F">
        <w:rPr>
          <w:rFonts w:eastAsiaTheme="minorHAnsi"/>
          <w:lang w:val="en-US" w:eastAsia="en-US"/>
        </w:rPr>
        <w:t>specified</w:t>
      </w:r>
      <w:r w:rsidR="00A25BC9">
        <w:rPr>
          <w:rFonts w:eastAsiaTheme="minorHAnsi"/>
          <w:lang w:val="en-US" w:eastAsia="en-US"/>
        </w:rPr>
        <w:t xml:space="preserve"> </w:t>
      </w:r>
      <w:r w:rsidR="00A25BC9" w:rsidRPr="006C701F">
        <w:rPr>
          <w:rFonts w:eastAsiaTheme="minorHAnsi"/>
          <w:lang w:val="en-US" w:eastAsia="en-US"/>
        </w:rPr>
        <w:t>population size)</w:t>
      </w:r>
      <w:r w:rsidR="00A25BC9">
        <w:rPr>
          <w:rFonts w:eastAsiaTheme="minorHAnsi"/>
          <w:lang w:val="en-US" w:eastAsia="en-US"/>
        </w:rPr>
        <w:t xml:space="preserve"> </w:t>
      </w:r>
      <w:r w:rsidR="00A25BC9">
        <w:rPr>
          <w:rFonts w:eastAsiaTheme="minorHAnsi"/>
          <w:lang w:val="en-US" w:eastAsia="en-US"/>
        </w:rPr>
        <w:fldChar w:fldCharType="begin"/>
      </w:r>
      <w:r w:rsidR="00A25BC9">
        <w:rPr>
          <w:rFonts w:eastAsiaTheme="minorHAnsi"/>
          <w:lang w:val="en-US" w:eastAsia="en-US"/>
        </w:rPr>
        <w:instrText xml:space="preserve"> ADDIN ZOTERO_ITEM CSL_CITATION {"citationID":"uQsT4cDU","properties":{"formattedCitation":"(Arenas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A25BC9">
        <w:rPr>
          <w:rFonts w:eastAsiaTheme="minorHAnsi"/>
          <w:lang w:val="en-US" w:eastAsia="en-US"/>
        </w:rPr>
        <w:fldChar w:fldCharType="separate"/>
      </w:r>
      <w:r w:rsidR="00A25BC9" w:rsidRPr="00A25BC9">
        <w:rPr>
          <w:lang w:val="en-US"/>
        </w:rPr>
        <w:t>(Arenas et al., 2015)</w:t>
      </w:r>
      <w:r w:rsidR="00A25BC9">
        <w:rPr>
          <w:rFonts w:eastAsiaTheme="minorHAnsi"/>
          <w:lang w:val="en-US" w:eastAsia="en-US"/>
        </w:rPr>
        <w:fldChar w:fldCharType="end"/>
      </w:r>
      <w:r w:rsidR="00A25BC9" w:rsidRPr="006C701F">
        <w:rPr>
          <w:rFonts w:eastAsiaTheme="minorHAnsi"/>
          <w:lang w:val="en-US" w:eastAsia="en-US"/>
        </w:rPr>
        <w:t>.</w:t>
      </w:r>
      <w:r w:rsidR="00A25BC9">
        <w:rPr>
          <w:rFonts w:eastAsiaTheme="minorHAnsi"/>
          <w:lang w:val="en-US" w:eastAsia="en-US"/>
        </w:rPr>
        <w:t xml:space="preserve"> </w:t>
      </w:r>
      <w:r w:rsidRPr="00882DF4">
        <w:rPr>
          <w:lang w:val="en-GB"/>
        </w:rPr>
        <w:t xml:space="preserve">Both </w:t>
      </w:r>
      <w:r w:rsidRPr="00882DF4">
        <w:rPr>
          <w:lang w:val="en-US"/>
        </w:rPr>
        <w:t xml:space="preserve">haploid and diploid data can be simulated. Indeed, </w:t>
      </w:r>
      <w:r w:rsidRPr="00882DF4">
        <w:rPr>
          <w:lang w:val="en-GB"/>
        </w:rPr>
        <w:t xml:space="preserve">the program also implements </w:t>
      </w:r>
      <w:r w:rsidRPr="00882DF4">
        <w:rPr>
          <w:lang w:val="en-US"/>
        </w:rPr>
        <w:t>heterogeneity across sites according to a gamma distribution (+G) and proportion of invariable sites (+I)</w:t>
      </w:r>
      <w:r w:rsidR="00A25BC9">
        <w:rPr>
          <w:lang w:val="en-US"/>
        </w:rPr>
        <w:t xml:space="preserve"> </w:t>
      </w:r>
      <w:r w:rsidR="00A25BC9">
        <w:rPr>
          <w:lang w:val="en-US"/>
        </w:rPr>
        <w:fldChar w:fldCharType="begin"/>
      </w:r>
      <w:r w:rsidR="00A25BC9">
        <w:rPr>
          <w:lang w:val="en-US"/>
        </w:rPr>
        <w:instrText xml:space="preserve"> ADDIN ZOTERO_ITEM CSL_CITATION {"citationID":"adcjd8AF","properties":{"formattedCitation":"(Yang, 1996)","plainCitation":"(Yang, 1996)","noteIndex":0},"citationItems":[{"id":568,"uris":["http://zotero.org/users/local/3HvvyIsJ/items/U588P28D"],"itemData":{"id":568,"type":"article-journal","container-title":"Trends in Ecology &amp; Evolution","DOI":"10.1016/0169-5347(96)10041-0","ISSN":"01695347","issue":"9","journalAbbreviation":"Trends in Ecology &amp; Evolution","language":"en","page":"367-372","source":"DOI.org (Crossref)","title":"Among-site rate variation and its impact on phylogenetic analyses","volume":"11","author":[{"family":"Yang","given":"Ziheng"}],"issued":{"date-parts":[["1996",9]]}}}],"schema":"https://github.com/citation-style-language/schema/raw/master/csl-citation.json"} </w:instrText>
      </w:r>
      <w:r w:rsidR="00A25BC9">
        <w:rPr>
          <w:lang w:val="en-US"/>
        </w:rPr>
        <w:fldChar w:fldCharType="separate"/>
      </w:r>
      <w:r w:rsidR="00A25BC9">
        <w:rPr>
          <w:noProof/>
          <w:lang w:val="en-US"/>
        </w:rPr>
        <w:t>(Yang, 1996)</w:t>
      </w:r>
      <w:r w:rsidR="00A25BC9">
        <w:rPr>
          <w:lang w:val="en-US"/>
        </w:rPr>
        <w:fldChar w:fldCharType="end"/>
      </w:r>
      <w:r w:rsidRPr="00882DF4">
        <w:rPr>
          <w:lang w:val="en-US"/>
        </w:rPr>
        <w:t>.</w:t>
      </w:r>
      <w:r w:rsidR="00BF3AC8">
        <w:rPr>
          <w:lang w:val="en-US"/>
        </w:rPr>
        <w:t xml:space="preserve"> </w:t>
      </w:r>
    </w:p>
    <w:p w14:paraId="1D6CCED8" w14:textId="77777777" w:rsidR="009158E7" w:rsidRDefault="009158E7" w:rsidP="00882DF4">
      <w:pPr>
        <w:widowControl w:val="0"/>
        <w:autoSpaceDE w:val="0"/>
        <w:autoSpaceDN w:val="0"/>
        <w:adjustRightInd w:val="0"/>
        <w:rPr>
          <w:lang w:val="en-US"/>
        </w:rPr>
      </w:pPr>
    </w:p>
    <w:p w14:paraId="42D49D44" w14:textId="762CF6C3" w:rsidR="003E56CA" w:rsidRDefault="003E56CA" w:rsidP="003E56CA">
      <w:pPr>
        <w:pStyle w:val="Ttulo2"/>
        <w:numPr>
          <w:ilvl w:val="1"/>
          <w:numId w:val="8"/>
        </w:numPr>
        <w:rPr>
          <w:lang w:val="en-GB"/>
        </w:rPr>
      </w:pPr>
      <w:bookmarkStart w:id="28" w:name="_Toc105763165"/>
      <w:r>
        <w:rPr>
          <w:lang w:val="en-GB"/>
        </w:rPr>
        <w:t>Summary Statistics</w:t>
      </w:r>
      <w:bookmarkEnd w:id="28"/>
    </w:p>
    <w:p w14:paraId="79D44C79" w14:textId="10309306" w:rsidR="00F2442C" w:rsidRDefault="00F2442C" w:rsidP="00C46E72">
      <w:pPr>
        <w:widowControl w:val="0"/>
        <w:autoSpaceDE w:val="0"/>
        <w:autoSpaceDN w:val="0"/>
        <w:adjustRightInd w:val="0"/>
        <w:rPr>
          <w:lang w:val="en-US" w:eastAsia="en-US"/>
        </w:rPr>
      </w:pPr>
      <w:r w:rsidRPr="00321EC8">
        <w:rPr>
          <w:i/>
          <w:iCs/>
          <w:lang w:val="en-US"/>
        </w:rPr>
        <w:t>ProtModel</w:t>
      </w:r>
      <w:r w:rsidRPr="00F2442C">
        <w:rPr>
          <w:lang w:val="en-US"/>
        </w:rPr>
        <w:t xml:space="preserve"> includes a total of 7</w:t>
      </w:r>
      <w:r>
        <w:rPr>
          <w:lang w:val="en-US"/>
        </w:rPr>
        <w:t xml:space="preserve"> summary statistics (Table </w:t>
      </w:r>
      <w:r w:rsidR="00EB4775">
        <w:rPr>
          <w:lang w:val="en-US"/>
        </w:rPr>
        <w:t>3</w:t>
      </w:r>
      <w:r>
        <w:rPr>
          <w:lang w:val="en-US"/>
        </w:rPr>
        <w:t xml:space="preserve">). The first two summary statistics are related with the proteins folding stability. </w:t>
      </w:r>
      <w:r w:rsidR="004D137B">
        <w:rPr>
          <w:lang w:val="en-GB"/>
        </w:rPr>
        <w:t xml:space="preserve">Folding stability was measured </w:t>
      </w:r>
      <w:r w:rsidR="004D137B">
        <w:rPr>
          <w:lang w:val="en-GB"/>
        </w:rPr>
        <w:lastRenderedPageBreak/>
        <w:t xml:space="preserve">with another </w:t>
      </w:r>
      <w:r w:rsidR="004D137B">
        <w:rPr>
          <w:lang w:val="en-US"/>
        </w:rPr>
        <w:t xml:space="preserve">framework called </w:t>
      </w:r>
      <w:r w:rsidR="004D137B" w:rsidRPr="00321EC8">
        <w:rPr>
          <w:i/>
          <w:iCs/>
          <w:lang w:val="en-US"/>
        </w:rPr>
        <w:t>DeltaGREM</w:t>
      </w:r>
      <w:r w:rsidR="004D137B">
        <w:rPr>
          <w:lang w:val="en-US"/>
        </w:rPr>
        <w:t xml:space="preserve"> </w:t>
      </w:r>
      <w:r w:rsidR="00896962">
        <w:rPr>
          <w:lang w:val="en-US"/>
        </w:rPr>
        <w:fldChar w:fldCharType="begin"/>
      </w:r>
      <w:r w:rsidR="00A25BC9">
        <w:rPr>
          <w:lang w:val="en-US"/>
        </w:rPr>
        <w:instrText xml:space="preserve"> ADDIN ZOTERO_ITEM CSL_CITATION {"citationID":"uTjzUmlL","properties":{"formattedCitation":"(Arenas et\\uc0\\u160{}al.,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00896962">
        <w:rPr>
          <w:lang w:val="en-US"/>
        </w:rPr>
        <w:fldChar w:fldCharType="separate"/>
      </w:r>
      <w:r w:rsidR="00896962" w:rsidRPr="00896962">
        <w:rPr>
          <w:lang w:val="en-US"/>
        </w:rPr>
        <w:t>(Arenas et al., 2017)</w:t>
      </w:r>
      <w:r w:rsidR="00896962">
        <w:rPr>
          <w:lang w:val="en-US"/>
        </w:rPr>
        <w:fldChar w:fldCharType="end"/>
      </w:r>
      <w:r w:rsidR="00896962">
        <w:rPr>
          <w:lang w:val="en-US"/>
        </w:rPr>
        <w:t xml:space="preserve"> </w:t>
      </w:r>
      <w:r w:rsidR="004D137B">
        <w:rPr>
          <w:lang w:val="en-GB"/>
        </w:rPr>
        <w:t xml:space="preserve">using Gibbs </w:t>
      </w:r>
      <w:r w:rsidR="004D137B" w:rsidRPr="00CD2276">
        <w:rPr>
          <w:lang w:val="en-GB"/>
        </w:rPr>
        <w:t>free energy difference between folded and unfolded states</w:t>
      </w:r>
      <w:r w:rsidR="004D137B">
        <w:rPr>
          <w:lang w:val="en-GB"/>
        </w:rPr>
        <w:t xml:space="preserve"> </w:t>
      </w:r>
      <w:r w:rsidR="004D137B" w:rsidRPr="00506970">
        <w:rPr>
          <w:lang w:val="en-GB"/>
        </w:rPr>
        <w:t>(</w:t>
      </w:r>
      <w:r w:rsidR="004D137B" w:rsidRPr="00506970">
        <w:rPr>
          <w:lang w:val="en-GB"/>
        </w:rPr>
        <w:sym w:font="Symbol" w:char="F044"/>
      </w:r>
      <w:r w:rsidR="004D137B" w:rsidRPr="00506970">
        <w:rPr>
          <w:lang w:val="en-GB"/>
        </w:rPr>
        <w:t>G kcal/mol)</w:t>
      </w:r>
      <w:r w:rsidR="004D137B">
        <w:rPr>
          <w:lang w:val="en-GB"/>
        </w:rPr>
        <w:t>.</w:t>
      </w:r>
      <w:r w:rsidR="009158E7">
        <w:rPr>
          <w:lang w:val="en-GB"/>
        </w:rPr>
        <w:t xml:space="preserve"> In addition, </w:t>
      </w:r>
      <w:r w:rsidR="009158E7" w:rsidRPr="009158E7">
        <w:rPr>
          <w:i/>
          <w:iCs/>
          <w:lang w:val="en-GB"/>
        </w:rPr>
        <w:t>ProtModel</w:t>
      </w:r>
      <w:r w:rsidR="009158E7">
        <w:rPr>
          <w:lang w:val="en-GB"/>
        </w:rPr>
        <w:t xml:space="preserve"> uses the </w:t>
      </w:r>
      <w:r w:rsidR="009158E7" w:rsidRPr="00B676C6">
        <w:rPr>
          <w:lang w:val="en-US" w:eastAsia="en-US"/>
        </w:rPr>
        <w:t xml:space="preserve">number of </w:t>
      </w:r>
      <w:r w:rsidR="009158E7">
        <w:rPr>
          <w:lang w:val="en-US" w:eastAsia="en-US"/>
        </w:rPr>
        <w:t xml:space="preserve">animo acids </w:t>
      </w:r>
      <w:r w:rsidR="009158E7" w:rsidRPr="00B676C6">
        <w:rPr>
          <w:lang w:val="en-US" w:eastAsia="en-US"/>
        </w:rPr>
        <w:t xml:space="preserve">segregating sites </w:t>
      </w:r>
      <w:r w:rsidR="00C46E72">
        <w:rPr>
          <w:lang w:val="en-US" w:eastAsia="en-US"/>
        </w:rPr>
        <w:t>and the mean, standard deviation, ske</w:t>
      </w:r>
      <w:r w:rsidR="000123E2">
        <w:rPr>
          <w:lang w:val="en-US" w:eastAsia="en-US"/>
        </w:rPr>
        <w:t>a</w:t>
      </w:r>
      <w:r w:rsidR="00C46E72">
        <w:rPr>
          <w:lang w:val="en-US" w:eastAsia="en-US"/>
        </w:rPr>
        <w:t xml:space="preserve">ness and kurtosis of </w:t>
      </w:r>
      <w:r w:rsidR="00A70FAF">
        <w:rPr>
          <w:lang w:val="en-US" w:eastAsia="en-US"/>
        </w:rPr>
        <w:t>Grantham</w:t>
      </w:r>
      <w:r w:rsidR="00C46E72">
        <w:rPr>
          <w:lang w:val="en-US" w:eastAsia="en-US"/>
        </w:rPr>
        <w:t xml:space="preserve"> distance</w:t>
      </w:r>
      <w:r w:rsidR="00AC5678">
        <w:rPr>
          <w:lang w:val="en-US"/>
        </w:rPr>
        <w:t xml:space="preserve"> </w:t>
      </w:r>
      <w:r w:rsidR="00AC5678">
        <w:rPr>
          <w:lang w:val="en-GB"/>
        </w:rPr>
        <w:t>between amino acids replacements per protein site. It</w:t>
      </w:r>
      <w:r w:rsidR="00C46E72">
        <w:rPr>
          <w:lang w:val="en-US"/>
        </w:rPr>
        <w:t xml:space="preserve"> </w:t>
      </w:r>
      <w:r w:rsidR="00C46E72" w:rsidRPr="00C46E72">
        <w:rPr>
          <w:lang w:val="en-US" w:eastAsia="en-US"/>
        </w:rPr>
        <w:t>assesses the difference between replaced amino acids</w:t>
      </w:r>
      <w:r w:rsidR="00EB4775">
        <w:rPr>
          <w:lang w:val="en-US" w:eastAsia="en-US"/>
        </w:rPr>
        <w:t xml:space="preserve"> </w:t>
      </w:r>
      <w:r w:rsidR="00D37C95">
        <w:rPr>
          <w:lang w:val="en-US" w:eastAsia="en-US"/>
        </w:rPr>
        <w:fldChar w:fldCharType="begin"/>
      </w:r>
      <w:r w:rsidR="00D37C95">
        <w:rPr>
          <w:lang w:val="en-US" w:eastAsia="en-US"/>
        </w:rPr>
        <w:instrText xml:space="preserve"> ADDIN ZOTERO_ITEM CSL_CITATION {"citationID":"482YbRiR","properties":{"formattedCitation":"(Grantham, 1974)","plainCitation":"(Grantham, 1974)","noteIndex":0},"citationItems":[{"id":674,"uris":["http://zotero.org/users/local/3HvvyIsJ/items/JGB999BR"],"itemData":{"id":674,"type":"article-journal","container-title":"Science","DOI":"10.1126/science.185.4154.862","ISSN":"0036-8075, 1095-9203","issue":"4154","journalAbbreviation":"Science","language":"en","page":"862-864","source":"DOI.org (Crossref)","title":"Amino Acid Difference Formula to Help Explain Protein Evolution","volume":"185","author":[{"family":"Grantham","given":"R."}],"issued":{"date-parts":[["1974",9,6]]}}}],"schema":"https://github.com/citation-style-language/schema/raw/master/csl-citation.json"} </w:instrText>
      </w:r>
      <w:r w:rsidR="00D37C95">
        <w:rPr>
          <w:lang w:val="en-US" w:eastAsia="en-US"/>
        </w:rPr>
        <w:fldChar w:fldCharType="separate"/>
      </w:r>
      <w:r w:rsidR="00D37C95">
        <w:rPr>
          <w:noProof/>
          <w:lang w:val="en-US" w:eastAsia="en-US"/>
        </w:rPr>
        <w:t>(Grantham, 1974)</w:t>
      </w:r>
      <w:r w:rsidR="00D37C95">
        <w:rPr>
          <w:lang w:val="en-US" w:eastAsia="en-US"/>
        </w:rPr>
        <w:fldChar w:fldCharType="end"/>
      </w:r>
      <w:r w:rsidR="00C46E72" w:rsidRPr="00C46E72">
        <w:rPr>
          <w:lang w:val="en-US" w:eastAsia="en-US"/>
        </w:rPr>
        <w:t>.</w:t>
      </w:r>
    </w:p>
    <w:p w14:paraId="3909A792" w14:textId="77777777" w:rsidR="00EB4775" w:rsidRDefault="00EB4775" w:rsidP="00C46E72">
      <w:pPr>
        <w:widowControl w:val="0"/>
        <w:autoSpaceDE w:val="0"/>
        <w:autoSpaceDN w:val="0"/>
        <w:adjustRightInd w:val="0"/>
        <w:rPr>
          <w:lang w:val="en-US" w:eastAsia="en-US"/>
        </w:rPr>
      </w:pPr>
    </w:p>
    <w:p w14:paraId="39817BF5" w14:textId="70BA4901" w:rsidR="00EB4775" w:rsidRPr="00EB4775" w:rsidRDefault="00EB4775" w:rsidP="00EB4775">
      <w:pPr>
        <w:rPr>
          <w:lang w:val="en-GB"/>
        </w:rPr>
      </w:pPr>
      <w:r w:rsidRPr="005F69EC">
        <w:rPr>
          <w:lang w:val="en-GB"/>
        </w:rPr>
        <w:t xml:space="preserve">Table </w:t>
      </w:r>
      <w:r>
        <w:rPr>
          <w:lang w:val="en-GB"/>
        </w:rPr>
        <w:t>3</w:t>
      </w:r>
      <w:r w:rsidRPr="005F69EC">
        <w:rPr>
          <w:lang w:val="en-GB"/>
        </w:rPr>
        <w:t xml:space="preserve">. </w:t>
      </w:r>
      <w:r>
        <w:rPr>
          <w:lang w:val="en-GB"/>
        </w:rPr>
        <w:t xml:space="preserve">Summary statistics implemented in </w:t>
      </w:r>
      <w:r w:rsidRPr="00A238EF">
        <w:rPr>
          <w:i/>
          <w:iCs/>
          <w:lang w:val="en-GB"/>
        </w:rPr>
        <w:t>ProtModel</w:t>
      </w:r>
      <w:r>
        <w:rPr>
          <w:i/>
          <w:iCs/>
          <w:lang w:val="en-GB"/>
        </w:rPr>
        <w:t xml:space="preserve"> </w:t>
      </w:r>
      <w:r>
        <w:rPr>
          <w:lang w:val="en-GB"/>
        </w:rPr>
        <w:t>and their identifiers (ID).</w:t>
      </w:r>
    </w:p>
    <w:tbl>
      <w:tblPr>
        <w:tblStyle w:val="Tabladelista2"/>
        <w:tblW w:w="0" w:type="auto"/>
        <w:tblLook w:val="04A0" w:firstRow="1" w:lastRow="0" w:firstColumn="1" w:lastColumn="0" w:noHBand="0" w:noVBand="1"/>
      </w:tblPr>
      <w:tblGrid>
        <w:gridCol w:w="2723"/>
        <w:gridCol w:w="5234"/>
        <w:gridCol w:w="541"/>
      </w:tblGrid>
      <w:tr w:rsidR="00EB4775" w14:paraId="64F8C145" w14:textId="77777777" w:rsidTr="00012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77D3667" w14:textId="77777777" w:rsidR="00EB4775" w:rsidRPr="004147DC" w:rsidRDefault="00EB4775" w:rsidP="00FF3257">
            <w:pPr>
              <w:widowControl w:val="0"/>
              <w:autoSpaceDE w:val="0"/>
              <w:autoSpaceDN w:val="0"/>
              <w:adjustRightInd w:val="0"/>
              <w:rPr>
                <w:i/>
                <w:iCs/>
                <w:lang w:val="en-GB"/>
              </w:rPr>
            </w:pPr>
            <w:r w:rsidRPr="004147DC">
              <w:rPr>
                <w:i/>
                <w:iCs/>
                <w:lang w:val="en-GB"/>
              </w:rPr>
              <w:t>Name</w:t>
            </w:r>
          </w:p>
        </w:tc>
        <w:tc>
          <w:tcPr>
            <w:tcW w:w="5811" w:type="dxa"/>
          </w:tcPr>
          <w:p w14:paraId="599CE36F" w14:textId="2BEF6986" w:rsidR="00EB4775" w:rsidRPr="004147DC" w:rsidRDefault="00EB4775" w:rsidP="00FF325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Description</w:t>
            </w:r>
          </w:p>
        </w:tc>
        <w:tc>
          <w:tcPr>
            <w:tcW w:w="550" w:type="dxa"/>
          </w:tcPr>
          <w:p w14:paraId="72CE073E" w14:textId="53A38CA6" w:rsidR="00EB4775" w:rsidRPr="004147DC" w:rsidRDefault="00EB4775" w:rsidP="00FF3257">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ID</w:t>
            </w:r>
          </w:p>
        </w:tc>
      </w:tr>
      <w:tr w:rsidR="00EB4775" w14:paraId="26CB9639"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361B55B3" w14:textId="75F8ED23" w:rsidR="00EB4775" w:rsidRPr="004147DC" w:rsidRDefault="000123E2" w:rsidP="00AC5678">
            <w:pPr>
              <w:widowControl w:val="0"/>
              <w:autoSpaceDE w:val="0"/>
              <w:autoSpaceDN w:val="0"/>
              <w:adjustRightInd w:val="0"/>
              <w:jc w:val="left"/>
              <w:rPr>
                <w:b w:val="0"/>
                <w:bCs w:val="0"/>
                <w:lang w:val="en-GB"/>
              </w:rPr>
            </w:pPr>
            <w:r>
              <w:rPr>
                <w:b w:val="0"/>
                <w:bCs w:val="0"/>
                <w:lang w:val="en-GB"/>
              </w:rPr>
              <w:t>DGREM_Mean</w:t>
            </w:r>
          </w:p>
        </w:tc>
        <w:tc>
          <w:tcPr>
            <w:tcW w:w="5811" w:type="dxa"/>
            <w:shd w:val="clear" w:color="auto" w:fill="F2F2F2" w:themeFill="background1" w:themeFillShade="F2"/>
          </w:tcPr>
          <w:p w14:paraId="51B38181" w14:textId="40F41AB3" w:rsidR="00EB4775" w:rsidRDefault="000123E2"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Mean of alignment folding stability</w:t>
            </w:r>
          </w:p>
        </w:tc>
        <w:tc>
          <w:tcPr>
            <w:tcW w:w="550" w:type="dxa"/>
            <w:shd w:val="clear" w:color="auto" w:fill="F2F2F2" w:themeFill="background1" w:themeFillShade="F2"/>
          </w:tcPr>
          <w:p w14:paraId="6E7C04A8" w14:textId="703A235D" w:rsidR="00EB4775" w:rsidRDefault="00EB4775"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EB4775" w14:paraId="519C292E" w14:textId="77777777" w:rsidTr="00AC5678">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vAlign w:val="center"/>
          </w:tcPr>
          <w:p w14:paraId="6B4EBF7A" w14:textId="5C595331" w:rsidR="00EB4775" w:rsidRPr="004147DC" w:rsidRDefault="000123E2" w:rsidP="00AC5678">
            <w:pPr>
              <w:widowControl w:val="0"/>
              <w:autoSpaceDE w:val="0"/>
              <w:autoSpaceDN w:val="0"/>
              <w:adjustRightInd w:val="0"/>
              <w:jc w:val="left"/>
              <w:rPr>
                <w:b w:val="0"/>
                <w:bCs w:val="0"/>
                <w:lang w:val="en-GB"/>
              </w:rPr>
            </w:pPr>
            <w:r>
              <w:rPr>
                <w:b w:val="0"/>
                <w:bCs w:val="0"/>
                <w:lang w:val="en-GB"/>
              </w:rPr>
              <w:t>DGREM_sd</w:t>
            </w:r>
          </w:p>
        </w:tc>
        <w:tc>
          <w:tcPr>
            <w:tcW w:w="5811" w:type="dxa"/>
            <w:shd w:val="clear" w:color="auto" w:fill="FFFFFF" w:themeFill="background1"/>
          </w:tcPr>
          <w:p w14:paraId="4714A30E" w14:textId="1B94DA50" w:rsidR="00EB4775" w:rsidRDefault="000123E2" w:rsidP="00FF325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Standard deviation of alignment folding stability</w:t>
            </w:r>
          </w:p>
        </w:tc>
        <w:tc>
          <w:tcPr>
            <w:tcW w:w="550" w:type="dxa"/>
            <w:shd w:val="clear" w:color="auto" w:fill="FFFFFF" w:themeFill="background1"/>
          </w:tcPr>
          <w:p w14:paraId="7DC0341D" w14:textId="19D54AF4" w:rsidR="00EB4775" w:rsidRDefault="00EB4775" w:rsidP="00FF325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EB4775" w14:paraId="1014BCD7"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6EE4B23C" w14:textId="07D08EA4" w:rsidR="00EB4775" w:rsidRPr="004147DC" w:rsidRDefault="000123E2" w:rsidP="00AC5678">
            <w:pPr>
              <w:widowControl w:val="0"/>
              <w:autoSpaceDE w:val="0"/>
              <w:autoSpaceDN w:val="0"/>
              <w:adjustRightInd w:val="0"/>
              <w:jc w:val="left"/>
              <w:rPr>
                <w:b w:val="0"/>
                <w:bCs w:val="0"/>
                <w:lang w:val="en-GB"/>
              </w:rPr>
            </w:pPr>
            <w:r>
              <w:rPr>
                <w:b w:val="0"/>
                <w:bCs w:val="0"/>
                <w:lang w:val="en-GB"/>
              </w:rPr>
              <w:t>SegSites</w:t>
            </w:r>
          </w:p>
        </w:tc>
        <w:tc>
          <w:tcPr>
            <w:tcW w:w="5811" w:type="dxa"/>
            <w:shd w:val="clear" w:color="auto" w:fill="F2F2F2" w:themeFill="background1" w:themeFillShade="F2"/>
          </w:tcPr>
          <w:p w14:paraId="5696908C" w14:textId="48E2B8EB" w:rsidR="00EB4775" w:rsidRDefault="000123E2"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Number of segregation sites</w:t>
            </w:r>
          </w:p>
        </w:tc>
        <w:tc>
          <w:tcPr>
            <w:tcW w:w="550" w:type="dxa"/>
            <w:shd w:val="clear" w:color="auto" w:fill="F2F2F2" w:themeFill="background1" w:themeFillShade="F2"/>
          </w:tcPr>
          <w:p w14:paraId="6934224C" w14:textId="438F79E8" w:rsidR="00EB4775" w:rsidRDefault="00EB4775"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EB4775" w14:paraId="657705B6" w14:textId="77777777" w:rsidTr="00AC5678">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vAlign w:val="center"/>
          </w:tcPr>
          <w:p w14:paraId="069D47EB" w14:textId="626D9369" w:rsidR="00EB4775" w:rsidRPr="004147DC" w:rsidRDefault="000123E2" w:rsidP="00AC5678">
            <w:pPr>
              <w:widowControl w:val="0"/>
              <w:autoSpaceDE w:val="0"/>
              <w:autoSpaceDN w:val="0"/>
              <w:adjustRightInd w:val="0"/>
              <w:jc w:val="left"/>
              <w:rPr>
                <w:b w:val="0"/>
                <w:bCs w:val="0"/>
                <w:lang w:val="en-GB"/>
              </w:rPr>
            </w:pPr>
            <w:r>
              <w:rPr>
                <w:b w:val="0"/>
                <w:bCs w:val="0"/>
                <w:lang w:val="en-GB"/>
              </w:rPr>
              <w:t>Grantham_mean_Position</w:t>
            </w:r>
          </w:p>
        </w:tc>
        <w:tc>
          <w:tcPr>
            <w:tcW w:w="5811" w:type="dxa"/>
            <w:shd w:val="clear" w:color="auto" w:fill="FFFFFF" w:themeFill="background1"/>
          </w:tcPr>
          <w:p w14:paraId="5ADCC49B" w14:textId="12BA5D72" w:rsidR="00EB4775" w:rsidRDefault="000123E2" w:rsidP="00FF325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Mean of the Grantham distance between aa replacements per protein site</w:t>
            </w:r>
          </w:p>
        </w:tc>
        <w:tc>
          <w:tcPr>
            <w:tcW w:w="550" w:type="dxa"/>
            <w:shd w:val="clear" w:color="auto" w:fill="FFFFFF" w:themeFill="background1"/>
          </w:tcPr>
          <w:p w14:paraId="626F5E06" w14:textId="4B7811B6" w:rsidR="00EB4775" w:rsidRDefault="00EB4775" w:rsidP="00FF325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4</w:t>
            </w:r>
          </w:p>
        </w:tc>
      </w:tr>
      <w:tr w:rsidR="00EB4775" w14:paraId="7BD5F8DD"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222308C9" w14:textId="0A35C08F" w:rsidR="00EB4775" w:rsidRPr="004147DC" w:rsidRDefault="000123E2" w:rsidP="00AC5678">
            <w:pPr>
              <w:widowControl w:val="0"/>
              <w:autoSpaceDE w:val="0"/>
              <w:autoSpaceDN w:val="0"/>
              <w:adjustRightInd w:val="0"/>
              <w:jc w:val="left"/>
              <w:rPr>
                <w:b w:val="0"/>
                <w:bCs w:val="0"/>
                <w:lang w:val="en-GB"/>
              </w:rPr>
            </w:pPr>
            <w:r>
              <w:rPr>
                <w:b w:val="0"/>
                <w:bCs w:val="0"/>
                <w:lang w:val="en-GB"/>
              </w:rPr>
              <w:t>Grantham_sd_Position</w:t>
            </w:r>
          </w:p>
        </w:tc>
        <w:tc>
          <w:tcPr>
            <w:tcW w:w="5811" w:type="dxa"/>
            <w:shd w:val="clear" w:color="auto" w:fill="F2F2F2" w:themeFill="background1" w:themeFillShade="F2"/>
          </w:tcPr>
          <w:p w14:paraId="3514CF8D" w14:textId="0A0141BC" w:rsidR="00EB4775" w:rsidRDefault="000123E2"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Standard deviation of the Grantham distance between aa replacements per protein site</w:t>
            </w:r>
          </w:p>
        </w:tc>
        <w:tc>
          <w:tcPr>
            <w:tcW w:w="550" w:type="dxa"/>
            <w:shd w:val="clear" w:color="auto" w:fill="F2F2F2" w:themeFill="background1" w:themeFillShade="F2"/>
          </w:tcPr>
          <w:p w14:paraId="7A6B2777" w14:textId="0298A006" w:rsidR="00EB4775" w:rsidRDefault="00EB4775"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r>
      <w:tr w:rsidR="00EB4775" w14:paraId="59016458" w14:textId="77777777" w:rsidTr="00AC5678">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vAlign w:val="center"/>
          </w:tcPr>
          <w:p w14:paraId="5AB92135" w14:textId="5BE9A29E" w:rsidR="00EB4775" w:rsidRPr="004147DC" w:rsidRDefault="000123E2" w:rsidP="00AC5678">
            <w:pPr>
              <w:widowControl w:val="0"/>
              <w:autoSpaceDE w:val="0"/>
              <w:autoSpaceDN w:val="0"/>
              <w:adjustRightInd w:val="0"/>
              <w:jc w:val="left"/>
              <w:rPr>
                <w:b w:val="0"/>
                <w:bCs w:val="0"/>
                <w:lang w:val="en-GB"/>
              </w:rPr>
            </w:pPr>
            <w:r>
              <w:rPr>
                <w:b w:val="0"/>
                <w:bCs w:val="0"/>
                <w:lang w:val="en-GB"/>
              </w:rPr>
              <w:t>Grantham_sk_Position</w:t>
            </w:r>
          </w:p>
        </w:tc>
        <w:tc>
          <w:tcPr>
            <w:tcW w:w="5811" w:type="dxa"/>
            <w:shd w:val="clear" w:color="auto" w:fill="FFFFFF" w:themeFill="background1"/>
          </w:tcPr>
          <w:p w14:paraId="0B3BCFE4" w14:textId="3960339F" w:rsidR="00EB4775" w:rsidRDefault="000123E2" w:rsidP="00FF325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Skeaness of the Grantham distance between aa replacements per protein site</w:t>
            </w:r>
          </w:p>
        </w:tc>
        <w:tc>
          <w:tcPr>
            <w:tcW w:w="550" w:type="dxa"/>
            <w:shd w:val="clear" w:color="auto" w:fill="FFFFFF" w:themeFill="background1"/>
          </w:tcPr>
          <w:p w14:paraId="10A304F2" w14:textId="0C746BB1" w:rsidR="00EB4775" w:rsidRDefault="00EB4775" w:rsidP="00FF325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r>
      <w:tr w:rsidR="00EB4775" w14:paraId="6C2322A7"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25737929" w14:textId="54E9B789" w:rsidR="00EB4775" w:rsidRPr="004147DC" w:rsidRDefault="000123E2" w:rsidP="00AC5678">
            <w:pPr>
              <w:widowControl w:val="0"/>
              <w:autoSpaceDE w:val="0"/>
              <w:autoSpaceDN w:val="0"/>
              <w:adjustRightInd w:val="0"/>
              <w:jc w:val="left"/>
              <w:rPr>
                <w:b w:val="0"/>
                <w:bCs w:val="0"/>
                <w:lang w:val="en-GB"/>
              </w:rPr>
            </w:pPr>
            <w:r>
              <w:rPr>
                <w:b w:val="0"/>
                <w:bCs w:val="0"/>
                <w:lang w:val="en-GB"/>
              </w:rPr>
              <w:t>Grantham_ku_Position</w:t>
            </w:r>
          </w:p>
        </w:tc>
        <w:tc>
          <w:tcPr>
            <w:tcW w:w="5811" w:type="dxa"/>
            <w:shd w:val="clear" w:color="auto" w:fill="F2F2F2" w:themeFill="background1" w:themeFillShade="F2"/>
          </w:tcPr>
          <w:p w14:paraId="59FBD0AA" w14:textId="38220DEB" w:rsidR="00EB4775" w:rsidRDefault="000123E2"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Kurtosis of the Grantham distance between aa replacements per protein site</w:t>
            </w:r>
          </w:p>
        </w:tc>
        <w:tc>
          <w:tcPr>
            <w:tcW w:w="550" w:type="dxa"/>
            <w:shd w:val="clear" w:color="auto" w:fill="F2F2F2" w:themeFill="background1" w:themeFillShade="F2"/>
          </w:tcPr>
          <w:p w14:paraId="2C81017F" w14:textId="59DD00C0" w:rsidR="00EB4775" w:rsidRDefault="00EB4775" w:rsidP="00FF325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r>
    </w:tbl>
    <w:p w14:paraId="475500BA" w14:textId="77777777" w:rsidR="00EB4775" w:rsidRDefault="00EB4775" w:rsidP="00C46E72">
      <w:pPr>
        <w:widowControl w:val="0"/>
        <w:autoSpaceDE w:val="0"/>
        <w:autoSpaceDN w:val="0"/>
        <w:adjustRightInd w:val="0"/>
        <w:rPr>
          <w:lang w:val="en-GB"/>
        </w:rPr>
      </w:pPr>
    </w:p>
    <w:p w14:paraId="655EFA0F" w14:textId="77777777" w:rsidR="00C46E72" w:rsidRPr="00C46E72" w:rsidRDefault="00C46E72" w:rsidP="00C46E72">
      <w:pPr>
        <w:widowControl w:val="0"/>
        <w:autoSpaceDE w:val="0"/>
        <w:autoSpaceDN w:val="0"/>
        <w:adjustRightInd w:val="0"/>
        <w:rPr>
          <w:lang w:val="en-GB"/>
        </w:rPr>
      </w:pPr>
    </w:p>
    <w:p w14:paraId="68479A37" w14:textId="110C23F9" w:rsidR="00C46E72" w:rsidRDefault="00C46E72" w:rsidP="00C46E72">
      <w:pPr>
        <w:pStyle w:val="Ttulo2"/>
        <w:numPr>
          <w:ilvl w:val="1"/>
          <w:numId w:val="8"/>
        </w:numPr>
        <w:rPr>
          <w:lang w:val="en-GB"/>
        </w:rPr>
      </w:pPr>
      <w:bookmarkStart w:id="29" w:name="_Toc105763166"/>
      <w:r>
        <w:rPr>
          <w:lang w:val="en-GB"/>
        </w:rPr>
        <w:t>ABC Methods</w:t>
      </w:r>
      <w:bookmarkEnd w:id="29"/>
    </w:p>
    <w:p w14:paraId="6A7351A1" w14:textId="32F9D767" w:rsidR="00942BD7" w:rsidRDefault="00AD7383" w:rsidP="009E081F">
      <w:pPr>
        <w:widowControl w:val="0"/>
        <w:autoSpaceDE w:val="0"/>
        <w:autoSpaceDN w:val="0"/>
        <w:adjustRightInd w:val="0"/>
        <w:rPr>
          <w:lang w:val="en-GB"/>
        </w:rPr>
      </w:pPr>
      <w:r w:rsidRPr="003811FA">
        <w:rPr>
          <w:lang w:val="en-GB"/>
        </w:rPr>
        <w:t xml:space="preserve">Different ABC estimation methods are implemented in </w:t>
      </w:r>
      <w:r w:rsidRPr="00672080">
        <w:rPr>
          <w:i/>
          <w:iCs/>
          <w:lang w:val="en-GB"/>
        </w:rPr>
        <w:t>ProtModel</w:t>
      </w:r>
      <w:r w:rsidR="00942BD7">
        <w:rPr>
          <w:lang w:val="en-GB"/>
        </w:rPr>
        <w:t>.</w:t>
      </w:r>
      <w:r w:rsidRPr="003811FA">
        <w:rPr>
          <w:lang w:val="en-GB"/>
        </w:rPr>
        <w:t xml:space="preserve"> </w:t>
      </w:r>
      <w:r w:rsidR="00B73C1D">
        <w:rPr>
          <w:lang w:val="en-GB"/>
        </w:rPr>
        <w:t>In t</w:t>
      </w:r>
      <w:r w:rsidR="00942BD7">
        <w:rPr>
          <w:lang w:val="en-GB"/>
        </w:rPr>
        <w:t xml:space="preserve">he first one, </w:t>
      </w:r>
      <w:r w:rsidR="00B73C1D">
        <w:rPr>
          <w:lang w:val="en-GB"/>
        </w:rPr>
        <w:t>“</w:t>
      </w:r>
      <w:r w:rsidR="00942BD7">
        <w:rPr>
          <w:lang w:val="en-GB"/>
        </w:rPr>
        <w:t>rejection</w:t>
      </w:r>
      <w:r w:rsidR="00B73C1D">
        <w:rPr>
          <w:lang w:val="en-GB"/>
        </w:rPr>
        <w:t>”, the posterior probability of a given model is approximated by the proportion of accepted simulations given this model. This approximation holds when the different models are a priori equally likely, and the same number of simulations is performed for each model. On the other hand, “mnlogistic”, estimate the posterior probabilities using a multinomial logistic regression using neural networks and, finally, “neuralnet”, use neural networks too to predict the probabilities of models based on the</w:t>
      </w:r>
      <w:r w:rsidR="006947CD">
        <w:rPr>
          <w:lang w:val="en-GB"/>
        </w:rPr>
        <w:t xml:space="preserve"> observed statistics. This method can be useful if many summary statistics are used.</w:t>
      </w:r>
    </w:p>
    <w:p w14:paraId="5D6E4F1D" w14:textId="6BDDF3C2" w:rsidR="001612AC" w:rsidRDefault="001612AC" w:rsidP="009E081F">
      <w:pPr>
        <w:widowControl w:val="0"/>
        <w:autoSpaceDE w:val="0"/>
        <w:autoSpaceDN w:val="0"/>
        <w:adjustRightInd w:val="0"/>
        <w:rPr>
          <w:lang w:val="en-GB"/>
        </w:rPr>
      </w:pPr>
    </w:p>
    <w:p w14:paraId="14120E12" w14:textId="62ACC3AF" w:rsidR="00DA5019" w:rsidRDefault="00DA5019" w:rsidP="00DA5019">
      <w:pPr>
        <w:pStyle w:val="Ttulo2"/>
        <w:numPr>
          <w:ilvl w:val="1"/>
          <w:numId w:val="8"/>
        </w:numPr>
        <w:rPr>
          <w:lang w:val="en-GB"/>
        </w:rPr>
      </w:pPr>
      <w:bookmarkStart w:id="30" w:name="_Toc105763167"/>
      <w:r w:rsidRPr="00DA5019">
        <w:rPr>
          <w:i/>
          <w:iCs/>
          <w:lang w:val="en-GB"/>
        </w:rPr>
        <w:t>ProtModel</w:t>
      </w:r>
      <w:r>
        <w:rPr>
          <w:lang w:val="en-GB"/>
        </w:rPr>
        <w:t xml:space="preserve"> Performance</w:t>
      </w:r>
      <w:bookmarkEnd w:id="30"/>
    </w:p>
    <w:p w14:paraId="68CEB099" w14:textId="24B90375" w:rsidR="00B304E6" w:rsidRPr="00B304E6" w:rsidRDefault="00B304E6" w:rsidP="00B304E6">
      <w:pPr>
        <w:widowControl w:val="0"/>
        <w:autoSpaceDE w:val="0"/>
        <w:autoSpaceDN w:val="0"/>
        <w:adjustRightInd w:val="0"/>
        <w:rPr>
          <w:lang w:val="en-US"/>
        </w:rPr>
      </w:pPr>
      <w:r w:rsidRPr="00FD4721">
        <w:rPr>
          <w:lang w:val="en-GB"/>
        </w:rPr>
        <w:t xml:space="preserve">Substitution models of </w:t>
      </w:r>
      <w:r>
        <w:rPr>
          <w:lang w:val="en-GB"/>
        </w:rPr>
        <w:t>amino acids replacement are</w:t>
      </w:r>
      <w:r w:rsidRPr="00FD4721">
        <w:rPr>
          <w:lang w:val="en-GB"/>
        </w:rPr>
        <w:t xml:space="preserve"> </w:t>
      </w:r>
      <w:r w:rsidRPr="00F838C0">
        <w:rPr>
          <w:lang w:val="en-GB"/>
        </w:rPr>
        <w:t xml:space="preserve">employed routinely to </w:t>
      </w:r>
      <w:r>
        <w:rPr>
          <w:lang w:val="en-GB"/>
        </w:rPr>
        <w:t>study</w:t>
      </w:r>
      <w:r w:rsidRPr="00FD4721">
        <w:rPr>
          <w:lang w:val="en-GB"/>
        </w:rPr>
        <w:t xml:space="preserve"> evolutionary processes</w:t>
      </w:r>
      <w:r>
        <w:rPr>
          <w:lang w:val="en-GB"/>
        </w:rPr>
        <w:t xml:space="preserve"> of protein evolution (Arenas 2015, Thorne 2000). However, there is a lack of evolutionary frameworks to select the best-fitting substitution model including SCS models, which </w:t>
      </w:r>
      <w:r w:rsidRPr="00CF6C51">
        <w:rPr>
          <w:lang w:val="en-GB"/>
        </w:rPr>
        <w:t xml:space="preserve">successfully yielded accurate inferences of protein </w:t>
      </w:r>
      <w:commentRangeStart w:id="31"/>
      <w:r w:rsidRPr="00CF6C51">
        <w:rPr>
          <w:lang w:val="en-GB"/>
        </w:rPr>
        <w:t>evolution</w:t>
      </w:r>
      <w:commentRangeEnd w:id="31"/>
      <w:r>
        <w:rPr>
          <w:rStyle w:val="Refdecomentario"/>
        </w:rPr>
        <w:commentReference w:id="31"/>
      </w:r>
      <w:r>
        <w:rPr>
          <w:lang w:val="en-GB"/>
        </w:rPr>
        <w:t xml:space="preserve"> overcoming </w:t>
      </w:r>
      <w:r w:rsidR="00277571">
        <w:rPr>
          <w:lang w:val="en-GB"/>
        </w:rPr>
        <w:t xml:space="preserve">empirical </w:t>
      </w:r>
      <w:r w:rsidR="00A25BC9">
        <w:rPr>
          <w:lang w:val="en-GB"/>
        </w:rPr>
        <w:t>substitution</w:t>
      </w:r>
      <w:r w:rsidR="00277571">
        <w:rPr>
          <w:lang w:val="en-GB"/>
        </w:rPr>
        <w:t xml:space="preserve"> models.</w:t>
      </w:r>
    </w:p>
    <w:p w14:paraId="18A26CA6" w14:textId="77777777" w:rsidR="00B304E6" w:rsidRPr="00364697" w:rsidRDefault="00B304E6" w:rsidP="00B304E6">
      <w:pPr>
        <w:widowControl w:val="0"/>
        <w:autoSpaceDE w:val="0"/>
        <w:autoSpaceDN w:val="0"/>
        <w:adjustRightInd w:val="0"/>
        <w:rPr>
          <w:lang w:val="en-US"/>
        </w:rPr>
      </w:pPr>
    </w:p>
    <w:p w14:paraId="375652DA" w14:textId="37E0D0D0" w:rsidR="00A25BC9" w:rsidRDefault="00B304E6" w:rsidP="00277571">
      <w:pPr>
        <w:rPr>
          <w:lang w:val="en-GB"/>
        </w:rPr>
      </w:pPr>
      <w:r w:rsidRPr="00364697">
        <w:rPr>
          <w:lang w:val="en-US"/>
        </w:rPr>
        <w:t xml:space="preserve">I </w:t>
      </w:r>
      <w:r w:rsidR="006E4121" w:rsidRPr="00364697">
        <w:rPr>
          <w:lang w:val="en-US"/>
        </w:rPr>
        <w:t>performed</w:t>
      </w:r>
      <w:r w:rsidRPr="00364697">
        <w:rPr>
          <w:lang w:val="en-US"/>
        </w:rPr>
        <w:t xml:space="preserve"> an evaluation of </w:t>
      </w:r>
      <w:r w:rsidRPr="00364697">
        <w:rPr>
          <w:i/>
          <w:lang w:val="en-US"/>
        </w:rPr>
        <w:t>Pr</w:t>
      </w:r>
      <w:r w:rsidR="00277571">
        <w:rPr>
          <w:i/>
          <w:lang w:val="en-US"/>
        </w:rPr>
        <w:t>otModel</w:t>
      </w:r>
      <w:r w:rsidRPr="00364697">
        <w:rPr>
          <w:lang w:val="en-US"/>
        </w:rPr>
        <w:t xml:space="preserve"> using computer simulations with </w:t>
      </w:r>
      <w:r w:rsidRPr="00364697">
        <w:rPr>
          <w:i/>
          <w:lang w:val="en-US"/>
        </w:rPr>
        <w:t>ProteinEvolver</w:t>
      </w:r>
      <w:r w:rsidR="00D37C95">
        <w:rPr>
          <w:i/>
          <w:lang w:val="en-US"/>
        </w:rPr>
        <w:t>Prot</w:t>
      </w:r>
      <w:r w:rsidR="00277571">
        <w:rPr>
          <w:i/>
          <w:lang w:val="en-US"/>
        </w:rPr>
        <w:t xml:space="preserve">ABC </w:t>
      </w:r>
      <w:r w:rsidR="00277571">
        <w:rPr>
          <w:lang w:val="en-US"/>
        </w:rPr>
        <w:t xml:space="preserve">considering </w:t>
      </w:r>
      <w:r w:rsidR="00277571">
        <w:rPr>
          <w:lang w:val="en-GB"/>
        </w:rPr>
        <w:t xml:space="preserve">other studies information (BIBLIO): (i) number of protein simulations (10 000, 50 000 and 100 000), (ii) ABC tolerance (0.005, 0.01, and 0.05) and (iii) ABC three different method (rejection, mnlogistic and neuralnet). We performed the analysis considering three substitution models Dayhoff </w:t>
      </w:r>
      <w:r w:rsidR="00D37C95">
        <w:rPr>
          <w:lang w:val="en-GB"/>
        </w:rPr>
        <w:t xml:space="preserve">(BIBLIO) </w:t>
      </w:r>
      <w:r w:rsidR="00277571">
        <w:rPr>
          <w:lang w:val="en-GB"/>
        </w:rPr>
        <w:t xml:space="preserve">(empirical model), Fitness and Neutral </w:t>
      </w:r>
      <w:r w:rsidR="00D37C95">
        <w:rPr>
          <w:lang w:val="en-GB"/>
        </w:rPr>
        <w:fldChar w:fldCharType="begin"/>
      </w:r>
      <w:r w:rsidR="00D37C95">
        <w:rPr>
          <w:lang w:val="en-GB"/>
        </w:rPr>
        <w:instrText xml:space="preserve"> ADDIN ZOTERO_ITEM CSL_CITATION {"citationID":"uakodKPc","properties":{"formattedCitation":"(Arenas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D37C95">
        <w:rPr>
          <w:lang w:val="en-GB"/>
        </w:rPr>
        <w:fldChar w:fldCharType="separate"/>
      </w:r>
      <w:r w:rsidR="00D37C95" w:rsidRPr="00D37C95">
        <w:rPr>
          <w:lang w:val="en-US"/>
        </w:rPr>
        <w:t>(Arenas et al., 2015)</w:t>
      </w:r>
      <w:r w:rsidR="00D37C95">
        <w:rPr>
          <w:lang w:val="en-GB"/>
        </w:rPr>
        <w:fldChar w:fldCharType="end"/>
      </w:r>
      <w:r w:rsidR="00D37C95">
        <w:rPr>
          <w:lang w:val="en-GB"/>
        </w:rPr>
        <w:t xml:space="preserve"> </w:t>
      </w:r>
      <w:r w:rsidR="00277571">
        <w:rPr>
          <w:lang w:val="en-GB"/>
        </w:rPr>
        <w:t xml:space="preserve">(both SCS models), using a dataset of 27 sequences and the 1TDE structure (BIBLIO) </w:t>
      </w:r>
      <w:r w:rsidR="00D37C95">
        <w:rPr>
          <w:lang w:val="en-GB"/>
        </w:rPr>
        <w:fldChar w:fldCharType="begin"/>
      </w:r>
      <w:r w:rsidR="00D37C95">
        <w:rPr>
          <w:lang w:val="en-GB"/>
        </w:rPr>
        <w:instrText xml:space="preserve"> ADDIN ZOTERO_ITEM CSL_CITATION {"citationID":"tlEoXZZC","properties":{"formattedCitation":"(Waksman et\\uc0\\u160{}al., 1994)","plainCitation":"(Waksman et al., 1994)","noteIndex":0},"citationItems":[{"id":676,"uris":["http://zotero.org/users/local/3HvvyIsJ/items/222G5HBT"],"itemData":{"id":676,"type":"article-journal","abstract":"The crystal structures of three forms of Escherichia coli thioredoxin reductase have been refined: the oxidized form of the wild-type enzyme at 2.1 A resolution, a variant containing a cysteine to serine mutation at the active site (Cys138Ser) at 2.0 A resolution, and a complex of this variant with nicotinamide adenine dinucleotide phosphate (NADP+) at 2.3 A resolution. The enzyme mechanism involves the transfer of reducing equivalents from reduced nicotinamide adenine dinucleotide phosphate (NADPH) to a disulfide bond in the enzyme, via a flavin adenine dinucleotide (FAD). Thioredoxin reductase contains FAD and NADPH binding domains that are structurally similar to the corresponding domains of the related enzyme glutathione reductase. The relative orientation of these domains is, however, very different in the two enzymes: when the FAD domains of thioredoxin and glutathione reductases are superimposed, the NADPH domain of one is rotated by 66 degrees with respect to the other. The observed binding mode of NADP+ in thioredoxin reductase is non-productive in that the nicotinamide ring is more than 17 A from the flavin ring system. While in glutathione reductase the redox active disulfide is located in the FAD domain, in thioredoxin reductase it is in the NADPH domain and is part of a four-residue sequence (Cys-Ala-Thr-Cys) that is close in structure to the corresponding region of thioredoxin (Cys-Gly-Pro-Cys), with a root-mean-square deviation of 0.22 A for atoms in the disulfide bonded ring. There are no significant conformational differences between the structure of the wild-type enzyme and that of the Cys138Ser mutant, except that a disulfide bond is not present in the latter. The disulfide bond is positioned productively in this conformation of the enzyme, i.e. it stacks against the flavin ring system in a position that would facilitate its reduction by the flavin. However, the cysteine residues are relatively inaccessible for interaction with the substrate, thioredoxin. These results suggest that thioredoxin reductase must undergo conformational changes during enzyme catalysis. All three structures reported here are for the same conformation of the enzyme and no direct evidence is available as yet for such conformational changes. The simplest possibility is that the NADPH domain rotates between the conformation observed here and an orientation similar to that seen in glutathione reductase. This would alternately place the nicotinamide ring and the disulfide bond near the flavin ring, and expose the cysteine residues for reaction with thioredoxin in the hypothetical conformation.(ABSTRACT TRUNCATED AT 400 WORDS)","container-title":"Journal of Molecular Biology","ISSN":"0022-2836","issue":"3","journalAbbreviation":"J Mol Biol","language":"eng","note":"PMID: 8114095","page":"800-816","source":"PubMed","title":"Crystal structure of Escherichia coli thioredoxin reductase refined at 2 A resolution. Implications for a large conformational change during catalysis","volume":"236","author":[{"family":"Waksman","given":"G."},{"family":"Krishna","given":"T. S."},{"family":"Williams","given":"C. H."},{"family":"Kuriyan","given":"J."}],"issued":{"date-parts":[["1994",2,25]]}}}],"schema":"https://github.com/citation-style-language/schema/raw/master/csl-citation.json"} </w:instrText>
      </w:r>
      <w:r w:rsidR="00D37C95">
        <w:rPr>
          <w:lang w:val="en-GB"/>
        </w:rPr>
        <w:fldChar w:fldCharType="separate"/>
      </w:r>
      <w:r w:rsidR="00D37C95" w:rsidRPr="00662F81">
        <w:rPr>
          <w:lang w:val="en-US"/>
        </w:rPr>
        <w:t>(Waksman et al., 1994)</w:t>
      </w:r>
      <w:r w:rsidR="00D37C95">
        <w:rPr>
          <w:lang w:val="en-GB"/>
        </w:rPr>
        <w:fldChar w:fldCharType="end"/>
      </w:r>
      <w:r w:rsidR="00D37C95">
        <w:rPr>
          <w:lang w:val="en-GB"/>
        </w:rPr>
        <w:t xml:space="preserve"> </w:t>
      </w:r>
      <w:r w:rsidR="00277571">
        <w:rPr>
          <w:lang w:val="en-GB"/>
        </w:rPr>
        <w:t>of the t</w:t>
      </w:r>
      <w:r w:rsidR="00277571" w:rsidRPr="00B421FF">
        <w:rPr>
          <w:lang w:val="en-GB"/>
        </w:rPr>
        <w:t>hioredoxin reductase</w:t>
      </w:r>
      <w:r w:rsidR="00277571">
        <w:rPr>
          <w:lang w:val="en-GB"/>
        </w:rPr>
        <w:t xml:space="preserve"> protein family. </w:t>
      </w:r>
      <w:r w:rsidR="00277571" w:rsidRPr="00262D26">
        <w:rPr>
          <w:lang w:val="en-GB"/>
        </w:rPr>
        <w:t xml:space="preserve">For every combination of parameters </w:t>
      </w:r>
      <w:r w:rsidR="00277571">
        <w:rPr>
          <w:lang w:val="en-GB"/>
        </w:rPr>
        <w:t>(3 x</w:t>
      </w:r>
      <w:r w:rsidR="00277571" w:rsidRPr="00262D26">
        <w:rPr>
          <w:lang w:val="en-GB"/>
        </w:rPr>
        <w:t xml:space="preserve"> </w:t>
      </w:r>
      <w:r w:rsidR="00277571">
        <w:rPr>
          <w:lang w:val="en-GB"/>
        </w:rPr>
        <w:t>3</w:t>
      </w:r>
      <w:r w:rsidR="00277571" w:rsidRPr="00262D26">
        <w:rPr>
          <w:lang w:val="en-GB"/>
        </w:rPr>
        <w:t xml:space="preserve"> </w:t>
      </w:r>
      <w:r w:rsidR="00277571">
        <w:rPr>
          <w:lang w:val="en-GB"/>
        </w:rPr>
        <w:t>x 3 = 27</w:t>
      </w:r>
      <w:r w:rsidR="00277571" w:rsidRPr="00262D26">
        <w:rPr>
          <w:lang w:val="en-GB"/>
        </w:rPr>
        <w:t xml:space="preserve"> combinations</w:t>
      </w:r>
      <w:r w:rsidR="00277571">
        <w:rPr>
          <w:lang w:val="en-GB"/>
        </w:rPr>
        <w:t>)</w:t>
      </w:r>
      <w:r w:rsidR="00277571" w:rsidRPr="00262D26">
        <w:rPr>
          <w:lang w:val="en-GB"/>
        </w:rPr>
        <w:t xml:space="preserve">, </w:t>
      </w:r>
      <w:r w:rsidR="00277571">
        <w:rPr>
          <w:lang w:val="en-GB"/>
        </w:rPr>
        <w:t xml:space="preserve">we tested if </w:t>
      </w:r>
      <w:r w:rsidR="00277571" w:rsidRPr="00277571">
        <w:rPr>
          <w:i/>
          <w:iCs/>
          <w:lang w:val="en-GB"/>
        </w:rPr>
        <w:t>ProtModel</w:t>
      </w:r>
      <w:r w:rsidR="00277571">
        <w:rPr>
          <w:lang w:val="en-GB"/>
        </w:rPr>
        <w:t xml:space="preserve"> can distinguish between the three substitution </w:t>
      </w:r>
      <w:r w:rsidR="00277571">
        <w:rPr>
          <w:lang w:val="en-GB"/>
        </w:rPr>
        <w:lastRenderedPageBreak/>
        <w:t xml:space="preserve">models with a cross-validation </w:t>
      </w:r>
      <w:r w:rsidR="00277571" w:rsidRPr="00D75EDB">
        <w:rPr>
          <w:lang w:val="en-GB"/>
        </w:rPr>
        <w:t>based on 100 pseudo-observed simulations</w:t>
      </w:r>
      <w:r w:rsidR="00277571">
        <w:rPr>
          <w:lang w:val="en-GB"/>
        </w:rPr>
        <w:t xml:space="preserve"> (BIBLIO). We found that using the rejection ABC method, regardless the number of simulations we obtained similar results while the estimations accuracy decreases while increasing tolerance value</w:t>
      </w:r>
      <w:r w:rsidR="00A25BC9">
        <w:rPr>
          <w:lang w:val="en-GB"/>
        </w:rPr>
        <w:t xml:space="preserve">. </w:t>
      </w:r>
      <w:r w:rsidR="00277571">
        <w:rPr>
          <w:lang w:val="en-GB"/>
        </w:rPr>
        <w:t>However, mnlogistic and neuralnet ABC methods failed when we consider 10 000, 50 000 and 100 000 simulations with any ABC tolerance value, using the rejection method instead of mnlogistic or neuralnet.</w:t>
      </w:r>
    </w:p>
    <w:p w14:paraId="0221E382" w14:textId="77777777" w:rsidR="00277571" w:rsidRDefault="00277571" w:rsidP="00277571">
      <w:pPr>
        <w:rPr>
          <w:lang w:val="en-GB"/>
        </w:rPr>
      </w:pPr>
    </w:p>
    <w:p w14:paraId="5F2BE330" w14:textId="02C12EFB" w:rsidR="003E0514" w:rsidRDefault="00277571" w:rsidP="00277571">
      <w:pPr>
        <w:rPr>
          <w:lang w:val="en-GB"/>
        </w:rPr>
      </w:pPr>
      <w:r>
        <w:rPr>
          <w:lang w:val="en-GB"/>
        </w:rPr>
        <w:t xml:space="preserve">Next, </w:t>
      </w:r>
      <w:r w:rsidRPr="00262D26">
        <w:rPr>
          <w:lang w:val="en-GB"/>
        </w:rPr>
        <w:t xml:space="preserve">I simulated 100 multiple sequence alignments </w:t>
      </w:r>
      <w:r>
        <w:rPr>
          <w:lang w:val="en-GB"/>
        </w:rPr>
        <w:t xml:space="preserve">under each substitution model considered (Dayhoff, Fitness and Neutral) </w:t>
      </w:r>
      <w:r w:rsidRPr="00262D26">
        <w:rPr>
          <w:lang w:val="en-GB"/>
        </w:rPr>
        <w:t xml:space="preserve">(test datasets). </w:t>
      </w:r>
      <w:r>
        <w:rPr>
          <w:lang w:val="en-GB"/>
        </w:rPr>
        <w:t>Then,</w:t>
      </w:r>
      <w:r w:rsidRPr="00262D26">
        <w:rPr>
          <w:lang w:val="en-GB"/>
        </w:rPr>
        <w:t xml:space="preserve"> the framework was used to estimate </w:t>
      </w:r>
      <w:r>
        <w:rPr>
          <w:lang w:val="en-GB"/>
        </w:rPr>
        <w:t>the best-fitting</w:t>
      </w:r>
      <w:r w:rsidRPr="00262D26">
        <w:rPr>
          <w:lang w:val="en-GB"/>
        </w:rPr>
        <w:t xml:space="preserve"> </w:t>
      </w:r>
      <w:r>
        <w:rPr>
          <w:lang w:val="en-GB"/>
        </w:rPr>
        <w:t xml:space="preserve">substitution model </w:t>
      </w:r>
      <w:r w:rsidRPr="00262D26">
        <w:rPr>
          <w:lang w:val="en-GB"/>
        </w:rPr>
        <w:t xml:space="preserve">in the test datasets under ABC based </w:t>
      </w:r>
      <w:r>
        <w:rPr>
          <w:lang w:val="en-GB"/>
        </w:rPr>
        <w:t>considering 10 000,</w:t>
      </w:r>
      <w:r w:rsidRPr="00262D26">
        <w:rPr>
          <w:lang w:val="en-GB"/>
        </w:rPr>
        <w:t xml:space="preserve"> </w:t>
      </w:r>
      <w:r>
        <w:rPr>
          <w:lang w:val="en-GB"/>
        </w:rPr>
        <w:t>5</w:t>
      </w:r>
      <w:r w:rsidRPr="00262D26">
        <w:rPr>
          <w:lang w:val="en-GB"/>
        </w:rPr>
        <w:t xml:space="preserve">0 000 </w:t>
      </w:r>
      <w:r>
        <w:rPr>
          <w:lang w:val="en-GB"/>
        </w:rPr>
        <w:t xml:space="preserve">and 100 000 </w:t>
      </w:r>
      <w:r w:rsidRPr="00262D26">
        <w:rPr>
          <w:lang w:val="en-GB"/>
        </w:rPr>
        <w:t>simulations parameterized under</w:t>
      </w:r>
      <w:r>
        <w:rPr>
          <w:lang w:val="en-GB"/>
        </w:rPr>
        <w:t xml:space="preserve"> a </w:t>
      </w:r>
      <w:r w:rsidR="00662F81">
        <w:rPr>
          <w:lang w:val="en-GB"/>
        </w:rPr>
        <w:t xml:space="preserve">tetha </w:t>
      </w:r>
      <w:r>
        <w:rPr>
          <w:lang w:val="en-GB"/>
        </w:rPr>
        <w:t>(</w:t>
      </w:r>
      <w:r w:rsidR="00A25BC9" w:rsidRPr="00A25BC9">
        <w:rPr>
          <w:lang w:val="en-GB"/>
        </w:rPr>
        <w:t>θ</w:t>
      </w:r>
      <w:r>
        <w:rPr>
          <w:lang w:val="en-GB"/>
        </w:rPr>
        <w:t>) uniform (0, 500) prior distribution which</w:t>
      </w:r>
      <w:r w:rsidRPr="00262D26">
        <w:rPr>
          <w:lang w:val="en-GB"/>
        </w:rPr>
        <w:t xml:space="preserve"> encompass values that are commonly observed in real data </w:t>
      </w:r>
      <w:r w:rsidR="00662F81">
        <w:rPr>
          <w:lang w:val="en-GB"/>
        </w:rPr>
        <w:fldChar w:fldCharType="begin"/>
      </w:r>
      <w:r w:rsidR="00662F81">
        <w:rPr>
          <w:lang w:val="en-GB"/>
        </w:rPr>
        <w:instrText xml:space="preserve"> ADDIN ZOTERO_ITEM CSL_CITATION {"citationID":"ttKngMNJ","properties":{"formattedCitation":"(Lopes et\\uc0\\u160{}al., 2014)","plainCitation":"(Lopes et al., 2014)","noteIndex":0},"citationItems":[{"id":682,"uris":["http://zotero.org/users/local/3HvvyIsJ/items/S6KUQ2B7"],"itemData":{"id":682,"type":"article-journal","container-title":"Heredity","DOI":"10.1038/hdy.2013.101","ISSN":"0018-067X, 1365-2540","issue":"3","journalAbbreviation":"Heredity","language":"en","page":"255-264","source":"DOI.org (Crossref)","title":"Coestimation of recombination, substitution and molecular adaptation rates by approximate Bayesian computation","volume":"112","author":[{"family":"Lopes","given":"J S"},{"family":"Arenas","given":"M"},{"family":"Posada","given":"D"},{"family":"Beaumont","given":"M A"}],"issued":{"date-parts":[["2014",3]]}}}],"schema":"https://github.com/citation-style-language/schema/raw/master/csl-citation.json"} </w:instrText>
      </w:r>
      <w:r w:rsidR="00662F81">
        <w:rPr>
          <w:lang w:val="en-GB"/>
        </w:rPr>
        <w:fldChar w:fldCharType="separate"/>
      </w:r>
      <w:r w:rsidR="00662F81" w:rsidRPr="00662F81">
        <w:rPr>
          <w:lang w:val="en-US"/>
        </w:rPr>
        <w:t>(Lopes et al., 2014)</w:t>
      </w:r>
      <w:r w:rsidR="00662F81">
        <w:rPr>
          <w:lang w:val="en-GB"/>
        </w:rPr>
        <w:fldChar w:fldCharType="end"/>
      </w:r>
      <w:r w:rsidR="00662F81">
        <w:rPr>
          <w:lang w:val="en-GB"/>
        </w:rPr>
        <w:t>.</w:t>
      </w:r>
      <w:r>
        <w:rPr>
          <w:lang w:val="en-GB"/>
        </w:rPr>
        <w:t xml:space="preserve">As in previous studies </w:t>
      </w:r>
      <w:r w:rsidR="00D37C95">
        <w:rPr>
          <w:lang w:val="en-GB"/>
        </w:rPr>
        <w:fldChar w:fldCharType="begin"/>
      </w:r>
      <w:r w:rsidR="00D37C95">
        <w:rPr>
          <w:lang w:val="en-GB"/>
        </w:rPr>
        <w:instrText xml:space="preserve"> ADDIN ZOTERO_ITEM CSL_CITATION {"citationID":"yiupLJZr","properties":{"formattedCitation":"(Arenas et\\uc0\\u160{}al., 2020)","plainCitation":"(Arenas et al., 2020)","noteIndex":0},"citationItems":[{"id":679,"uris":["http://zotero.org/users/local/3HvvyIsJ/items/3LUAL77L"],"itemData":{"id":679,"type":"article-journal","abstract":"Abstract\n            Despite the efforts made to reconstruct the history of modern humans, there are still poorly explored regions that are key for understanding the phylogeography of our species. One of them is the Philippines, which is crucial to unravel the colonization of Southeast Asia and Oceania but where little is known about when and how the first humans arrived. In order to shed light into this settlement, we collected samples from 157 individuals of the Philippines with the four grandparents belonging to the same region and mitochondrial variants older than 20,000 years. Next, we analyzed the hypervariable I mtDNA region by approximate Bayesian computation based on extensive spatially explicit computer simulations to select among several migration routes towards the Philippines and to estimate population genetic parameters of this colonization. We found that the colonization of the Philippines occurred more than 60,000 years ago, with long-distance dispersal and from both north and south migration routes. Our results also suggest an environmental scenario especially optimal for humans, with large carrying capacity and population growth, in comparison to other regions of Asia. In all, our study suggests a rapid expansion of modern humans towards the Philippines that could be associated with the establisment of maritime technologies and favorable environmental conditions.","container-title":"Scientific Reports","DOI":"10.1038/s41598-020-61793-7","ISSN":"2045-2322","issue":"1","journalAbbreviation":"Sci Rep","language":"en","page":"4901","source":"DOI.org (Crossref)","title":"The Early Peopling of the Philippines based on mtDNA","volume":"10","author":[{"family":"Arenas","given":"Miguel"},{"family":"Gorostiza","given":"Amaya"},{"family":"Baquero","given":"Juan Miguel"},{"family":"Campoy","given":"Elena"},{"family":"Branco","given":"Catarina"},{"family":"Rangel-Villalobos","given":"Héctor"},{"family":"González-Martín","given":"Antonio"}],"issued":{"date-parts":[["2020",12]]}}}],"schema":"https://github.com/citation-style-language/schema/raw/master/csl-citation.json"} </w:instrText>
      </w:r>
      <w:r w:rsidR="00D37C95">
        <w:rPr>
          <w:lang w:val="en-GB"/>
        </w:rPr>
        <w:fldChar w:fldCharType="separate"/>
      </w:r>
      <w:r w:rsidR="00D37C95" w:rsidRPr="00D37C95">
        <w:rPr>
          <w:lang w:val="en-US"/>
        </w:rPr>
        <w:t>(Arenas et al., 2020)</w:t>
      </w:r>
      <w:r w:rsidR="00D37C95">
        <w:rPr>
          <w:lang w:val="en-GB"/>
        </w:rPr>
        <w:fldChar w:fldCharType="end"/>
      </w:r>
      <w:r>
        <w:rPr>
          <w:lang w:val="en-GB"/>
        </w:rPr>
        <w:t xml:space="preserve">, we made a cross-validation of the </w:t>
      </w:r>
      <w:r w:rsidRPr="00262D26">
        <w:rPr>
          <w:lang w:val="en-GB"/>
        </w:rPr>
        <w:t>ABC</w:t>
      </w:r>
      <w:r>
        <w:rPr>
          <w:lang w:val="en-GB"/>
        </w:rPr>
        <w:t xml:space="preserve"> rejection method </w:t>
      </w:r>
      <w:r w:rsidRPr="00D75EDB">
        <w:rPr>
          <w:lang w:val="en-GB"/>
        </w:rPr>
        <w:t>based on 100 pseudo-observed simulations</w:t>
      </w:r>
      <w:r>
        <w:rPr>
          <w:lang w:val="en-GB"/>
        </w:rPr>
        <w:t xml:space="preserve"> with </w:t>
      </w:r>
      <w:r w:rsidRPr="00D75EDB">
        <w:rPr>
          <w:lang w:val="en-GB"/>
        </w:rPr>
        <w:t xml:space="preserve">a tolerance of </w:t>
      </w:r>
      <w:r w:rsidR="00A25BC9">
        <w:rPr>
          <w:lang w:val="en-GB"/>
        </w:rPr>
        <w:t>0.005</w:t>
      </w:r>
      <w:r>
        <w:rPr>
          <w:lang w:val="en-GB"/>
        </w:rPr>
        <w:t xml:space="preserve">, </w:t>
      </w:r>
      <w:r w:rsidR="00A25BC9">
        <w:rPr>
          <w:lang w:val="en-GB"/>
        </w:rPr>
        <w:t>0.0</w:t>
      </w:r>
      <w:r w:rsidRPr="00D75EDB">
        <w:rPr>
          <w:lang w:val="en-GB"/>
        </w:rPr>
        <w:t>1</w:t>
      </w:r>
      <w:r w:rsidRPr="00262D26">
        <w:rPr>
          <w:lang w:val="en-GB"/>
        </w:rPr>
        <w:t xml:space="preserve"> </w:t>
      </w:r>
      <w:r>
        <w:rPr>
          <w:lang w:val="en-GB"/>
        </w:rPr>
        <w:t xml:space="preserve">and </w:t>
      </w:r>
      <w:r w:rsidR="00A25BC9">
        <w:rPr>
          <w:lang w:val="en-GB"/>
        </w:rPr>
        <w:t>0.0</w:t>
      </w:r>
      <w:r>
        <w:rPr>
          <w:lang w:val="en-GB"/>
        </w:rPr>
        <w:t xml:space="preserve">5 </w:t>
      </w:r>
      <w:r w:rsidR="00D37C95">
        <w:rPr>
          <w:lang w:val="en-GB"/>
        </w:rPr>
        <w:fldChar w:fldCharType="begin"/>
      </w:r>
      <w:r w:rsidR="00D37C95">
        <w:rPr>
          <w:lang w:val="en-GB"/>
        </w:rPr>
        <w:instrText xml:space="preserve"> ADDIN ZOTERO_ITEM CSL_CITATION {"citationID":"GCHQ86Ca","properties":{"formattedCitation":"(Csill\\uc0\\u233{}ry et\\uc0\\u160{}al.,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D37C95">
        <w:rPr>
          <w:lang w:val="en-GB"/>
        </w:rPr>
        <w:fldChar w:fldCharType="separate"/>
      </w:r>
      <w:r w:rsidR="00D37C95" w:rsidRPr="00D37C95">
        <w:rPr>
          <w:lang w:val="en-US"/>
        </w:rPr>
        <w:t>(Csilléry et al., 2012)</w:t>
      </w:r>
      <w:r w:rsidR="00D37C95">
        <w:rPr>
          <w:lang w:val="en-GB"/>
        </w:rPr>
        <w:fldChar w:fldCharType="end"/>
      </w:r>
      <w:r>
        <w:rPr>
          <w:lang w:val="en-GB"/>
        </w:rPr>
        <w:t xml:space="preserve">. </w:t>
      </w:r>
    </w:p>
    <w:p w14:paraId="6921B1D7" w14:textId="26BB1425" w:rsidR="00277571" w:rsidRDefault="003E0514" w:rsidP="00277571">
      <w:pPr>
        <w:rPr>
          <w:lang w:val="en-GB"/>
        </w:rPr>
      </w:pPr>
      <w:r>
        <w:rPr>
          <w:lang w:val="en-GB"/>
        </w:rPr>
        <w:t xml:space="preserve">The results </w:t>
      </w:r>
      <w:r w:rsidR="00277571">
        <w:rPr>
          <w:lang w:val="en-GB"/>
        </w:rPr>
        <w:t>sho</w:t>
      </w:r>
      <w:r>
        <w:rPr>
          <w:lang w:val="en-GB"/>
        </w:rPr>
        <w:t>ws</w:t>
      </w:r>
      <w:r w:rsidR="00277571">
        <w:rPr>
          <w:lang w:val="en-GB"/>
        </w:rPr>
        <w:t xml:space="preserve"> that the best-fitting substitution model estimation are </w:t>
      </w:r>
      <w:r w:rsidR="00277571" w:rsidRPr="00D75EDB">
        <w:rPr>
          <w:lang w:val="en-GB"/>
        </w:rPr>
        <w:t>generally accurate (Fig</w:t>
      </w:r>
      <w:r w:rsidR="00277571">
        <w:rPr>
          <w:lang w:val="en-GB"/>
        </w:rPr>
        <w:t>ure</w:t>
      </w:r>
      <w:r w:rsidR="00277571" w:rsidRPr="00D75EDB">
        <w:rPr>
          <w:lang w:val="en-GB"/>
        </w:rPr>
        <w:t xml:space="preserve"> </w:t>
      </w:r>
      <w:r w:rsidR="00277571">
        <w:rPr>
          <w:lang w:val="en-GB"/>
        </w:rPr>
        <w:t>2</w:t>
      </w:r>
      <w:r w:rsidR="00277571" w:rsidRPr="00D75EDB">
        <w:rPr>
          <w:lang w:val="en-GB"/>
        </w:rPr>
        <w:t>)</w:t>
      </w:r>
      <w:r w:rsidR="00277571">
        <w:rPr>
          <w:lang w:val="en-GB"/>
        </w:rPr>
        <w:t xml:space="preserve">, being able to distinguish between </w:t>
      </w:r>
      <w:r>
        <w:rPr>
          <w:lang w:val="en-GB"/>
        </w:rPr>
        <w:t xml:space="preserve">the </w:t>
      </w:r>
      <w:r w:rsidR="00277571">
        <w:rPr>
          <w:lang w:val="en-GB"/>
        </w:rPr>
        <w:t xml:space="preserve">empirical and </w:t>
      </w:r>
      <w:r>
        <w:rPr>
          <w:lang w:val="en-GB"/>
        </w:rPr>
        <w:t xml:space="preserve">the </w:t>
      </w:r>
      <w:r w:rsidR="00277571">
        <w:rPr>
          <w:lang w:val="en-GB"/>
        </w:rPr>
        <w:t>SCS models but also between SCS models. The estimations effectiveness increases with decreasing the tolerance values but they are not almost influenced by the number of simulations, being 10 000 simulations per model enough to properly work.</w:t>
      </w:r>
    </w:p>
    <w:p w14:paraId="40AAC4BD" w14:textId="6419C409" w:rsidR="00DA5019" w:rsidRDefault="00DA5019" w:rsidP="00DA5019">
      <w:pPr>
        <w:rPr>
          <w:lang w:val="en-GB"/>
        </w:rPr>
      </w:pPr>
    </w:p>
    <w:p w14:paraId="4B827904" w14:textId="68234FB4" w:rsidR="00A25BC9" w:rsidRPr="00DA5019" w:rsidRDefault="00A25BC9" w:rsidP="00DA5019">
      <w:pPr>
        <w:rPr>
          <w:lang w:val="en-GB"/>
        </w:rPr>
      </w:pPr>
      <w:r>
        <w:rPr>
          <w:noProof/>
        </w:rPr>
        <w:drawing>
          <wp:inline distT="0" distB="0" distL="0" distR="0" wp14:anchorId="2DB58E19" wp14:editId="31213AE8">
            <wp:extent cx="5396230" cy="3043555"/>
            <wp:effectExtent l="0" t="0" r="127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6230" cy="3043555"/>
                    </a:xfrm>
                    <a:prstGeom prst="rect">
                      <a:avLst/>
                    </a:prstGeom>
                  </pic:spPr>
                </pic:pic>
              </a:graphicData>
            </a:graphic>
          </wp:inline>
        </w:drawing>
      </w:r>
    </w:p>
    <w:p w14:paraId="3CDD4CB8" w14:textId="36A84F08" w:rsidR="001612AC" w:rsidRDefault="001612AC" w:rsidP="009E081F">
      <w:pPr>
        <w:widowControl w:val="0"/>
        <w:autoSpaceDE w:val="0"/>
        <w:autoSpaceDN w:val="0"/>
        <w:adjustRightInd w:val="0"/>
        <w:rPr>
          <w:lang w:val="en-GB"/>
        </w:rPr>
      </w:pPr>
    </w:p>
    <w:p w14:paraId="59672788" w14:textId="3DB1C46E" w:rsidR="00C46E72" w:rsidRPr="00C46E72" w:rsidRDefault="00C46E72" w:rsidP="00C46E72">
      <w:pPr>
        <w:rPr>
          <w:lang w:val="en-GB"/>
        </w:rPr>
      </w:pPr>
    </w:p>
    <w:p w14:paraId="2B9E3214" w14:textId="67300D46" w:rsidR="00DA5019" w:rsidRDefault="00DA5019" w:rsidP="00DA5019">
      <w:pPr>
        <w:pStyle w:val="Ttulo2"/>
        <w:numPr>
          <w:ilvl w:val="1"/>
          <w:numId w:val="8"/>
        </w:numPr>
        <w:rPr>
          <w:lang w:val="en-GB"/>
        </w:rPr>
      </w:pPr>
      <w:bookmarkStart w:id="32" w:name="_Toc105763168"/>
      <w:r>
        <w:rPr>
          <w:lang w:val="en-GB"/>
        </w:rPr>
        <w:t>Assumptions and Limitations</w:t>
      </w:r>
      <w:bookmarkEnd w:id="32"/>
    </w:p>
    <w:p w14:paraId="688AD97F" w14:textId="6001935E" w:rsidR="00144EF6" w:rsidRPr="006179D4" w:rsidDel="00562997" w:rsidRDefault="00144EF6" w:rsidP="00144EF6">
      <w:pPr>
        <w:widowControl w:val="0"/>
        <w:autoSpaceDE w:val="0"/>
        <w:autoSpaceDN w:val="0"/>
        <w:adjustRightInd w:val="0"/>
        <w:rPr>
          <w:lang w:val="en-US"/>
        </w:rPr>
      </w:pPr>
      <w:r>
        <w:rPr>
          <w:lang w:val="en-US"/>
        </w:rPr>
        <w:t xml:space="preserve">ABC assumes that simulated data can mimic the real data. Simulations are based on models and are never fully representative of the real process. This is actually a limitation present in any estimation approach based on a model of evolution. The idea is to apply simulations as realistic as possible. </w:t>
      </w:r>
      <w:r w:rsidRPr="0072500B">
        <w:rPr>
          <w:lang w:val="en-US"/>
        </w:rPr>
        <w:t xml:space="preserve">The data-generating process assumed by </w:t>
      </w:r>
      <w:r>
        <w:rPr>
          <w:i/>
          <w:lang w:val="en-US"/>
        </w:rPr>
        <w:t>ProteinEvolverABC</w:t>
      </w:r>
      <w:r w:rsidRPr="0072500B">
        <w:rPr>
          <w:lang w:val="en-US"/>
        </w:rPr>
        <w:t xml:space="preserve"> consists of drawing a sample genealogy from the standard coalescent </w:t>
      </w:r>
      <w:r>
        <w:rPr>
          <w:lang w:val="en-US"/>
        </w:rPr>
        <w:fldChar w:fldCharType="begin"/>
      </w:r>
      <w:r>
        <w:rPr>
          <w:lang w:val="en-US"/>
        </w:rPr>
        <w:instrText xml:space="preserve"> ADDIN ZOTERO_ITEM CSL_CITATION {"citationID":"xOaX1zPs","properties":{"formattedCitation":"(Kingman, 1982)","plainCitation":"(Kingman, 1982)","noteIndex":0},"citationItems":[{"id":683,"uris":["http://zotero.org/users/local/3HvvyIsJ/items/6W5PLYMI"],"itemData":{"id":683,"type":"article-journal","container-title":"Stochastic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Pr>
          <w:lang w:val="en-US"/>
        </w:rPr>
        <w:fldChar w:fldCharType="separate"/>
      </w:r>
      <w:r>
        <w:rPr>
          <w:noProof/>
          <w:lang w:val="en-US"/>
        </w:rPr>
        <w:t>(Kingman, 1982)</w:t>
      </w:r>
      <w:r>
        <w:rPr>
          <w:lang w:val="en-US"/>
        </w:rPr>
        <w:fldChar w:fldCharType="end"/>
      </w:r>
      <w:r w:rsidRPr="0072500B">
        <w:rPr>
          <w:lang w:val="en-US"/>
        </w:rPr>
        <w:fldChar w:fldCharType="begin"/>
      </w:r>
      <w:r>
        <w:rPr>
          <w:lang w:val="en-US"/>
        </w:rPr>
        <w:instrText xml:space="preserve"> ADDIN EN.CITE &lt;EndNote&gt;&lt;Cite&gt;&lt;Author&gt;Arenas&lt;/Author&gt;&lt;Year&gt;2013&lt;/Year&gt;&lt;RecNum&gt;5876&lt;/RecNum&gt;&lt;DisplayText&gt;[26, 47]&lt;/DisplayText&gt;&lt;record&gt;&lt;rec-number&gt;5876&lt;/rec-number&gt;&lt;foreign-keys&gt;&lt;key app="EN" db-id="zpfxfs9abxsaeae90tn5zxeqrpetzase5ds0" timestamp="0"&gt;5876&lt;/key&gt;&lt;/foreign-keys&gt;&lt;ref-type name="Journal Article"&gt;17&lt;/ref-type&gt;&lt;contributors&gt;&lt;authors&gt;&lt;author&gt;Arenas, M.&lt;/author&gt;&lt;/authors&gt;&lt;/contributors&gt;&lt;auth-address&gt;Centre for Molecular Biology &amp;quot;Severo Ochoa,&amp;quot; Consejo Superior de Investigaciones Cientificas Madrid, Spain.&lt;/auth-address&gt;&lt;titles&gt;&lt;title&gt;Computer programs and methodologies for the simulation of DNA sequence data with recombination&lt;/title&gt;&lt;secondary-title&gt;Front Genet&lt;/secondary-title&gt;&lt;alt-title&gt;Frontiers in genetics&lt;/alt-title&gt;&lt;/titles&gt;&lt;periodical&gt;&lt;full-title&gt;Front Genet&lt;/full-title&gt;&lt;/periodical&gt;&lt;pages&gt;9&lt;/pages&gt;&lt;volume&gt;4&lt;/volume&gt;&lt;dates&gt;&lt;year&gt;2013&lt;/year&gt;&lt;/dates&gt;&lt;isbn&gt;1664-8021 (Electronic)&amp;#xD;1664-8021 (Linking)&lt;/isbn&gt;&lt;accession-num&gt;23378848&lt;/accession-num&gt;&lt;urls&gt;&lt;related-urls&gt;&lt;url&gt;&lt;style face="underline" font="default" size="100%"&gt;http://www.ncbi.nlm.nih.gov/entrez/query.fcgi?cmd=Retrieve&amp;amp;db=PubMed&amp;amp;dopt=Citation&amp;amp;list_uids=23378848 &lt;/style&gt;&lt;/url&gt;&lt;/related-urls&gt;&lt;/urls&gt;&lt;language&gt;eng&lt;/language&gt;&lt;/record&gt;&lt;/Cite&gt;&lt;Cite&gt;&lt;Author&gt;Hudson&lt;/Author&gt;&lt;Year&gt;1983&lt;/Year&gt;&lt;RecNum&gt;1386&lt;/RecNum&gt;&lt;record&gt;&lt;rec-number&gt;1386&lt;/rec-number&gt;&lt;foreign-keys&gt;&lt;key app="EN" db-id="zpfxfs9abxsaeae90tn5zxeqrpetzase5ds0" timestamp="0"&gt;1386&lt;/key&gt;&lt;/foreign-keys&gt;&lt;ref-type name="Journal Article"&gt;17&lt;/ref-type&gt;&lt;contributors&gt;&lt;authors&gt;&lt;author&gt;Hudson, Richard R.&lt;/author&gt;&lt;/authors&gt;&lt;/contributors&gt;&lt;titles&gt;&lt;title&gt;Properties of a neutral allele model with intragenic recombination&lt;/title&gt;&lt;secondary-title&gt;Theoretical Population Biology&lt;/secondary-title&gt;&lt;/titles&gt;&lt;periodical&gt;&lt;full-title&gt;Theoretical Population Biology&lt;/full-title&gt;&lt;abbr-1&gt;Theor Popul Biol&lt;/abbr-1&gt;&lt;abbr-2&gt;Theor. Popul. Biol.&lt;/abbr-2&gt;&lt;/periodical&gt;&lt;pages&gt;183-201&lt;/pages&gt;&lt;volume&gt;23&lt;/volume&gt;&lt;number&gt;2&lt;/number&gt;&lt;dates&gt;&lt;year&gt;1983&lt;/year&gt;&lt;/dates&gt;&lt;urls&gt;&lt;/urls&gt;&lt;/record&gt;&lt;/Cite&gt;&lt;/EndNote&gt;</w:instrText>
      </w:r>
      <w:r w:rsidRPr="0072500B">
        <w:rPr>
          <w:lang w:val="en-US"/>
        </w:rPr>
        <w:fldChar w:fldCharType="separate"/>
      </w:r>
      <w:r w:rsidRPr="0072500B">
        <w:rPr>
          <w:lang w:val="en-US"/>
        </w:rPr>
        <w:fldChar w:fldCharType="end"/>
      </w:r>
      <w:r w:rsidRPr="0072500B">
        <w:rPr>
          <w:lang w:val="en-US"/>
        </w:rPr>
        <w:t>, and then, given the genealogy, generating the sequences evolved under a substitution model</w:t>
      </w:r>
      <w:r>
        <w:rPr>
          <w:lang w:val="en-US"/>
        </w:rPr>
        <w:t xml:space="preserve"> of protein evolution</w:t>
      </w:r>
      <w:r>
        <w:rPr>
          <w:lang w:val="en-US"/>
        </w:rPr>
        <w:t xml:space="preserve"> </w:t>
      </w:r>
      <w:r>
        <w:rPr>
          <w:lang w:val="en-US"/>
        </w:rPr>
        <w:fldChar w:fldCharType="begin"/>
      </w:r>
      <w:r>
        <w:rPr>
          <w:lang w:val="en-US"/>
        </w:rPr>
        <w:instrText xml:space="preserve"> ADDIN ZOTERO_ITEM CSL_CITATION {"citationID":"Zg6Maox8","properties":{"formattedCitation":"(Arenas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Pr>
          <w:lang w:val="en-US"/>
        </w:rPr>
        <w:fldChar w:fldCharType="separate"/>
      </w:r>
      <w:r w:rsidRPr="00144EF6">
        <w:rPr>
          <w:lang w:val="en-US"/>
        </w:rPr>
        <w:t>(Arenas et al., 2013)</w:t>
      </w:r>
      <w:r>
        <w:rPr>
          <w:lang w:val="en-US"/>
        </w:rPr>
        <w:fldChar w:fldCharType="end"/>
      </w:r>
      <w:r w:rsidRPr="0072500B">
        <w:rPr>
          <w:lang w:val="en-US"/>
        </w:rPr>
        <w:t>.</w:t>
      </w:r>
      <w:r>
        <w:rPr>
          <w:lang w:val="en-US"/>
        </w:rPr>
        <w:t xml:space="preserve"> This is a well-established methodology to simulate protein sequences upon evolutionary historie</w:t>
      </w:r>
      <w:r>
        <w:rPr>
          <w:lang w:val="en-US"/>
        </w:rPr>
        <w:t xml:space="preserve">s </w:t>
      </w:r>
      <w:r w:rsidR="00A347EF">
        <w:rPr>
          <w:lang w:val="en-US"/>
        </w:rPr>
        <w:fldChar w:fldCharType="begin"/>
      </w:r>
      <w:r w:rsidR="00A347EF">
        <w:rPr>
          <w:lang w:val="en-US"/>
        </w:rPr>
        <w:instrText xml:space="preserve"> ADDIN ZOTERO_ITEM CSL_CITATION {"citationID":"f6WrFNzN","properties":{"formattedCitation":"(Yang, 2006)","plainCitation":"(Yang, 2006)","noteIndex":0},"citationItems":[{"id":687,"uris":["http://zotero.org/users/local/3HvvyIsJ/items/775ERJD4"],"itemData":{"id":687,"type":"book","ISBN":"978-0-19-856702-8","language":"en","note":"DOI: 10.1093/acprof:oso/9780198567028.001.0001\nDOI: 10.1093/acprof:oso/9780198567028.001.0001","publisher":"Oxford University Press","source":"DOI.org (Crossref)","title":"Computational Molecular Evolution","URL":"https://oxford.universitypressscholarship.com/view/10.1093/acprof:oso/9780198567028.001.0001/acprof-9780198567028","author":[{"family":"Yang","given":"Ziheng"}],"accessed":{"date-parts":[["2022",6,13]]},"issued":{"date-parts":[["2006",10,5]]}}}],"schema":"https://github.com/citation-style-language/schema/raw/master/csl-citation.json"} </w:instrText>
      </w:r>
      <w:r w:rsidR="00A347EF">
        <w:rPr>
          <w:lang w:val="en-US"/>
        </w:rPr>
        <w:fldChar w:fldCharType="separate"/>
      </w:r>
      <w:r w:rsidR="00A347EF">
        <w:rPr>
          <w:noProof/>
          <w:lang w:val="en-US"/>
        </w:rPr>
        <w:t>(Yang, 2006)</w:t>
      </w:r>
      <w:r w:rsidR="00A347EF">
        <w:rPr>
          <w:lang w:val="en-US"/>
        </w:rPr>
        <w:fldChar w:fldCharType="end"/>
      </w:r>
      <w:r w:rsidR="00A347EF">
        <w:rPr>
          <w:lang w:val="en-US"/>
        </w:rPr>
        <w:t>.</w:t>
      </w:r>
    </w:p>
    <w:p w14:paraId="31C6BFF8" w14:textId="77777777" w:rsidR="00144EF6" w:rsidRDefault="00144EF6" w:rsidP="00144EF6">
      <w:pPr>
        <w:widowControl w:val="0"/>
        <w:autoSpaceDE w:val="0"/>
        <w:autoSpaceDN w:val="0"/>
        <w:adjustRightInd w:val="0"/>
        <w:rPr>
          <w:lang w:val="en-US"/>
        </w:rPr>
      </w:pPr>
    </w:p>
    <w:p w14:paraId="12170F8F" w14:textId="2668225A" w:rsidR="004D523B" w:rsidRDefault="004D523B" w:rsidP="004D523B">
      <w:pPr>
        <w:pStyle w:val="Ttulo1"/>
        <w:numPr>
          <w:ilvl w:val="0"/>
          <w:numId w:val="8"/>
        </w:numPr>
        <w:rPr>
          <w:lang w:val="en-GB"/>
        </w:rPr>
      </w:pPr>
      <w:bookmarkStart w:id="33" w:name="_Toc105763169"/>
      <w:r>
        <w:rPr>
          <w:lang w:val="en-GB"/>
        </w:rPr>
        <w:t>Acknowledgments</w:t>
      </w:r>
      <w:bookmarkEnd w:id="33"/>
    </w:p>
    <w:p w14:paraId="42A6D133" w14:textId="78014438" w:rsidR="00144EF6" w:rsidRPr="00144EF6" w:rsidDel="00562997" w:rsidRDefault="00144EF6" w:rsidP="00144EF6">
      <w:pPr>
        <w:widowControl w:val="0"/>
        <w:autoSpaceDE w:val="0"/>
        <w:autoSpaceDN w:val="0"/>
        <w:adjustRightInd w:val="0"/>
        <w:rPr>
          <w:lang w:val="en-US"/>
        </w:rPr>
      </w:pPr>
      <w:r w:rsidRPr="00144EF6">
        <w:rPr>
          <w:lang w:val="en-US"/>
        </w:rPr>
        <w:t xml:space="preserve">This work was supported by </w:t>
      </w:r>
      <w:r w:rsidRPr="00F07C4D">
        <w:rPr>
          <w:lang w:val="en-US"/>
        </w:rPr>
        <w:t>the Xunta de Galicia through the Grant</w:t>
      </w:r>
      <w:r>
        <w:rPr>
          <w:lang w:val="en-US"/>
        </w:rPr>
        <w:t>s</w:t>
      </w:r>
      <w:r>
        <w:rPr>
          <w:lang w:val="en-US"/>
        </w:rPr>
        <w:t xml:space="preserve"> [</w:t>
      </w:r>
      <w:r w:rsidRPr="0022167C">
        <w:rPr>
          <w:lang w:val="en-US"/>
        </w:rPr>
        <w:t>ED481A-2020/192</w:t>
      </w:r>
      <w:r>
        <w:rPr>
          <w:lang w:val="en-US"/>
        </w:rPr>
        <w:t>]</w:t>
      </w:r>
      <w:r w:rsidRPr="00F07C4D">
        <w:rPr>
          <w:lang w:val="en-US"/>
        </w:rPr>
        <w:t>.</w:t>
      </w:r>
    </w:p>
    <w:p w14:paraId="03FAAC0B" w14:textId="77777777" w:rsidR="00144EF6" w:rsidRPr="00144EF6" w:rsidRDefault="00144EF6" w:rsidP="00144EF6">
      <w:pPr>
        <w:rPr>
          <w:lang w:val="en-US"/>
        </w:rPr>
      </w:pPr>
    </w:p>
    <w:p w14:paraId="7240AF26" w14:textId="72E05FAB" w:rsidR="004D523B" w:rsidRDefault="004D523B" w:rsidP="004D523B">
      <w:pPr>
        <w:pStyle w:val="Ttulo1"/>
        <w:numPr>
          <w:ilvl w:val="0"/>
          <w:numId w:val="8"/>
        </w:numPr>
        <w:rPr>
          <w:lang w:val="en-GB"/>
        </w:rPr>
      </w:pPr>
      <w:bookmarkStart w:id="34" w:name="_Toc105763170"/>
      <w:r>
        <w:rPr>
          <w:lang w:val="en-GB"/>
        </w:rPr>
        <w:t>References</w:t>
      </w:r>
      <w:bookmarkEnd w:id="34"/>
    </w:p>
    <w:p w14:paraId="2BE8DA0D" w14:textId="7B990A9C" w:rsidR="004D523B" w:rsidRPr="004D523B" w:rsidRDefault="0012542D" w:rsidP="004D523B">
      <w:pPr>
        <w:rPr>
          <w:lang w:val="en-GB"/>
        </w:rPr>
      </w:pPr>
      <w:r>
        <w:rPr>
          <w:lang w:val="en-GB"/>
        </w:rPr>
        <w:fldChar w:fldCharType="begin"/>
      </w:r>
      <w:r w:rsidR="00A25BC9">
        <w:rPr>
          <w:lang w:val="en-GB"/>
        </w:rPr>
        <w:instrText xml:space="preserve"> ADDIN ZOTERO_ITEM CSL_CITATION {"citationID":"MIsUHycB","properties":{"formattedCitation":"(Arenas et\\uc0\\u160{}al., 2013)","plainCitation":"(Arenas et al., 2013)","dontUpdate":true,"noteIndex":0},"citationItems":[{"id":287,"uris":["http://zotero.org/users/local/3HvvyIsJ/items/2MG3YQEM"],"itemData":{"id":287,"type":"article-journal","abstract":"Motivation: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023D3B">
        <w:rPr>
          <w:lang w:val="en-GB"/>
        </w:rPr>
        <w:fldChar w:fldCharType="separate"/>
      </w:r>
      <w:r>
        <w:rPr>
          <w:lang w:val="en-GB"/>
        </w:rPr>
        <w:fldChar w:fldCharType="end"/>
      </w:r>
      <w:r w:rsidRPr="004D523B">
        <w:rPr>
          <w:lang w:val="en-GB"/>
        </w:rPr>
        <w:t xml:space="preserve"> </w:t>
      </w:r>
    </w:p>
    <w:p w14:paraId="6A8A9AE9" w14:textId="77777777" w:rsidR="00A347EF" w:rsidRPr="00A347EF" w:rsidRDefault="00A25BC9" w:rsidP="00A347EF">
      <w:pPr>
        <w:widowControl w:val="0"/>
        <w:autoSpaceDE w:val="0"/>
        <w:autoSpaceDN w:val="0"/>
        <w:adjustRightInd w:val="0"/>
        <w:rPr>
          <w:lang w:val="en-US"/>
        </w:rPr>
      </w:pPr>
      <w:r>
        <w:fldChar w:fldCharType="begin"/>
      </w:r>
      <w:r w:rsidRPr="00A25BC9">
        <w:rPr>
          <w:lang w:val="es-ES"/>
        </w:rPr>
        <w:instrText xml:space="preserve"> ADDIN ZOTERO_BIBL {"uncited":[],"omitted":[],"custom":[]} CSL_BIBLIOGRAPHY </w:instrText>
      </w:r>
      <w:r>
        <w:fldChar w:fldCharType="separate"/>
      </w:r>
      <w:r w:rsidR="00A347EF" w:rsidRPr="00A347EF">
        <w:t xml:space="preserve">Abascal, F., Posada, D., &amp; Zardoya, R. (2006). </w:t>
      </w:r>
      <w:r w:rsidR="00A347EF" w:rsidRPr="00A347EF">
        <w:rPr>
          <w:lang w:val="en-US"/>
        </w:rPr>
        <w:t xml:space="preserve">MtArt: A New Model of Amino Acid Replacement for Arthropoda. </w:t>
      </w:r>
      <w:r w:rsidR="00A347EF" w:rsidRPr="00A347EF">
        <w:rPr>
          <w:i/>
          <w:iCs/>
          <w:lang w:val="en-US"/>
        </w:rPr>
        <w:t>Molecular Biology and Evolution</w:t>
      </w:r>
      <w:r w:rsidR="00A347EF" w:rsidRPr="00A347EF">
        <w:rPr>
          <w:lang w:val="en-US"/>
        </w:rPr>
        <w:t xml:space="preserve">, </w:t>
      </w:r>
      <w:r w:rsidR="00A347EF" w:rsidRPr="00A347EF">
        <w:rPr>
          <w:i/>
          <w:iCs/>
          <w:lang w:val="en-US"/>
        </w:rPr>
        <w:t>24</w:t>
      </w:r>
      <w:r w:rsidR="00A347EF" w:rsidRPr="00A347EF">
        <w:rPr>
          <w:lang w:val="en-US"/>
        </w:rPr>
        <w:t>(1), 1-5. https://doi.org/10.1093/molbev/msl136</w:t>
      </w:r>
    </w:p>
    <w:p w14:paraId="6265C22C" w14:textId="77777777" w:rsidR="00A347EF" w:rsidRPr="00A347EF" w:rsidRDefault="00A347EF" w:rsidP="00A347EF">
      <w:pPr>
        <w:widowControl w:val="0"/>
        <w:autoSpaceDE w:val="0"/>
        <w:autoSpaceDN w:val="0"/>
        <w:adjustRightInd w:val="0"/>
        <w:rPr>
          <w:lang w:val="en-US"/>
        </w:rPr>
      </w:pPr>
      <w:r w:rsidRPr="00A347EF">
        <w:rPr>
          <w:lang w:val="en-US"/>
        </w:rPr>
        <w:t xml:space="preserve">Adachi, J., &amp; Hasegawa, M. (s. f.). </w:t>
      </w:r>
      <w:r w:rsidRPr="00A347EF">
        <w:rPr>
          <w:i/>
          <w:iCs/>
          <w:lang w:val="en-US"/>
        </w:rPr>
        <w:t>Programs for Molecular Phylogenetics Based on Maximum Likelihood</w:t>
      </w:r>
      <w:r w:rsidRPr="00A347EF">
        <w:rPr>
          <w:lang w:val="en-US"/>
        </w:rPr>
        <w:t>. 150.</w:t>
      </w:r>
    </w:p>
    <w:p w14:paraId="74D6F08A" w14:textId="77777777" w:rsidR="00A347EF" w:rsidRPr="00A347EF" w:rsidRDefault="00A347EF" w:rsidP="00A347EF">
      <w:pPr>
        <w:widowControl w:val="0"/>
        <w:autoSpaceDE w:val="0"/>
        <w:autoSpaceDN w:val="0"/>
        <w:adjustRightInd w:val="0"/>
        <w:rPr>
          <w:lang w:val="en-US"/>
        </w:rPr>
      </w:pPr>
      <w:r w:rsidRPr="00A347EF">
        <w:rPr>
          <w:lang w:val="en-US"/>
        </w:rPr>
        <w:t xml:space="preserve">Adachi, J., Waddell, P. J., Martin, W., &amp; Hasegawa, M. (2000). Plastid Genome Phylogeny and a Model of Amino Acid Substitution for Proteins Encoded by Chloroplast DNA. </w:t>
      </w:r>
      <w:r w:rsidRPr="00A347EF">
        <w:rPr>
          <w:i/>
          <w:iCs/>
          <w:lang w:val="en-US"/>
        </w:rPr>
        <w:t>Journal of Molecular Evolution</w:t>
      </w:r>
      <w:r w:rsidRPr="00A347EF">
        <w:rPr>
          <w:lang w:val="en-US"/>
        </w:rPr>
        <w:t xml:space="preserve">, </w:t>
      </w:r>
      <w:r w:rsidRPr="00A347EF">
        <w:rPr>
          <w:i/>
          <w:iCs/>
          <w:lang w:val="en-US"/>
        </w:rPr>
        <w:t>50</w:t>
      </w:r>
      <w:r w:rsidRPr="00A347EF">
        <w:rPr>
          <w:lang w:val="en-US"/>
        </w:rPr>
        <w:t>(4), 348-358. https://doi.org/10.1007/s002399910038</w:t>
      </w:r>
    </w:p>
    <w:p w14:paraId="74D6E72C" w14:textId="77777777" w:rsidR="00A347EF" w:rsidRPr="00A347EF" w:rsidRDefault="00A347EF" w:rsidP="00A347EF">
      <w:pPr>
        <w:widowControl w:val="0"/>
        <w:autoSpaceDE w:val="0"/>
        <w:autoSpaceDN w:val="0"/>
        <w:adjustRightInd w:val="0"/>
      </w:pPr>
      <w:r w:rsidRPr="00A347EF">
        <w:rPr>
          <w:lang w:val="en-US"/>
        </w:rPr>
        <w:t xml:space="preserve">Arenas, M. (2015). Trends in substitution models of molecular evolution. </w:t>
      </w:r>
      <w:r w:rsidRPr="00A347EF">
        <w:rPr>
          <w:i/>
          <w:iCs/>
        </w:rPr>
        <w:t>Frontiers in Genetics</w:t>
      </w:r>
      <w:r w:rsidRPr="00A347EF">
        <w:t xml:space="preserve">, </w:t>
      </w:r>
      <w:r w:rsidRPr="00A347EF">
        <w:rPr>
          <w:i/>
          <w:iCs/>
        </w:rPr>
        <w:t>6</w:t>
      </w:r>
      <w:r w:rsidRPr="00A347EF">
        <w:t>. https://doi.org/10.3389/fgene.2015.00319</w:t>
      </w:r>
    </w:p>
    <w:p w14:paraId="736F8BBA" w14:textId="77777777" w:rsidR="00A347EF" w:rsidRPr="00A347EF" w:rsidRDefault="00A347EF" w:rsidP="00A347EF">
      <w:pPr>
        <w:widowControl w:val="0"/>
        <w:autoSpaceDE w:val="0"/>
        <w:autoSpaceDN w:val="0"/>
        <w:adjustRightInd w:val="0"/>
      </w:pPr>
      <w:r w:rsidRPr="00A347EF">
        <w:t xml:space="preserve">Arenas, M., Dos Santos, H. G., Posada, D., &amp; Bastolla, U. (2013). </w:t>
      </w:r>
      <w:r w:rsidRPr="00A347EF">
        <w:rPr>
          <w:lang w:val="en-US"/>
        </w:rPr>
        <w:t xml:space="preserve">Protein evolution along phylogenetic histories under structurally constrained substitution models. </w:t>
      </w:r>
      <w:r w:rsidRPr="00A347EF">
        <w:rPr>
          <w:i/>
          <w:iCs/>
        </w:rPr>
        <w:t>Bioinformatics</w:t>
      </w:r>
      <w:r w:rsidRPr="00A347EF">
        <w:t xml:space="preserve">, </w:t>
      </w:r>
      <w:r w:rsidRPr="00A347EF">
        <w:rPr>
          <w:i/>
          <w:iCs/>
        </w:rPr>
        <w:t>29</w:t>
      </w:r>
      <w:r w:rsidRPr="00A347EF">
        <w:t>(23), 3020-3028. https://doi.org/10.1093/bioinformatics/btt530</w:t>
      </w:r>
    </w:p>
    <w:p w14:paraId="19504B72" w14:textId="77777777" w:rsidR="00A347EF" w:rsidRPr="00A347EF" w:rsidRDefault="00A347EF" w:rsidP="00A347EF">
      <w:pPr>
        <w:widowControl w:val="0"/>
        <w:autoSpaceDE w:val="0"/>
        <w:autoSpaceDN w:val="0"/>
        <w:adjustRightInd w:val="0"/>
        <w:rPr>
          <w:lang w:val="en-US"/>
        </w:rPr>
      </w:pPr>
      <w:r w:rsidRPr="00A347EF">
        <w:t xml:space="preserve">Arenas, M., Gorostiza, A., Baquero, J. M., Campoy, E., Branco, C., Rangel-Villalobos, H., &amp; González-Martín, A. (2020). </w:t>
      </w:r>
      <w:r w:rsidRPr="00A347EF">
        <w:rPr>
          <w:lang w:val="en-US"/>
        </w:rPr>
        <w:t xml:space="preserve">The Early Peopling of the Philippines based on mtDNA. </w:t>
      </w:r>
      <w:r w:rsidRPr="00A347EF">
        <w:rPr>
          <w:i/>
          <w:iCs/>
          <w:lang w:val="en-US"/>
        </w:rPr>
        <w:t>Scientific Reports</w:t>
      </w:r>
      <w:r w:rsidRPr="00A347EF">
        <w:rPr>
          <w:lang w:val="en-US"/>
        </w:rPr>
        <w:t xml:space="preserve">, </w:t>
      </w:r>
      <w:r w:rsidRPr="00A347EF">
        <w:rPr>
          <w:i/>
          <w:iCs/>
          <w:lang w:val="en-US"/>
        </w:rPr>
        <w:t>10</w:t>
      </w:r>
      <w:r w:rsidRPr="00A347EF">
        <w:rPr>
          <w:lang w:val="en-US"/>
        </w:rPr>
        <w:t>(1), 4901. https://doi.org/10.1038/s41598-020-61793-7</w:t>
      </w:r>
    </w:p>
    <w:p w14:paraId="386B050B" w14:textId="77777777" w:rsidR="00A347EF" w:rsidRPr="00A347EF" w:rsidRDefault="00A347EF" w:rsidP="00A347EF">
      <w:pPr>
        <w:widowControl w:val="0"/>
        <w:autoSpaceDE w:val="0"/>
        <w:autoSpaceDN w:val="0"/>
        <w:adjustRightInd w:val="0"/>
        <w:rPr>
          <w:lang w:val="en-US"/>
        </w:rPr>
      </w:pPr>
      <w:r w:rsidRPr="00A347EF">
        <w:t xml:space="preserve">Arenas, M., Sánchez-Cobos, A., &amp; Bastolla, U. (2015). </w:t>
      </w:r>
      <w:r w:rsidRPr="00A347EF">
        <w:rPr>
          <w:lang w:val="en-US"/>
        </w:rPr>
        <w:t xml:space="preserve">Maximum-Likelihood Phylogenetic Inference with Selection on Protein Folding Stability. </w:t>
      </w:r>
      <w:r w:rsidRPr="00A347EF">
        <w:rPr>
          <w:i/>
          <w:iCs/>
          <w:lang w:val="en-US"/>
        </w:rPr>
        <w:t>Molecular Biology and Evolution</w:t>
      </w:r>
      <w:r w:rsidRPr="00A347EF">
        <w:rPr>
          <w:lang w:val="en-US"/>
        </w:rPr>
        <w:t xml:space="preserve">, </w:t>
      </w:r>
      <w:r w:rsidRPr="00A347EF">
        <w:rPr>
          <w:i/>
          <w:iCs/>
          <w:lang w:val="en-US"/>
        </w:rPr>
        <w:t>32</w:t>
      </w:r>
      <w:r w:rsidRPr="00A347EF">
        <w:rPr>
          <w:lang w:val="en-US"/>
        </w:rPr>
        <w:t>(8), 2195-2207. https://doi.org/10.1093/molbev/msv085</w:t>
      </w:r>
    </w:p>
    <w:p w14:paraId="7CAD4C69" w14:textId="77777777" w:rsidR="00A347EF" w:rsidRPr="00A347EF" w:rsidRDefault="00A347EF" w:rsidP="00A347EF">
      <w:pPr>
        <w:widowControl w:val="0"/>
        <w:autoSpaceDE w:val="0"/>
        <w:autoSpaceDN w:val="0"/>
        <w:adjustRightInd w:val="0"/>
        <w:rPr>
          <w:lang w:val="en-US"/>
        </w:rPr>
      </w:pPr>
      <w:r w:rsidRPr="00A347EF">
        <w:rPr>
          <w:lang w:val="en-US"/>
        </w:rPr>
        <w:t xml:space="preserve">Arenas, M., Weber, C. C., Liberles, D. A., &amp; Bastolla, U. (2017). ProtASR: An Evolutionary Framework for Ancestral Protein Reconstruction with Selection on Folding Stability. </w:t>
      </w:r>
      <w:r w:rsidRPr="00A347EF">
        <w:rPr>
          <w:i/>
          <w:iCs/>
          <w:lang w:val="en-US"/>
        </w:rPr>
        <w:t>Systematic Biology</w:t>
      </w:r>
      <w:r w:rsidRPr="00A347EF">
        <w:rPr>
          <w:lang w:val="en-US"/>
        </w:rPr>
        <w:t xml:space="preserve">, </w:t>
      </w:r>
      <w:r w:rsidRPr="00A347EF">
        <w:rPr>
          <w:i/>
          <w:iCs/>
          <w:lang w:val="en-US"/>
        </w:rPr>
        <w:t>66</w:t>
      </w:r>
      <w:r w:rsidRPr="00A347EF">
        <w:rPr>
          <w:lang w:val="en-US"/>
        </w:rPr>
        <w:t>(6), 1054-1064. https://doi.org/10.1093/sysbio/syw121</w:t>
      </w:r>
    </w:p>
    <w:p w14:paraId="1F595B0C" w14:textId="77777777" w:rsidR="00A347EF" w:rsidRPr="00A347EF" w:rsidRDefault="00A347EF" w:rsidP="00A347EF">
      <w:pPr>
        <w:widowControl w:val="0"/>
        <w:autoSpaceDE w:val="0"/>
        <w:autoSpaceDN w:val="0"/>
        <w:adjustRightInd w:val="0"/>
        <w:rPr>
          <w:lang w:val="en-US"/>
        </w:rPr>
      </w:pPr>
      <w:r w:rsidRPr="00A347EF">
        <w:rPr>
          <w:lang w:val="en-US"/>
        </w:rPr>
        <w:t xml:space="preserve">Csilléry, K., François, O., &amp; Blum, M. G. B. (2012). abc: An R package for approximate Bayesian computation (ABC): </w:t>
      </w:r>
      <w:r w:rsidRPr="00A347EF">
        <w:rPr>
          <w:i/>
          <w:iCs/>
          <w:lang w:val="en-US"/>
        </w:rPr>
        <w:t>R package: abc</w:t>
      </w:r>
      <w:r w:rsidRPr="00A347EF">
        <w:rPr>
          <w:lang w:val="en-US"/>
        </w:rPr>
        <w:t xml:space="preserve">. </w:t>
      </w:r>
      <w:r w:rsidRPr="00A347EF">
        <w:rPr>
          <w:i/>
          <w:iCs/>
          <w:lang w:val="en-US"/>
        </w:rPr>
        <w:t>Methods in Ecology and Evolution</w:t>
      </w:r>
      <w:r w:rsidRPr="00A347EF">
        <w:rPr>
          <w:lang w:val="en-US"/>
        </w:rPr>
        <w:t xml:space="preserve">, </w:t>
      </w:r>
      <w:r w:rsidRPr="00A347EF">
        <w:rPr>
          <w:i/>
          <w:iCs/>
          <w:lang w:val="en-US"/>
        </w:rPr>
        <w:t>3</w:t>
      </w:r>
      <w:r w:rsidRPr="00A347EF">
        <w:rPr>
          <w:lang w:val="en-US"/>
        </w:rPr>
        <w:t>(3), 475-479. https://doi.org/10.1111/j.2041-210X.2011.00179.x</w:t>
      </w:r>
    </w:p>
    <w:p w14:paraId="42069B6C" w14:textId="77777777" w:rsidR="00A347EF" w:rsidRPr="00A347EF" w:rsidRDefault="00A347EF" w:rsidP="00A347EF">
      <w:pPr>
        <w:widowControl w:val="0"/>
        <w:autoSpaceDE w:val="0"/>
        <w:autoSpaceDN w:val="0"/>
        <w:adjustRightInd w:val="0"/>
        <w:rPr>
          <w:lang w:val="en-US"/>
        </w:rPr>
      </w:pPr>
      <w:r w:rsidRPr="00A347EF">
        <w:rPr>
          <w:lang w:val="en-US"/>
        </w:rPr>
        <w:t xml:space="preserve">Dereeper, A., Guignon, V., Blanc, G., Audic, S., Buffet, S., Chevenet, F., Dufayard, J.-F., Guindon, S., Lefort, V., Lescot, M., Claverie, J.-M., &amp; Gascuel, O. (2008). Phylogeny.fr: Robust phylogenetic analysis for the non-specialist. </w:t>
      </w:r>
      <w:r w:rsidRPr="00A347EF">
        <w:rPr>
          <w:i/>
          <w:iCs/>
          <w:lang w:val="en-US"/>
        </w:rPr>
        <w:t>Nucleic Acids Research</w:t>
      </w:r>
      <w:r w:rsidRPr="00A347EF">
        <w:rPr>
          <w:lang w:val="en-US"/>
        </w:rPr>
        <w:t xml:space="preserve">, </w:t>
      </w:r>
      <w:r w:rsidRPr="00A347EF">
        <w:rPr>
          <w:i/>
          <w:iCs/>
          <w:lang w:val="en-US"/>
        </w:rPr>
        <w:t>36</w:t>
      </w:r>
      <w:r w:rsidRPr="00A347EF">
        <w:rPr>
          <w:lang w:val="en-US"/>
        </w:rPr>
        <w:t>(Web Server), W465-W469. https://doi.org/10.1093/nar/gkn180</w:t>
      </w:r>
    </w:p>
    <w:p w14:paraId="128563B1" w14:textId="77777777" w:rsidR="00A347EF" w:rsidRPr="00A347EF" w:rsidRDefault="00A347EF" w:rsidP="00A347EF">
      <w:pPr>
        <w:widowControl w:val="0"/>
        <w:autoSpaceDE w:val="0"/>
        <w:autoSpaceDN w:val="0"/>
        <w:adjustRightInd w:val="0"/>
        <w:rPr>
          <w:lang w:val="en-US"/>
        </w:rPr>
      </w:pPr>
      <w:r w:rsidRPr="00A347EF">
        <w:rPr>
          <w:lang w:val="en-US"/>
        </w:rPr>
        <w:t xml:space="preserve">Dimmic, M. W., Rest, J. S., Mindell, D. P., &amp; Goldstein, R. A. (2002). rtREV: An Amino Acid Substitution Matrix for Inference of Retrovirus and Reverse Transcriptase Phylogeny. </w:t>
      </w:r>
      <w:r w:rsidRPr="00A347EF">
        <w:rPr>
          <w:i/>
          <w:iCs/>
          <w:lang w:val="en-US"/>
        </w:rPr>
        <w:t>Journal of Molecular Evolution</w:t>
      </w:r>
      <w:r w:rsidRPr="00A347EF">
        <w:rPr>
          <w:lang w:val="en-US"/>
        </w:rPr>
        <w:t xml:space="preserve">, </w:t>
      </w:r>
      <w:r w:rsidRPr="00A347EF">
        <w:rPr>
          <w:i/>
          <w:iCs/>
          <w:lang w:val="en-US"/>
        </w:rPr>
        <w:t>55</w:t>
      </w:r>
      <w:r w:rsidRPr="00A347EF">
        <w:rPr>
          <w:lang w:val="en-US"/>
        </w:rPr>
        <w:t>(1), 65-73. https://doi.org/10.1007/s00239-001-2304-y</w:t>
      </w:r>
    </w:p>
    <w:p w14:paraId="224E2E88" w14:textId="77777777" w:rsidR="00A347EF" w:rsidRPr="00A347EF" w:rsidRDefault="00A347EF" w:rsidP="00A347EF">
      <w:pPr>
        <w:widowControl w:val="0"/>
        <w:autoSpaceDE w:val="0"/>
        <w:autoSpaceDN w:val="0"/>
        <w:adjustRightInd w:val="0"/>
        <w:rPr>
          <w:lang w:val="en-US"/>
        </w:rPr>
      </w:pPr>
      <w:r w:rsidRPr="00A347EF">
        <w:rPr>
          <w:lang w:val="en-US"/>
        </w:rPr>
        <w:t xml:space="preserve">Grantham, R. (1974). Amino Acid Difference Formula to Help Explain Protein Evolution. </w:t>
      </w:r>
      <w:r w:rsidRPr="00A347EF">
        <w:rPr>
          <w:i/>
          <w:iCs/>
          <w:lang w:val="en-US"/>
        </w:rPr>
        <w:t>Science</w:t>
      </w:r>
      <w:r w:rsidRPr="00A347EF">
        <w:rPr>
          <w:lang w:val="en-US"/>
        </w:rPr>
        <w:t xml:space="preserve">, </w:t>
      </w:r>
      <w:r w:rsidRPr="00A347EF">
        <w:rPr>
          <w:i/>
          <w:iCs/>
          <w:lang w:val="en-US"/>
        </w:rPr>
        <w:t>185</w:t>
      </w:r>
      <w:r w:rsidRPr="00A347EF">
        <w:rPr>
          <w:lang w:val="en-US"/>
        </w:rPr>
        <w:t>(4154), 862-864. https://doi.org/10.1126/science.185.4154.862</w:t>
      </w:r>
    </w:p>
    <w:p w14:paraId="2C5BD7D9" w14:textId="77777777" w:rsidR="00A347EF" w:rsidRPr="00A347EF" w:rsidRDefault="00A347EF" w:rsidP="00A347EF">
      <w:pPr>
        <w:widowControl w:val="0"/>
        <w:autoSpaceDE w:val="0"/>
        <w:autoSpaceDN w:val="0"/>
        <w:adjustRightInd w:val="0"/>
        <w:rPr>
          <w:lang w:val="en-US"/>
        </w:rPr>
      </w:pPr>
      <w:r w:rsidRPr="00A347EF">
        <w:rPr>
          <w:lang w:val="en-US"/>
        </w:rPr>
        <w:t xml:space="preserve">Henikoff, S., &amp; Henikoff, J. G. (1992). Amino acid substitution matrices from protein blocks. </w:t>
      </w:r>
      <w:r w:rsidRPr="00A347EF">
        <w:rPr>
          <w:i/>
          <w:iCs/>
          <w:lang w:val="en-US"/>
        </w:rPr>
        <w:t>Proceedings of the National Academy of Sciences</w:t>
      </w:r>
      <w:r w:rsidRPr="00A347EF">
        <w:rPr>
          <w:lang w:val="en-US"/>
        </w:rPr>
        <w:t xml:space="preserve">, </w:t>
      </w:r>
      <w:r w:rsidRPr="00A347EF">
        <w:rPr>
          <w:i/>
          <w:iCs/>
          <w:lang w:val="en-US"/>
        </w:rPr>
        <w:t>89</w:t>
      </w:r>
      <w:r w:rsidRPr="00A347EF">
        <w:rPr>
          <w:lang w:val="en-US"/>
        </w:rPr>
        <w:t>(22), 10915-10919. https://doi.org/10.1073/pnas.89.22.10915</w:t>
      </w:r>
    </w:p>
    <w:p w14:paraId="5A745B66" w14:textId="77777777" w:rsidR="00A347EF" w:rsidRPr="00A347EF" w:rsidRDefault="00A347EF" w:rsidP="00A347EF">
      <w:pPr>
        <w:widowControl w:val="0"/>
        <w:autoSpaceDE w:val="0"/>
        <w:autoSpaceDN w:val="0"/>
        <w:adjustRightInd w:val="0"/>
        <w:rPr>
          <w:lang w:val="en-US"/>
        </w:rPr>
      </w:pPr>
      <w:r w:rsidRPr="00A347EF">
        <w:rPr>
          <w:lang w:val="en-US"/>
        </w:rPr>
        <w:lastRenderedPageBreak/>
        <w:t xml:space="preserve">Hudson, R. R. (2002). Generating samples under a Wright-Fisher neutral model of genetic variation. </w:t>
      </w:r>
      <w:r w:rsidRPr="00A347EF">
        <w:rPr>
          <w:i/>
          <w:iCs/>
          <w:lang w:val="en-US"/>
        </w:rPr>
        <w:t>Bioinformatics</w:t>
      </w:r>
      <w:r w:rsidRPr="00A347EF">
        <w:rPr>
          <w:lang w:val="en-US"/>
        </w:rPr>
        <w:t xml:space="preserve">, </w:t>
      </w:r>
      <w:r w:rsidRPr="00A347EF">
        <w:rPr>
          <w:i/>
          <w:iCs/>
          <w:lang w:val="en-US"/>
        </w:rPr>
        <w:t>18</w:t>
      </w:r>
      <w:r w:rsidRPr="00A347EF">
        <w:rPr>
          <w:lang w:val="en-US"/>
        </w:rPr>
        <w:t>(2), 337-338. https://doi.org/10.1093/bioinformatics/18.2.337</w:t>
      </w:r>
    </w:p>
    <w:p w14:paraId="3CE34168" w14:textId="77777777" w:rsidR="00A347EF" w:rsidRPr="00A347EF" w:rsidRDefault="00A347EF" w:rsidP="00A347EF">
      <w:pPr>
        <w:widowControl w:val="0"/>
        <w:autoSpaceDE w:val="0"/>
        <w:autoSpaceDN w:val="0"/>
        <w:adjustRightInd w:val="0"/>
        <w:rPr>
          <w:lang w:val="en-US"/>
        </w:rPr>
      </w:pPr>
      <w:r w:rsidRPr="00A347EF">
        <w:rPr>
          <w:lang w:val="en-US"/>
        </w:rPr>
        <w:t xml:space="preserve">Jones, D. T., Taylor, W. R., &amp; Thornton, J. M. (1992). The rapid generation of mutation data matrices from protein sequences. </w:t>
      </w:r>
      <w:r w:rsidRPr="00A347EF">
        <w:rPr>
          <w:i/>
          <w:iCs/>
          <w:lang w:val="en-US"/>
        </w:rPr>
        <w:t>Bioinformatics</w:t>
      </w:r>
      <w:r w:rsidRPr="00A347EF">
        <w:rPr>
          <w:lang w:val="en-US"/>
        </w:rPr>
        <w:t xml:space="preserve">, </w:t>
      </w:r>
      <w:r w:rsidRPr="00A347EF">
        <w:rPr>
          <w:i/>
          <w:iCs/>
          <w:lang w:val="en-US"/>
        </w:rPr>
        <w:t>8</w:t>
      </w:r>
      <w:r w:rsidRPr="00A347EF">
        <w:rPr>
          <w:lang w:val="en-US"/>
        </w:rPr>
        <w:t>(3), 275-282. https://doi.org/10.1093/bioinformatics/8.3.275</w:t>
      </w:r>
    </w:p>
    <w:p w14:paraId="7550F517" w14:textId="77777777" w:rsidR="00A347EF" w:rsidRPr="00A347EF" w:rsidRDefault="00A347EF" w:rsidP="00A347EF">
      <w:pPr>
        <w:widowControl w:val="0"/>
        <w:autoSpaceDE w:val="0"/>
        <w:autoSpaceDN w:val="0"/>
        <w:adjustRightInd w:val="0"/>
        <w:rPr>
          <w:lang w:val="en-US"/>
        </w:rPr>
      </w:pPr>
      <w:r w:rsidRPr="00A347EF">
        <w:rPr>
          <w:lang w:val="en-US"/>
        </w:rPr>
        <w:t xml:space="preserve">Kingman, J. F. C. (1982). The coalescent. </w:t>
      </w:r>
      <w:r w:rsidRPr="00A347EF">
        <w:rPr>
          <w:i/>
          <w:iCs/>
          <w:lang w:val="en-US"/>
        </w:rPr>
        <w:t>Stochastic Processes and Their Applications</w:t>
      </w:r>
      <w:r w:rsidRPr="00A347EF">
        <w:rPr>
          <w:lang w:val="en-US"/>
        </w:rPr>
        <w:t xml:space="preserve">, </w:t>
      </w:r>
      <w:r w:rsidRPr="00A347EF">
        <w:rPr>
          <w:i/>
          <w:iCs/>
          <w:lang w:val="en-US"/>
        </w:rPr>
        <w:t>13</w:t>
      </w:r>
      <w:r w:rsidRPr="00A347EF">
        <w:rPr>
          <w:lang w:val="en-US"/>
        </w:rPr>
        <w:t>(3), 235-248. https://doi.org/10.1016/0304-4149(82)90011-4</w:t>
      </w:r>
    </w:p>
    <w:p w14:paraId="3DD76A0B" w14:textId="77777777" w:rsidR="00A347EF" w:rsidRPr="00A347EF" w:rsidRDefault="00A347EF" w:rsidP="00A347EF">
      <w:pPr>
        <w:widowControl w:val="0"/>
        <w:autoSpaceDE w:val="0"/>
        <w:autoSpaceDN w:val="0"/>
        <w:adjustRightInd w:val="0"/>
        <w:rPr>
          <w:lang w:val="en-US"/>
        </w:rPr>
      </w:pPr>
      <w:r w:rsidRPr="00A347EF">
        <w:rPr>
          <w:lang w:val="en-US"/>
        </w:rPr>
        <w:t xml:space="preserve">Kosiol, C., &amp; Goldman, N. (2005). Different Versions of the Dayhoff Rate Matrix. </w:t>
      </w:r>
      <w:r w:rsidRPr="00A347EF">
        <w:rPr>
          <w:i/>
          <w:iCs/>
          <w:lang w:val="en-US"/>
        </w:rPr>
        <w:t>Molecular Biology and Evolution</w:t>
      </w:r>
      <w:r w:rsidRPr="00A347EF">
        <w:rPr>
          <w:lang w:val="en-US"/>
        </w:rPr>
        <w:t xml:space="preserve">, </w:t>
      </w:r>
      <w:r w:rsidRPr="00A347EF">
        <w:rPr>
          <w:i/>
          <w:iCs/>
          <w:lang w:val="en-US"/>
        </w:rPr>
        <w:t>22</w:t>
      </w:r>
      <w:r w:rsidRPr="00A347EF">
        <w:rPr>
          <w:lang w:val="en-US"/>
        </w:rPr>
        <w:t>(2), 193-199. https://doi.org/10.1093/molbev/msi005</w:t>
      </w:r>
    </w:p>
    <w:p w14:paraId="0C0BF70D" w14:textId="77777777" w:rsidR="00A347EF" w:rsidRPr="00A347EF" w:rsidRDefault="00A347EF" w:rsidP="00A347EF">
      <w:pPr>
        <w:widowControl w:val="0"/>
        <w:autoSpaceDE w:val="0"/>
        <w:autoSpaceDN w:val="0"/>
        <w:adjustRightInd w:val="0"/>
        <w:rPr>
          <w:lang w:val="en-US"/>
        </w:rPr>
      </w:pPr>
      <w:r w:rsidRPr="00A347EF">
        <w:rPr>
          <w:lang w:val="en-US"/>
        </w:rPr>
        <w:t xml:space="preserve">Le, S. Q., &amp; Gascuel, O. (2008). An Improved General Amino Acid Replacement Matrix. </w:t>
      </w:r>
      <w:r w:rsidRPr="00A347EF">
        <w:rPr>
          <w:i/>
          <w:iCs/>
          <w:lang w:val="en-US"/>
        </w:rPr>
        <w:t>Molecular Biology and Evolution</w:t>
      </w:r>
      <w:r w:rsidRPr="00A347EF">
        <w:rPr>
          <w:lang w:val="en-US"/>
        </w:rPr>
        <w:t xml:space="preserve">, </w:t>
      </w:r>
      <w:r w:rsidRPr="00A347EF">
        <w:rPr>
          <w:i/>
          <w:iCs/>
          <w:lang w:val="en-US"/>
        </w:rPr>
        <w:t>25</w:t>
      </w:r>
      <w:r w:rsidRPr="00A347EF">
        <w:rPr>
          <w:lang w:val="en-US"/>
        </w:rPr>
        <w:t>(7), 1307-1320. https://doi.org/10.1093/molbev/msn067</w:t>
      </w:r>
    </w:p>
    <w:p w14:paraId="4211530A" w14:textId="77777777" w:rsidR="00A347EF" w:rsidRPr="00A347EF" w:rsidRDefault="00A347EF" w:rsidP="00A347EF">
      <w:pPr>
        <w:widowControl w:val="0"/>
        <w:autoSpaceDE w:val="0"/>
        <w:autoSpaceDN w:val="0"/>
        <w:adjustRightInd w:val="0"/>
        <w:rPr>
          <w:lang w:val="en-US"/>
        </w:rPr>
      </w:pPr>
      <w:r w:rsidRPr="00A347EF">
        <w:rPr>
          <w:lang w:val="en-US"/>
        </w:rPr>
        <w:t xml:space="preserve">Lopes, J. S., Arenas, M., Posada, D., &amp; Beaumont, M. A. (2014). Coestimation of recombination, substitution and molecular adaptation rates by approximate Bayesian computation. </w:t>
      </w:r>
      <w:r w:rsidRPr="00A347EF">
        <w:rPr>
          <w:i/>
          <w:iCs/>
          <w:lang w:val="en-US"/>
        </w:rPr>
        <w:t>Heredity</w:t>
      </w:r>
      <w:r w:rsidRPr="00A347EF">
        <w:rPr>
          <w:lang w:val="en-US"/>
        </w:rPr>
        <w:t xml:space="preserve">, </w:t>
      </w:r>
      <w:r w:rsidRPr="00A347EF">
        <w:rPr>
          <w:i/>
          <w:iCs/>
          <w:lang w:val="en-US"/>
        </w:rPr>
        <w:t>112</w:t>
      </w:r>
      <w:r w:rsidRPr="00A347EF">
        <w:rPr>
          <w:lang w:val="en-US"/>
        </w:rPr>
        <w:t>(3), 255-264. https://doi.org/10.1038/hdy.2013.101</w:t>
      </w:r>
    </w:p>
    <w:p w14:paraId="2DAB6BA5" w14:textId="77777777" w:rsidR="00A347EF" w:rsidRPr="00A347EF" w:rsidRDefault="00A347EF" w:rsidP="00A347EF">
      <w:pPr>
        <w:widowControl w:val="0"/>
        <w:autoSpaceDE w:val="0"/>
        <w:autoSpaceDN w:val="0"/>
        <w:adjustRightInd w:val="0"/>
        <w:rPr>
          <w:lang w:val="en-US"/>
        </w:rPr>
      </w:pPr>
      <w:r w:rsidRPr="00A347EF">
        <w:rPr>
          <w:lang w:val="en-US"/>
        </w:rPr>
        <w:t xml:space="preserve">Müller, T., &amp; Vingron, M. (2000). Modeling Amino Acid Replacement. </w:t>
      </w:r>
      <w:r w:rsidRPr="00A347EF">
        <w:rPr>
          <w:i/>
          <w:iCs/>
          <w:lang w:val="en-US"/>
        </w:rPr>
        <w:t>Journal of Computational Biology</w:t>
      </w:r>
      <w:r w:rsidRPr="00A347EF">
        <w:rPr>
          <w:lang w:val="en-US"/>
        </w:rPr>
        <w:t xml:space="preserve">, </w:t>
      </w:r>
      <w:r w:rsidRPr="00A347EF">
        <w:rPr>
          <w:i/>
          <w:iCs/>
          <w:lang w:val="en-US"/>
        </w:rPr>
        <w:t>7</w:t>
      </w:r>
      <w:r w:rsidRPr="00A347EF">
        <w:rPr>
          <w:lang w:val="en-US"/>
        </w:rPr>
        <w:t>(6), 761-776. https://doi.org/10.1089/10665270050514918</w:t>
      </w:r>
    </w:p>
    <w:p w14:paraId="244D5795" w14:textId="77777777" w:rsidR="00A347EF" w:rsidRPr="00A347EF" w:rsidRDefault="00A347EF" w:rsidP="00A347EF">
      <w:pPr>
        <w:widowControl w:val="0"/>
        <w:autoSpaceDE w:val="0"/>
        <w:autoSpaceDN w:val="0"/>
        <w:adjustRightInd w:val="0"/>
        <w:rPr>
          <w:lang w:val="en-US"/>
        </w:rPr>
      </w:pPr>
      <w:r w:rsidRPr="00A347EF">
        <w:rPr>
          <w:lang w:val="en-US"/>
        </w:rPr>
        <w:t xml:space="preserve">Navascués, M., Depaulis, F., &amp; Emerson, B. C. (2010). Combining contemporary and ancient DNA in population genetic and phylogeographical studies: MOLECULAR POLYMORPHISM ANALYSIS OF ANCIENT DNA. </w:t>
      </w:r>
      <w:r w:rsidRPr="00A347EF">
        <w:rPr>
          <w:i/>
          <w:iCs/>
          <w:lang w:val="en-US"/>
        </w:rPr>
        <w:t>Molecular Ecology Resources</w:t>
      </w:r>
      <w:r w:rsidRPr="00A347EF">
        <w:rPr>
          <w:lang w:val="en-US"/>
        </w:rPr>
        <w:t xml:space="preserve">, </w:t>
      </w:r>
      <w:r w:rsidRPr="00A347EF">
        <w:rPr>
          <w:i/>
          <w:iCs/>
          <w:lang w:val="en-US"/>
        </w:rPr>
        <w:t>10</w:t>
      </w:r>
      <w:r w:rsidRPr="00A347EF">
        <w:rPr>
          <w:lang w:val="en-US"/>
        </w:rPr>
        <w:t>(5), 760-772. https://doi.org/10.1111/j.1755-0998.2010.02895.x</w:t>
      </w:r>
    </w:p>
    <w:p w14:paraId="4625C346" w14:textId="77777777" w:rsidR="00A347EF" w:rsidRPr="00A347EF" w:rsidRDefault="00A347EF" w:rsidP="00A347EF">
      <w:pPr>
        <w:widowControl w:val="0"/>
        <w:autoSpaceDE w:val="0"/>
        <w:autoSpaceDN w:val="0"/>
        <w:adjustRightInd w:val="0"/>
        <w:rPr>
          <w:lang w:val="en-US"/>
        </w:rPr>
      </w:pPr>
      <w:r w:rsidRPr="00A347EF">
        <w:rPr>
          <w:lang w:val="en-US"/>
        </w:rPr>
        <w:t xml:space="preserve">Nickle, D. C., Heath, L., Jensen, M. A., Gilbert, P. B., Mullins, J. I., &amp; Kosakovsky Pond, S. L. (2007). HIV-Specific Probabilistic Models of Protein Evolution. </w:t>
      </w:r>
      <w:r w:rsidRPr="00A347EF">
        <w:rPr>
          <w:i/>
          <w:iCs/>
          <w:lang w:val="en-US"/>
        </w:rPr>
        <w:t>PLoS ONE</w:t>
      </w:r>
      <w:r w:rsidRPr="00A347EF">
        <w:rPr>
          <w:lang w:val="en-US"/>
        </w:rPr>
        <w:t xml:space="preserve">, </w:t>
      </w:r>
      <w:r w:rsidRPr="00A347EF">
        <w:rPr>
          <w:i/>
          <w:iCs/>
          <w:lang w:val="en-US"/>
        </w:rPr>
        <w:t>2</w:t>
      </w:r>
      <w:r w:rsidRPr="00A347EF">
        <w:rPr>
          <w:lang w:val="en-US"/>
        </w:rPr>
        <w:t>(6), e503. https://doi.org/10.1371/journal.pone.0000503</w:t>
      </w:r>
    </w:p>
    <w:p w14:paraId="31C12D98" w14:textId="77777777" w:rsidR="00A347EF" w:rsidRPr="00A347EF" w:rsidRDefault="00A347EF" w:rsidP="00A347EF">
      <w:pPr>
        <w:widowControl w:val="0"/>
        <w:autoSpaceDE w:val="0"/>
        <w:autoSpaceDN w:val="0"/>
        <w:adjustRightInd w:val="0"/>
        <w:rPr>
          <w:lang w:val="en-US"/>
        </w:rPr>
      </w:pPr>
      <w:r w:rsidRPr="00A347EF">
        <w:rPr>
          <w:lang w:val="en-US"/>
        </w:rPr>
        <w:t xml:space="preserve">Waksman, G., Krishna, T. S., Williams, C. H., &amp; Kuriyan, J. (1994). Crystal structure of Escherichia coli thioredoxin reductase refined at 2 A resolution. Implications for a large conformational change during catalysis. </w:t>
      </w:r>
      <w:r w:rsidRPr="00A347EF">
        <w:rPr>
          <w:i/>
          <w:iCs/>
          <w:lang w:val="en-US"/>
        </w:rPr>
        <w:t>Journal of Molecular Biology</w:t>
      </w:r>
      <w:r w:rsidRPr="00A347EF">
        <w:rPr>
          <w:lang w:val="en-US"/>
        </w:rPr>
        <w:t xml:space="preserve">, </w:t>
      </w:r>
      <w:r w:rsidRPr="00A347EF">
        <w:rPr>
          <w:i/>
          <w:iCs/>
          <w:lang w:val="en-US"/>
        </w:rPr>
        <w:t>236</w:t>
      </w:r>
      <w:r w:rsidRPr="00A347EF">
        <w:rPr>
          <w:lang w:val="en-US"/>
        </w:rPr>
        <w:t>(3), 800-816.</w:t>
      </w:r>
    </w:p>
    <w:p w14:paraId="5AFEFFE7" w14:textId="77777777" w:rsidR="00A347EF" w:rsidRPr="00A347EF" w:rsidRDefault="00A347EF" w:rsidP="00A347EF">
      <w:pPr>
        <w:widowControl w:val="0"/>
        <w:autoSpaceDE w:val="0"/>
        <w:autoSpaceDN w:val="0"/>
        <w:adjustRightInd w:val="0"/>
        <w:rPr>
          <w:lang w:val="en-US"/>
        </w:rPr>
      </w:pPr>
      <w:r w:rsidRPr="00A347EF">
        <w:rPr>
          <w:lang w:val="en-US"/>
        </w:rPr>
        <w:t xml:space="preserve">Waterhouse, A., Bertoni, M., Bienert, S., Studer, G., Tauriello, G., Gumienny, R., Heer, F. T., de Beer, T. A. P., Rempfer, C., Bordoli, L., Lepore, R., &amp; Schwede, T. (2018). SWISS-MODEL: Homology modelling of protein structures and complexes. </w:t>
      </w:r>
      <w:r w:rsidRPr="00A347EF">
        <w:rPr>
          <w:i/>
          <w:iCs/>
          <w:lang w:val="en-US"/>
        </w:rPr>
        <w:t>Nucleic Acids Research</w:t>
      </w:r>
      <w:r w:rsidRPr="00A347EF">
        <w:rPr>
          <w:lang w:val="en-US"/>
        </w:rPr>
        <w:t xml:space="preserve">, </w:t>
      </w:r>
      <w:r w:rsidRPr="00A347EF">
        <w:rPr>
          <w:i/>
          <w:iCs/>
          <w:lang w:val="en-US"/>
        </w:rPr>
        <w:t>46</w:t>
      </w:r>
      <w:r w:rsidRPr="00A347EF">
        <w:rPr>
          <w:lang w:val="en-US"/>
        </w:rPr>
        <w:t>(W1), W296-W303. https://doi.org/10.1093/nar/gky427</w:t>
      </w:r>
    </w:p>
    <w:p w14:paraId="03AC190A" w14:textId="77777777" w:rsidR="00A347EF" w:rsidRPr="00A347EF" w:rsidRDefault="00A347EF" w:rsidP="00A347EF">
      <w:pPr>
        <w:widowControl w:val="0"/>
        <w:autoSpaceDE w:val="0"/>
        <w:autoSpaceDN w:val="0"/>
        <w:adjustRightInd w:val="0"/>
        <w:rPr>
          <w:lang w:val="en-US"/>
        </w:rPr>
      </w:pPr>
      <w:r w:rsidRPr="00A347EF">
        <w:rPr>
          <w:lang w:val="en-US"/>
        </w:rPr>
        <w:t xml:space="preserve">Whelan, S., &amp; Goldman, N. (2001). A General Empirical Model of Protein Evolution Derived from Multiple Protein Families Using a Maximum-Likelihood Approach. </w:t>
      </w:r>
      <w:r w:rsidRPr="00A347EF">
        <w:rPr>
          <w:i/>
          <w:iCs/>
          <w:lang w:val="en-US"/>
        </w:rPr>
        <w:t>Molecular Biology and Evolution</w:t>
      </w:r>
      <w:r w:rsidRPr="00A347EF">
        <w:rPr>
          <w:lang w:val="en-US"/>
        </w:rPr>
        <w:t xml:space="preserve">, </w:t>
      </w:r>
      <w:r w:rsidRPr="00A347EF">
        <w:rPr>
          <w:i/>
          <w:iCs/>
          <w:lang w:val="en-US"/>
        </w:rPr>
        <w:t>18</w:t>
      </w:r>
      <w:r w:rsidRPr="00A347EF">
        <w:rPr>
          <w:lang w:val="en-US"/>
        </w:rPr>
        <w:t>(5), 691-699. https://doi.org/10.1093/oxfordjournals.molbev.a003851</w:t>
      </w:r>
    </w:p>
    <w:p w14:paraId="7C49391F" w14:textId="77777777" w:rsidR="00A347EF" w:rsidRPr="00A347EF" w:rsidRDefault="00A347EF" w:rsidP="00A347EF">
      <w:pPr>
        <w:widowControl w:val="0"/>
        <w:autoSpaceDE w:val="0"/>
        <w:autoSpaceDN w:val="0"/>
        <w:adjustRightInd w:val="0"/>
        <w:rPr>
          <w:lang w:val="en-US"/>
        </w:rPr>
      </w:pPr>
      <w:r w:rsidRPr="00A347EF">
        <w:rPr>
          <w:lang w:val="en-US"/>
        </w:rPr>
        <w:t xml:space="preserve">Yang, Z. (1996). Among-site rate variation and its impact on phylogenetic analyses. </w:t>
      </w:r>
      <w:r w:rsidRPr="00A347EF">
        <w:rPr>
          <w:i/>
          <w:iCs/>
          <w:lang w:val="en-US"/>
        </w:rPr>
        <w:t>Trends in Ecology &amp; Evolution</w:t>
      </w:r>
      <w:r w:rsidRPr="00A347EF">
        <w:rPr>
          <w:lang w:val="en-US"/>
        </w:rPr>
        <w:t xml:space="preserve">, </w:t>
      </w:r>
      <w:r w:rsidRPr="00A347EF">
        <w:rPr>
          <w:i/>
          <w:iCs/>
          <w:lang w:val="en-US"/>
        </w:rPr>
        <w:t>11</w:t>
      </w:r>
      <w:r w:rsidRPr="00A347EF">
        <w:rPr>
          <w:lang w:val="en-US"/>
        </w:rPr>
        <w:t>(9), 367-372. https://doi.org/10.1016/0169-5347(96)10041-0</w:t>
      </w:r>
    </w:p>
    <w:p w14:paraId="202145B6" w14:textId="77777777" w:rsidR="00A347EF" w:rsidRPr="00A347EF" w:rsidRDefault="00A347EF" w:rsidP="00A347EF">
      <w:pPr>
        <w:widowControl w:val="0"/>
        <w:autoSpaceDE w:val="0"/>
        <w:autoSpaceDN w:val="0"/>
        <w:adjustRightInd w:val="0"/>
        <w:rPr>
          <w:lang w:val="en-US"/>
        </w:rPr>
      </w:pPr>
      <w:r w:rsidRPr="00A347EF">
        <w:rPr>
          <w:lang w:val="en-US"/>
        </w:rPr>
        <w:t xml:space="preserve">Yang, Z. (2006). </w:t>
      </w:r>
      <w:r w:rsidRPr="00A347EF">
        <w:rPr>
          <w:i/>
          <w:iCs/>
          <w:lang w:val="en-US"/>
        </w:rPr>
        <w:t>Computational Molecular Evolution</w:t>
      </w:r>
      <w:r w:rsidRPr="00A347EF">
        <w:rPr>
          <w:lang w:val="en-US"/>
        </w:rPr>
        <w:t>. Oxford University Press. https://doi.org/10.1093/acprof:oso/9780198567028.001.0001</w:t>
      </w:r>
    </w:p>
    <w:p w14:paraId="377C1CE0" w14:textId="77777777" w:rsidR="00A347EF" w:rsidRPr="00A347EF" w:rsidRDefault="00A347EF" w:rsidP="00A347EF">
      <w:pPr>
        <w:widowControl w:val="0"/>
        <w:autoSpaceDE w:val="0"/>
        <w:autoSpaceDN w:val="0"/>
        <w:adjustRightInd w:val="0"/>
      </w:pPr>
      <w:r w:rsidRPr="00A347EF">
        <w:rPr>
          <w:lang w:val="en-US"/>
        </w:rPr>
        <w:t xml:space="preserve">Yang, Z., Nielsen, R., &amp; Hasegawa, M. (1998). Models of amino acid substitution and applications to mitochondrial protein evolution. </w:t>
      </w:r>
      <w:r w:rsidRPr="00A347EF">
        <w:rPr>
          <w:i/>
          <w:iCs/>
        </w:rPr>
        <w:t>Molecular Biology and Evolution</w:t>
      </w:r>
      <w:r w:rsidRPr="00A347EF">
        <w:t xml:space="preserve">, </w:t>
      </w:r>
      <w:r w:rsidRPr="00A347EF">
        <w:rPr>
          <w:i/>
          <w:iCs/>
        </w:rPr>
        <w:t>15</w:t>
      </w:r>
      <w:r w:rsidRPr="00A347EF">
        <w:t>(12), 1600-1611. https://doi.org/10.1093/oxfordjournals.molbev.a025888</w:t>
      </w:r>
    </w:p>
    <w:p w14:paraId="757B48DB" w14:textId="4B60B4B0" w:rsidR="00506C45" w:rsidRPr="00F2442C" w:rsidRDefault="00A25BC9" w:rsidP="00D37C95">
      <w:pPr>
        <w:widowControl w:val="0"/>
        <w:autoSpaceDE w:val="0"/>
        <w:autoSpaceDN w:val="0"/>
        <w:adjustRightInd w:val="0"/>
        <w:rPr>
          <w:lang w:val="en-US"/>
        </w:rPr>
      </w:pPr>
      <w:r>
        <w:rPr>
          <w:lang w:val="en-US"/>
        </w:rPr>
        <w:fldChar w:fldCharType="end"/>
      </w:r>
    </w:p>
    <w:p w14:paraId="57D27331" w14:textId="77777777" w:rsidR="00E87FBB" w:rsidRPr="00F2442C" w:rsidRDefault="00E87FBB" w:rsidP="00431FDE">
      <w:pPr>
        <w:widowControl w:val="0"/>
        <w:autoSpaceDE w:val="0"/>
        <w:autoSpaceDN w:val="0"/>
        <w:adjustRightInd w:val="0"/>
        <w:rPr>
          <w:lang w:val="en-US"/>
        </w:rPr>
      </w:pPr>
    </w:p>
    <w:p w14:paraId="3BD81C52" w14:textId="77777777" w:rsidR="00431FDE" w:rsidRPr="00F2442C" w:rsidRDefault="00431FDE" w:rsidP="00431FDE">
      <w:pPr>
        <w:rPr>
          <w:lang w:val="en-US"/>
        </w:rPr>
      </w:pPr>
    </w:p>
    <w:p w14:paraId="5AF007CE" w14:textId="77777777" w:rsidR="00431FDE" w:rsidRPr="00F2442C" w:rsidRDefault="00431FDE" w:rsidP="00431FDE">
      <w:pPr>
        <w:rPr>
          <w:lang w:val="en-US"/>
        </w:rPr>
      </w:pPr>
    </w:p>
    <w:p w14:paraId="66205783" w14:textId="77777777" w:rsidR="007E1E2B" w:rsidRPr="00F2442C" w:rsidRDefault="007E1E2B" w:rsidP="007E1E2B">
      <w:pPr>
        <w:rPr>
          <w:lang w:val="en-US"/>
        </w:rPr>
      </w:pPr>
    </w:p>
    <w:p w14:paraId="460A2F22" w14:textId="77777777" w:rsidR="00582902" w:rsidRPr="00F2442C" w:rsidRDefault="00582902" w:rsidP="00582902">
      <w:pPr>
        <w:rPr>
          <w:lang w:val="en-US"/>
        </w:rPr>
      </w:pPr>
    </w:p>
    <w:p w14:paraId="0FBEFFCD" w14:textId="77777777" w:rsidR="00582902" w:rsidRPr="00F2442C" w:rsidRDefault="00582902" w:rsidP="00582902">
      <w:pPr>
        <w:rPr>
          <w:lang w:val="en-US"/>
        </w:rPr>
      </w:pPr>
    </w:p>
    <w:p w14:paraId="2D6803C9" w14:textId="77777777" w:rsidR="00582902" w:rsidRPr="00F2442C" w:rsidRDefault="00582902" w:rsidP="00582902">
      <w:pPr>
        <w:rPr>
          <w:b/>
          <w:bCs/>
          <w:lang w:val="en-US"/>
        </w:rPr>
      </w:pPr>
    </w:p>
    <w:p w14:paraId="0A660539" w14:textId="77777777" w:rsidR="00582902" w:rsidRPr="00F2442C" w:rsidRDefault="00582902" w:rsidP="00582902">
      <w:pPr>
        <w:rPr>
          <w:b/>
          <w:bCs/>
          <w:lang w:val="en-US"/>
        </w:rPr>
      </w:pPr>
      <w:r w:rsidRPr="00F2442C">
        <w:rPr>
          <w:b/>
          <w:bCs/>
          <w:lang w:val="en-US"/>
        </w:rPr>
        <w:tab/>
      </w:r>
    </w:p>
    <w:p w14:paraId="06E30EF6" w14:textId="77777777" w:rsidR="00582902" w:rsidRPr="00F2442C" w:rsidRDefault="00582902" w:rsidP="00582902">
      <w:pPr>
        <w:rPr>
          <w:b/>
          <w:bCs/>
          <w:lang w:val="en-US"/>
        </w:rPr>
      </w:pPr>
    </w:p>
    <w:p w14:paraId="4FC1B022" w14:textId="77777777" w:rsidR="00582902" w:rsidRPr="00F2442C" w:rsidRDefault="00582902" w:rsidP="00582902">
      <w:pPr>
        <w:rPr>
          <w:lang w:val="en-US"/>
        </w:rPr>
      </w:pPr>
    </w:p>
    <w:p w14:paraId="548EEE1A" w14:textId="77777777" w:rsidR="00582902" w:rsidRPr="00F2442C" w:rsidRDefault="00582902" w:rsidP="00582902">
      <w:pPr>
        <w:rPr>
          <w:rFonts w:eastAsiaTheme="minorHAnsi"/>
          <w:lang w:val="en-US" w:eastAsia="en-US"/>
        </w:rPr>
      </w:pPr>
    </w:p>
    <w:p w14:paraId="0A514EEA" w14:textId="77777777" w:rsidR="00582902" w:rsidRPr="00F2442C" w:rsidRDefault="00582902" w:rsidP="00582902">
      <w:pPr>
        <w:rPr>
          <w:rFonts w:eastAsiaTheme="minorHAnsi"/>
          <w:lang w:val="en-US" w:eastAsia="en-US"/>
        </w:rPr>
      </w:pPr>
    </w:p>
    <w:p w14:paraId="6C4D16F6" w14:textId="77777777" w:rsidR="00582902" w:rsidRPr="00F2442C" w:rsidRDefault="00582902" w:rsidP="00582902">
      <w:pPr>
        <w:autoSpaceDE w:val="0"/>
        <w:autoSpaceDN w:val="0"/>
        <w:adjustRightInd w:val="0"/>
        <w:jc w:val="left"/>
        <w:rPr>
          <w:rFonts w:eastAsiaTheme="minorHAnsi"/>
          <w:lang w:val="en-US" w:eastAsia="en-US"/>
        </w:rPr>
      </w:pPr>
    </w:p>
    <w:p w14:paraId="6476BECC" w14:textId="77777777" w:rsidR="00582902" w:rsidRPr="00F2442C" w:rsidRDefault="00582902" w:rsidP="00582902">
      <w:pPr>
        <w:autoSpaceDE w:val="0"/>
        <w:autoSpaceDN w:val="0"/>
        <w:adjustRightInd w:val="0"/>
        <w:jc w:val="left"/>
        <w:rPr>
          <w:rFonts w:eastAsiaTheme="minorHAnsi"/>
          <w:lang w:val="en-US" w:eastAsia="en-US"/>
        </w:rPr>
      </w:pPr>
    </w:p>
    <w:p w14:paraId="3A827373" w14:textId="77777777" w:rsidR="00582902" w:rsidRPr="00F2442C" w:rsidRDefault="00582902" w:rsidP="00582902">
      <w:pPr>
        <w:rPr>
          <w:lang w:val="en-US"/>
        </w:rPr>
      </w:pPr>
    </w:p>
    <w:p w14:paraId="44C53926" w14:textId="77777777" w:rsidR="002F61F6" w:rsidRPr="00F2442C" w:rsidRDefault="002F61F6" w:rsidP="00582902">
      <w:pPr>
        <w:rPr>
          <w:lang w:val="en-US"/>
        </w:rPr>
      </w:pPr>
    </w:p>
    <w:sectPr w:rsidR="002F61F6" w:rsidRPr="00F2442C" w:rsidSect="00992E37">
      <w:footerReference w:type="even" r:id="rId31"/>
      <w:footerReference w:type="default" r:id="rId32"/>
      <w:pgSz w:w="11900" w:h="16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avid Ferreiro Garcia" w:date="2022-03-15T10:16:00Z" w:initials="DFG">
    <w:p w14:paraId="148FB7FB" w14:textId="67845038" w:rsidR="00A25BC9" w:rsidRDefault="004C67BE" w:rsidP="004C67BE">
      <w:pPr>
        <w:autoSpaceDE w:val="0"/>
        <w:autoSpaceDN w:val="0"/>
        <w:adjustRightInd w:val="0"/>
        <w:jc w:val="left"/>
        <w:rPr>
          <w:rFonts w:eastAsiaTheme="minorHAnsi"/>
          <w:sz w:val="14"/>
          <w:szCs w:val="14"/>
          <w:lang w:val="en-US" w:eastAsia="en-US"/>
        </w:rPr>
      </w:pPr>
      <w:r>
        <w:rPr>
          <w:rStyle w:val="Refdecomentario"/>
        </w:rPr>
        <w:annotationRef/>
      </w:r>
      <w:r w:rsidR="00A25BC9">
        <w:rPr>
          <w:rFonts w:eastAsiaTheme="minorHAnsi"/>
          <w:sz w:val="14"/>
          <w:szCs w:val="14"/>
          <w:lang w:val="en-US" w:eastAsia="en-US"/>
        </w:rPr>
        <w:t>No consigo este paper</w:t>
      </w:r>
    </w:p>
    <w:p w14:paraId="3FFEF8DF" w14:textId="77777777" w:rsidR="00A25BC9" w:rsidRDefault="00A25BC9" w:rsidP="004C67BE">
      <w:pPr>
        <w:autoSpaceDE w:val="0"/>
        <w:autoSpaceDN w:val="0"/>
        <w:adjustRightInd w:val="0"/>
        <w:jc w:val="left"/>
        <w:rPr>
          <w:rFonts w:eastAsiaTheme="minorHAnsi"/>
          <w:sz w:val="14"/>
          <w:szCs w:val="14"/>
          <w:lang w:val="en-US" w:eastAsia="en-US"/>
        </w:rPr>
      </w:pPr>
    </w:p>
    <w:p w14:paraId="63465DD7" w14:textId="6891E4AF" w:rsidR="004C67BE" w:rsidRPr="004C67BE" w:rsidRDefault="004C67BE" w:rsidP="004C67BE">
      <w:pPr>
        <w:autoSpaceDE w:val="0"/>
        <w:autoSpaceDN w:val="0"/>
        <w:adjustRightInd w:val="0"/>
        <w:jc w:val="left"/>
        <w:rPr>
          <w:rFonts w:eastAsiaTheme="minorHAnsi"/>
          <w:sz w:val="14"/>
          <w:szCs w:val="14"/>
          <w:lang w:val="en-US" w:eastAsia="en-US"/>
        </w:rPr>
      </w:pPr>
      <w:r w:rsidRPr="004C67BE">
        <w:rPr>
          <w:rFonts w:eastAsiaTheme="minorHAnsi"/>
          <w:sz w:val="14"/>
          <w:szCs w:val="14"/>
          <w:lang w:val="en-US" w:eastAsia="en-US"/>
        </w:rPr>
        <w:t>Beaumont, M.A. (2008) Joint determination of topology, divergence time, and</w:t>
      </w:r>
    </w:p>
    <w:p w14:paraId="1D8AE849" w14:textId="77777777" w:rsidR="004C67BE" w:rsidRPr="004C67BE" w:rsidRDefault="004C67BE" w:rsidP="004C67BE">
      <w:pPr>
        <w:autoSpaceDE w:val="0"/>
        <w:autoSpaceDN w:val="0"/>
        <w:adjustRightInd w:val="0"/>
        <w:jc w:val="left"/>
        <w:rPr>
          <w:rFonts w:eastAsiaTheme="minorHAnsi"/>
          <w:sz w:val="14"/>
          <w:szCs w:val="14"/>
          <w:lang w:val="en-US" w:eastAsia="en-US"/>
        </w:rPr>
      </w:pPr>
      <w:r w:rsidRPr="004C67BE">
        <w:rPr>
          <w:rFonts w:eastAsiaTheme="minorHAnsi"/>
          <w:sz w:val="14"/>
          <w:szCs w:val="14"/>
          <w:lang w:val="en-US" w:eastAsia="en-US"/>
        </w:rPr>
        <w:t>immigration in population trees. Simulation, Genetics and Human Prehistory,</w:t>
      </w:r>
    </w:p>
    <w:p w14:paraId="74FDF090" w14:textId="77777777" w:rsidR="004C67BE" w:rsidRPr="00721D3B" w:rsidRDefault="004C67BE" w:rsidP="004C67BE">
      <w:pPr>
        <w:autoSpaceDE w:val="0"/>
        <w:autoSpaceDN w:val="0"/>
        <w:adjustRightInd w:val="0"/>
        <w:jc w:val="left"/>
        <w:rPr>
          <w:rFonts w:eastAsiaTheme="minorHAnsi"/>
          <w:sz w:val="14"/>
          <w:szCs w:val="14"/>
          <w:lang w:val="es-ES" w:eastAsia="en-US"/>
        </w:rPr>
      </w:pPr>
      <w:r w:rsidRPr="00721D3B">
        <w:rPr>
          <w:rFonts w:eastAsiaTheme="minorHAnsi"/>
          <w:sz w:val="14"/>
          <w:szCs w:val="14"/>
          <w:lang w:val="es-ES" w:eastAsia="en-US"/>
        </w:rPr>
        <w:t>McDonald InstituteMonographs (edsMatsumura, S. Forster P.&amp;Renfrew, C.),</w:t>
      </w:r>
    </w:p>
    <w:p w14:paraId="5F13B993" w14:textId="4D02BF6B" w:rsidR="004C67BE" w:rsidRPr="00721D3B" w:rsidRDefault="004C67BE" w:rsidP="004C67BE">
      <w:pPr>
        <w:pStyle w:val="Textocomentario"/>
        <w:rPr>
          <w:lang w:val="es-ES"/>
        </w:rPr>
      </w:pPr>
      <w:r w:rsidRPr="00721D3B">
        <w:rPr>
          <w:rFonts w:eastAsiaTheme="minorHAnsi"/>
          <w:sz w:val="14"/>
          <w:szCs w:val="14"/>
          <w:lang w:val="es-ES" w:eastAsia="en-US"/>
        </w:rPr>
        <w:t>pp. 134–1541.McDonald InstituteMonographs,UK.</w:t>
      </w:r>
    </w:p>
  </w:comment>
  <w:comment w:id="6" w:author="David Ferreiro Garcia" w:date="2022-06-13T12:21:00Z" w:initials="DFG">
    <w:p w14:paraId="6B00890B" w14:textId="40A578FD" w:rsidR="00A25BC9" w:rsidRDefault="00A25BC9">
      <w:pPr>
        <w:pStyle w:val="Textocomentario"/>
      </w:pPr>
      <w:r>
        <w:rPr>
          <w:rStyle w:val="Refdecomentario"/>
        </w:rPr>
        <w:annotationRef/>
      </w:r>
      <w:r>
        <w:t>No consigo paper</w:t>
      </w:r>
    </w:p>
  </w:comment>
  <w:comment w:id="8" w:author="David Ferreiro Garcia" w:date="2022-06-08T16:50:00Z" w:initials="DFG">
    <w:p w14:paraId="317C8C44" w14:textId="5A5828B8" w:rsidR="0051214B" w:rsidRDefault="0051214B">
      <w:pPr>
        <w:pStyle w:val="Textocomentario"/>
      </w:pPr>
      <w:r>
        <w:rPr>
          <w:rStyle w:val="Refdecomentario"/>
        </w:rPr>
        <w:annotationRef/>
      </w:r>
      <w:r>
        <w:t>No me gusta el nombre</w:t>
      </w:r>
    </w:p>
  </w:comment>
  <w:comment w:id="26" w:author="David Ferreiro Garcia" w:date="2022-06-13T12:21:00Z" w:initials="DFG">
    <w:p w14:paraId="0CFD63A0" w14:textId="77777777" w:rsidR="00A25BC9" w:rsidRDefault="00A25BC9" w:rsidP="00A25BC9">
      <w:pPr>
        <w:pStyle w:val="Textocomentario"/>
      </w:pPr>
      <w:r>
        <w:rPr>
          <w:rStyle w:val="Refdecomentario"/>
        </w:rPr>
        <w:annotationRef/>
      </w:r>
      <w:r>
        <w:t>No consigo paper</w:t>
      </w:r>
    </w:p>
  </w:comment>
  <w:comment w:id="27" w:author="David Ferreiro Garcia" w:date="2022-06-13T12:21:00Z" w:initials="DFG">
    <w:p w14:paraId="1E2A4398" w14:textId="77777777" w:rsidR="00A25BC9" w:rsidRDefault="00A25BC9" w:rsidP="00A25BC9">
      <w:pPr>
        <w:pStyle w:val="Textocomentario"/>
      </w:pPr>
      <w:r>
        <w:rPr>
          <w:rStyle w:val="Refdecomentario"/>
        </w:rPr>
        <w:annotationRef/>
      </w:r>
      <w:r>
        <w:t>No consigo paper</w:t>
      </w:r>
    </w:p>
  </w:comment>
  <w:comment w:id="31" w:author="David Ferreiro Garcia" w:date="2022-05-13T11:03:00Z" w:initials="DFG">
    <w:p w14:paraId="7CB32F06" w14:textId="77777777" w:rsidR="00B304E6" w:rsidRDefault="00B304E6" w:rsidP="00B304E6">
      <w:pPr>
        <w:pStyle w:val="Textocomentario"/>
      </w:pPr>
      <w:r>
        <w:rPr>
          <w:rStyle w:val="Refdecomentario"/>
        </w:rPr>
        <w:annotationRef/>
      </w:r>
      <w:r>
        <w:t>Preguntar Miguel estudios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3B993" w15:done="0"/>
  <w15:commentEx w15:paraId="6B00890B" w15:done="0"/>
  <w15:commentEx w15:paraId="317C8C44" w15:done="0"/>
  <w15:commentEx w15:paraId="0CFD63A0" w15:done="0"/>
  <w15:commentEx w15:paraId="1E2A4398" w15:done="0"/>
  <w15:commentEx w15:paraId="7CB32F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AE5EB" w16cex:dateUtc="2022-03-15T09:16:00Z"/>
  <w16cex:commentExtensible w16cex:durableId="2651AA2F" w16cex:dateUtc="2022-06-13T10:21:00Z"/>
  <w16cex:commentExtensible w16cex:durableId="264B51EC" w16cex:dateUtc="2022-06-08T14:50:00Z"/>
  <w16cex:commentExtensible w16cex:durableId="2651ADC7" w16cex:dateUtc="2022-06-13T10:21:00Z"/>
  <w16cex:commentExtensible w16cex:durableId="2651AE5D" w16cex:dateUtc="2022-06-13T10:21:00Z"/>
  <w16cex:commentExtensible w16cex:durableId="2628B970" w16cex:dateUtc="2022-05-13T0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3B993" w16cid:durableId="25DAE5EB"/>
  <w16cid:commentId w16cid:paraId="6B00890B" w16cid:durableId="2651AA2F"/>
  <w16cid:commentId w16cid:paraId="317C8C44" w16cid:durableId="264B51EC"/>
  <w16cid:commentId w16cid:paraId="0CFD63A0" w16cid:durableId="2651ADC7"/>
  <w16cid:commentId w16cid:paraId="1E2A4398" w16cid:durableId="2651AE5D"/>
  <w16cid:commentId w16cid:paraId="7CB32F06" w16cid:durableId="2628B9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B47EF" w14:textId="77777777" w:rsidR="00023D3B" w:rsidRDefault="00023D3B">
      <w:r>
        <w:separator/>
      </w:r>
    </w:p>
  </w:endnote>
  <w:endnote w:type="continuationSeparator" w:id="0">
    <w:p w14:paraId="062C4AC5" w14:textId="77777777" w:rsidR="00023D3B" w:rsidRDefault="00023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27704302"/>
      <w:docPartObj>
        <w:docPartGallery w:val="Page Numbers (Bottom of Page)"/>
        <w:docPartUnique/>
      </w:docPartObj>
    </w:sdtPr>
    <w:sdtEndPr>
      <w:rPr>
        <w:rStyle w:val="Nmerodepgina"/>
      </w:rPr>
    </w:sdtEndPr>
    <w:sdtContent>
      <w:p w14:paraId="0E934DF3" w14:textId="77777777" w:rsidR="00992E37" w:rsidRDefault="00582902" w:rsidP="00992E37">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42219E6" w14:textId="77777777" w:rsidR="00992E37" w:rsidRDefault="00023D3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9500970"/>
      <w:docPartObj>
        <w:docPartGallery w:val="Page Numbers (Bottom of Page)"/>
        <w:docPartUnique/>
      </w:docPartObj>
    </w:sdtPr>
    <w:sdtEndPr>
      <w:rPr>
        <w:rStyle w:val="Nmerodepgina"/>
      </w:rPr>
    </w:sdtEndPr>
    <w:sdtContent>
      <w:p w14:paraId="55F146D1" w14:textId="77777777" w:rsidR="00992E37" w:rsidRDefault="00582902" w:rsidP="005414FF">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3</w:t>
        </w:r>
        <w:r>
          <w:rPr>
            <w:rStyle w:val="Nmerodepgina"/>
          </w:rPr>
          <w:fldChar w:fldCharType="end"/>
        </w:r>
      </w:p>
    </w:sdtContent>
  </w:sdt>
  <w:p w14:paraId="24369DF6" w14:textId="77777777" w:rsidR="00992E37" w:rsidRDefault="00023D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F43E3" w14:textId="77777777" w:rsidR="00023D3B" w:rsidRDefault="00023D3B">
      <w:r>
        <w:separator/>
      </w:r>
    </w:p>
  </w:footnote>
  <w:footnote w:type="continuationSeparator" w:id="0">
    <w:p w14:paraId="66EC8C0F" w14:textId="77777777" w:rsidR="00023D3B" w:rsidRDefault="00023D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B548B"/>
    <w:multiLevelType w:val="hybridMultilevel"/>
    <w:tmpl w:val="0274689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23655D"/>
    <w:multiLevelType w:val="hybridMultilevel"/>
    <w:tmpl w:val="D29EA580"/>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6515A1"/>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4065C92"/>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6EB6858"/>
    <w:multiLevelType w:val="hybridMultilevel"/>
    <w:tmpl w:val="A746CE7C"/>
    <w:lvl w:ilvl="0" w:tplc="6A2EE1B6">
      <w:start w:val="5"/>
      <w:numFmt w:val="bullet"/>
      <w:lvlText w:val=""/>
      <w:lvlJc w:val="left"/>
      <w:pPr>
        <w:ind w:left="720" w:hanging="360"/>
      </w:pPr>
      <w:rPr>
        <w:rFonts w:ascii="Symbol" w:eastAsia="Times New Roman" w:hAnsi="Symbol" w:cs="Times New Roman"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24D2472F"/>
    <w:multiLevelType w:val="hybridMultilevel"/>
    <w:tmpl w:val="EE782446"/>
    <w:lvl w:ilvl="0" w:tplc="000F040A">
      <w:start w:val="1"/>
      <w:numFmt w:val="bullet"/>
      <w:lvlText w:val=""/>
      <w:lvlJc w:val="left"/>
      <w:pPr>
        <w:ind w:left="720" w:hanging="360"/>
      </w:pPr>
      <w:rPr>
        <w:rFonts w:ascii="Symbol" w:hAnsi="Symbol" w:hint="default"/>
        <w:sz w:val="18"/>
      </w:rPr>
    </w:lvl>
    <w:lvl w:ilvl="1" w:tplc="0003040A">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6F7321"/>
    <w:multiLevelType w:val="hybridMultilevel"/>
    <w:tmpl w:val="128C0A8C"/>
    <w:lvl w:ilvl="0" w:tplc="FFFFFFFF">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F9C3E52"/>
    <w:multiLevelType w:val="hybridMultilevel"/>
    <w:tmpl w:val="2A12744C"/>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08A4CCE"/>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01FE8"/>
    <w:multiLevelType w:val="hybridMultilevel"/>
    <w:tmpl w:val="32EAA5A8"/>
    <w:lvl w:ilvl="0" w:tplc="0CE635C4">
      <w:start w:val="5"/>
      <w:numFmt w:val="bullet"/>
      <w:lvlText w:val=""/>
      <w:lvlJc w:val="left"/>
      <w:pPr>
        <w:ind w:left="1060" w:hanging="360"/>
      </w:pPr>
      <w:rPr>
        <w:rFonts w:ascii="Times New Roman" w:eastAsia="Times New Roman" w:hAnsi="Times New Roman" w:cs="Times New Roman"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0" w15:restartNumberingAfterBreak="0">
    <w:nsid w:val="3B363596"/>
    <w:multiLevelType w:val="hybridMultilevel"/>
    <w:tmpl w:val="1228ECF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A003E1"/>
    <w:multiLevelType w:val="hybridMultilevel"/>
    <w:tmpl w:val="DC8ED0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4BC57F16"/>
    <w:multiLevelType w:val="hybridMultilevel"/>
    <w:tmpl w:val="977AC5E2"/>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4CA232C5"/>
    <w:multiLevelType w:val="hybridMultilevel"/>
    <w:tmpl w:val="DB2A99F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4DCE1469"/>
    <w:multiLevelType w:val="multilevel"/>
    <w:tmpl w:val="5FC8037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4A46EFC"/>
    <w:multiLevelType w:val="hybridMultilevel"/>
    <w:tmpl w:val="0450E7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585D2C71"/>
    <w:multiLevelType w:val="multilevel"/>
    <w:tmpl w:val="5FEC6F52"/>
    <w:lvl w:ilvl="0">
      <w:start w:val="5"/>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91C4682"/>
    <w:multiLevelType w:val="hybridMultilevel"/>
    <w:tmpl w:val="5C220444"/>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9277DAB"/>
    <w:multiLevelType w:val="hybridMultilevel"/>
    <w:tmpl w:val="E04A26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C6F4C07"/>
    <w:multiLevelType w:val="hybridMultilevel"/>
    <w:tmpl w:val="7524428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5DF009D7"/>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5F81600"/>
    <w:multiLevelType w:val="hybridMultilevel"/>
    <w:tmpl w:val="5006882C"/>
    <w:lvl w:ilvl="0" w:tplc="D676215A">
      <w:numFmt w:val="bullet"/>
      <w:lvlText w:val="-"/>
      <w:lvlJc w:val="left"/>
      <w:pPr>
        <w:tabs>
          <w:tab w:val="num" w:pos="1068"/>
        </w:tabs>
        <w:ind w:left="1068" w:hanging="360"/>
      </w:pPr>
      <w:rPr>
        <w:rFonts w:ascii="Times New Roman" w:eastAsia="Times New Roman" w:hAnsi="Times New Roman"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2" w15:restartNumberingAfterBreak="0">
    <w:nsid w:val="6B5D24CC"/>
    <w:multiLevelType w:val="hybridMultilevel"/>
    <w:tmpl w:val="D3726E66"/>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6D7D2BFF"/>
    <w:multiLevelType w:val="hybridMultilevel"/>
    <w:tmpl w:val="2376C088"/>
    <w:lvl w:ilvl="0" w:tplc="1EA630BA">
      <w:start w:val="1"/>
      <w:numFmt w:val="bullet"/>
      <w:lvlText w:val=""/>
      <w:lvlJc w:val="left"/>
      <w:pPr>
        <w:ind w:left="0" w:firstLine="0"/>
      </w:pPr>
      <w:rPr>
        <w:rFonts w:ascii="Symbol" w:hAnsi="Symbol" w:hint="default"/>
        <w:sz w:val="18"/>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F2810BC"/>
    <w:multiLevelType w:val="hybridMultilevel"/>
    <w:tmpl w:val="6CD8FB2A"/>
    <w:lvl w:ilvl="0" w:tplc="D676215A">
      <w:numFmt w:val="bullet"/>
      <w:lvlText w:val="-"/>
      <w:lvlJc w:val="left"/>
      <w:pPr>
        <w:tabs>
          <w:tab w:val="num" w:pos="720"/>
        </w:tabs>
        <w:ind w:left="720" w:hanging="360"/>
      </w:pPr>
      <w:rPr>
        <w:rFonts w:ascii="Times New Roman" w:eastAsia="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FE15F88"/>
    <w:multiLevelType w:val="hybridMultilevel"/>
    <w:tmpl w:val="2A12744C"/>
    <w:lvl w:ilvl="0" w:tplc="040A000F">
      <w:start w:val="1"/>
      <w:numFmt w:val="decimal"/>
      <w:lvlText w:val="%1."/>
      <w:lvlJc w:val="left"/>
      <w:pPr>
        <w:ind w:left="720" w:hanging="360"/>
      </w:pPr>
      <w:rPr>
        <w:rFont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6434068"/>
    <w:multiLevelType w:val="hybridMultilevel"/>
    <w:tmpl w:val="6E44B1C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79F27C28"/>
    <w:multiLevelType w:val="hybridMultilevel"/>
    <w:tmpl w:val="95BA9A08"/>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7BFF2C68"/>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D087CBE"/>
    <w:multiLevelType w:val="hybridMultilevel"/>
    <w:tmpl w:val="8DA6AC7C"/>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DC125BA"/>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50471397">
    <w:abstractNumId w:val="24"/>
  </w:num>
  <w:num w:numId="2" w16cid:durableId="1593666449">
    <w:abstractNumId w:val="19"/>
  </w:num>
  <w:num w:numId="3" w16cid:durableId="1567646464">
    <w:abstractNumId w:val="3"/>
  </w:num>
  <w:num w:numId="4" w16cid:durableId="915551855">
    <w:abstractNumId w:val="10"/>
  </w:num>
  <w:num w:numId="5" w16cid:durableId="508519009">
    <w:abstractNumId w:val="14"/>
  </w:num>
  <w:num w:numId="6" w16cid:durableId="143161822">
    <w:abstractNumId w:val="20"/>
  </w:num>
  <w:num w:numId="7" w16cid:durableId="196504334">
    <w:abstractNumId w:val="11"/>
  </w:num>
  <w:num w:numId="8" w16cid:durableId="1592814718">
    <w:abstractNumId w:val="28"/>
  </w:num>
  <w:num w:numId="9" w16cid:durableId="1486051352">
    <w:abstractNumId w:val="26"/>
  </w:num>
  <w:num w:numId="10" w16cid:durableId="569390781">
    <w:abstractNumId w:val="5"/>
  </w:num>
  <w:num w:numId="11" w16cid:durableId="661588738">
    <w:abstractNumId w:val="29"/>
  </w:num>
  <w:num w:numId="12" w16cid:durableId="282805695">
    <w:abstractNumId w:val="17"/>
  </w:num>
  <w:num w:numId="13" w16cid:durableId="1322200243">
    <w:abstractNumId w:val="1"/>
  </w:num>
  <w:num w:numId="14" w16cid:durableId="156458180">
    <w:abstractNumId w:val="4"/>
  </w:num>
  <w:num w:numId="15" w16cid:durableId="573202985">
    <w:abstractNumId w:val="21"/>
  </w:num>
  <w:num w:numId="16" w16cid:durableId="846096198">
    <w:abstractNumId w:val="25"/>
  </w:num>
  <w:num w:numId="17" w16cid:durableId="1677027386">
    <w:abstractNumId w:val="15"/>
  </w:num>
  <w:num w:numId="18" w16cid:durableId="1766077873">
    <w:abstractNumId w:val="18"/>
  </w:num>
  <w:num w:numId="19" w16cid:durableId="313685786">
    <w:abstractNumId w:val="23"/>
  </w:num>
  <w:num w:numId="20" w16cid:durableId="227805085">
    <w:abstractNumId w:val="16"/>
  </w:num>
  <w:num w:numId="21" w16cid:durableId="1301035477">
    <w:abstractNumId w:val="27"/>
  </w:num>
  <w:num w:numId="22" w16cid:durableId="711997439">
    <w:abstractNumId w:val="0"/>
  </w:num>
  <w:num w:numId="23" w16cid:durableId="645595850">
    <w:abstractNumId w:val="22"/>
  </w:num>
  <w:num w:numId="24" w16cid:durableId="912082747">
    <w:abstractNumId w:val="9"/>
  </w:num>
  <w:num w:numId="25" w16cid:durableId="979698679">
    <w:abstractNumId w:val="13"/>
  </w:num>
  <w:num w:numId="26" w16cid:durableId="87849797">
    <w:abstractNumId w:val="2"/>
  </w:num>
  <w:num w:numId="27" w16cid:durableId="901330538">
    <w:abstractNumId w:val="12"/>
  </w:num>
  <w:num w:numId="28" w16cid:durableId="378211080">
    <w:abstractNumId w:val="7"/>
  </w:num>
  <w:num w:numId="29" w16cid:durableId="814570441">
    <w:abstractNumId w:val="8"/>
  </w:num>
  <w:num w:numId="30" w16cid:durableId="1857187918">
    <w:abstractNumId w:val="6"/>
  </w:num>
  <w:num w:numId="31" w16cid:durableId="188110553">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Ferreiro Garcia">
    <w15:presenceInfo w15:providerId="AD" w15:userId="S::david.ferreiro.garcia@uvigo.gal::f9cc6081-ed18-449a-9128-6005f764bb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E83"/>
    <w:rsid w:val="000013DB"/>
    <w:rsid w:val="000123E2"/>
    <w:rsid w:val="00014765"/>
    <w:rsid w:val="00023D3B"/>
    <w:rsid w:val="000421AF"/>
    <w:rsid w:val="00063040"/>
    <w:rsid w:val="00067AE1"/>
    <w:rsid w:val="000968A1"/>
    <w:rsid w:val="00097B94"/>
    <w:rsid w:val="000A1D86"/>
    <w:rsid w:val="000D314E"/>
    <w:rsid w:val="000E14E4"/>
    <w:rsid w:val="000E1DDD"/>
    <w:rsid w:val="000E4A7D"/>
    <w:rsid w:val="000F061F"/>
    <w:rsid w:val="000F35BB"/>
    <w:rsid w:val="0010764B"/>
    <w:rsid w:val="00111893"/>
    <w:rsid w:val="00116491"/>
    <w:rsid w:val="0012542D"/>
    <w:rsid w:val="001314B0"/>
    <w:rsid w:val="00133807"/>
    <w:rsid w:val="00144EF6"/>
    <w:rsid w:val="001612AC"/>
    <w:rsid w:val="001623C0"/>
    <w:rsid w:val="001726B6"/>
    <w:rsid w:val="0018583C"/>
    <w:rsid w:val="001A172F"/>
    <w:rsid w:val="001B5125"/>
    <w:rsid w:val="001C2592"/>
    <w:rsid w:val="00201820"/>
    <w:rsid w:val="002213E7"/>
    <w:rsid w:val="00240BEE"/>
    <w:rsid w:val="00260D6C"/>
    <w:rsid w:val="00263DCF"/>
    <w:rsid w:val="00267596"/>
    <w:rsid w:val="00277571"/>
    <w:rsid w:val="002B78E8"/>
    <w:rsid w:val="002E21D0"/>
    <w:rsid w:val="002F013E"/>
    <w:rsid w:val="002F61F6"/>
    <w:rsid w:val="003004FB"/>
    <w:rsid w:val="00321EC8"/>
    <w:rsid w:val="0032452D"/>
    <w:rsid w:val="00335D91"/>
    <w:rsid w:val="00347A3F"/>
    <w:rsid w:val="00355948"/>
    <w:rsid w:val="0036025F"/>
    <w:rsid w:val="00365052"/>
    <w:rsid w:val="00366969"/>
    <w:rsid w:val="00373C05"/>
    <w:rsid w:val="003811FA"/>
    <w:rsid w:val="003A3E51"/>
    <w:rsid w:val="003A7912"/>
    <w:rsid w:val="003E0514"/>
    <w:rsid w:val="003E56CA"/>
    <w:rsid w:val="004147DC"/>
    <w:rsid w:val="00431FDE"/>
    <w:rsid w:val="0043214E"/>
    <w:rsid w:val="00484A87"/>
    <w:rsid w:val="004A0379"/>
    <w:rsid w:val="004A5CD3"/>
    <w:rsid w:val="004C67BE"/>
    <w:rsid w:val="004C7E82"/>
    <w:rsid w:val="004D137B"/>
    <w:rsid w:val="004D4722"/>
    <w:rsid w:val="004D523B"/>
    <w:rsid w:val="004E39A8"/>
    <w:rsid w:val="004E3AEF"/>
    <w:rsid w:val="004F0A60"/>
    <w:rsid w:val="004F58F6"/>
    <w:rsid w:val="0050293C"/>
    <w:rsid w:val="00506C45"/>
    <w:rsid w:val="00510E25"/>
    <w:rsid w:val="0051214B"/>
    <w:rsid w:val="00520EF1"/>
    <w:rsid w:val="00522A92"/>
    <w:rsid w:val="0052610F"/>
    <w:rsid w:val="00541E50"/>
    <w:rsid w:val="00547FB7"/>
    <w:rsid w:val="005553E6"/>
    <w:rsid w:val="00560394"/>
    <w:rsid w:val="00577008"/>
    <w:rsid w:val="00582902"/>
    <w:rsid w:val="00592EAE"/>
    <w:rsid w:val="00596816"/>
    <w:rsid w:val="005C3FA4"/>
    <w:rsid w:val="005D0EDF"/>
    <w:rsid w:val="005D46A0"/>
    <w:rsid w:val="005E43DD"/>
    <w:rsid w:val="005F23CA"/>
    <w:rsid w:val="006074B7"/>
    <w:rsid w:val="006125B9"/>
    <w:rsid w:val="006362EB"/>
    <w:rsid w:val="0065507F"/>
    <w:rsid w:val="00662F81"/>
    <w:rsid w:val="00670B26"/>
    <w:rsid w:val="00672080"/>
    <w:rsid w:val="00681652"/>
    <w:rsid w:val="006906FE"/>
    <w:rsid w:val="00692528"/>
    <w:rsid w:val="006947CD"/>
    <w:rsid w:val="006A1708"/>
    <w:rsid w:val="006A5451"/>
    <w:rsid w:val="006C198A"/>
    <w:rsid w:val="006C701F"/>
    <w:rsid w:val="006D72A1"/>
    <w:rsid w:val="006E2656"/>
    <w:rsid w:val="006E4121"/>
    <w:rsid w:val="006E55D0"/>
    <w:rsid w:val="006E7975"/>
    <w:rsid w:val="00702E59"/>
    <w:rsid w:val="00721D3B"/>
    <w:rsid w:val="00724430"/>
    <w:rsid w:val="007531AE"/>
    <w:rsid w:val="00753F94"/>
    <w:rsid w:val="007555E1"/>
    <w:rsid w:val="007559D7"/>
    <w:rsid w:val="007764E5"/>
    <w:rsid w:val="00776B4A"/>
    <w:rsid w:val="00787DA6"/>
    <w:rsid w:val="007944F2"/>
    <w:rsid w:val="007954B4"/>
    <w:rsid w:val="007A2313"/>
    <w:rsid w:val="007A4BC6"/>
    <w:rsid w:val="007B2C93"/>
    <w:rsid w:val="007C073C"/>
    <w:rsid w:val="007D3272"/>
    <w:rsid w:val="007D753E"/>
    <w:rsid w:val="007E1E2B"/>
    <w:rsid w:val="00826E83"/>
    <w:rsid w:val="00882DF4"/>
    <w:rsid w:val="00894007"/>
    <w:rsid w:val="00896962"/>
    <w:rsid w:val="008C401A"/>
    <w:rsid w:val="008C44DC"/>
    <w:rsid w:val="008E4219"/>
    <w:rsid w:val="008E5581"/>
    <w:rsid w:val="009158E7"/>
    <w:rsid w:val="00925FE2"/>
    <w:rsid w:val="009337C7"/>
    <w:rsid w:val="00934218"/>
    <w:rsid w:val="00935108"/>
    <w:rsid w:val="009413FD"/>
    <w:rsid w:val="00942BD7"/>
    <w:rsid w:val="00950B61"/>
    <w:rsid w:val="00974D69"/>
    <w:rsid w:val="00975539"/>
    <w:rsid w:val="00976E1D"/>
    <w:rsid w:val="00996982"/>
    <w:rsid w:val="009A6F1B"/>
    <w:rsid w:val="009B480F"/>
    <w:rsid w:val="009C674E"/>
    <w:rsid w:val="009D6EFF"/>
    <w:rsid w:val="009E081F"/>
    <w:rsid w:val="009F5D08"/>
    <w:rsid w:val="009F721A"/>
    <w:rsid w:val="00A238EF"/>
    <w:rsid w:val="00A243CC"/>
    <w:rsid w:val="00A25BC9"/>
    <w:rsid w:val="00A30A60"/>
    <w:rsid w:val="00A347EF"/>
    <w:rsid w:val="00A46608"/>
    <w:rsid w:val="00A70FAF"/>
    <w:rsid w:val="00A83F52"/>
    <w:rsid w:val="00A943CA"/>
    <w:rsid w:val="00A961AA"/>
    <w:rsid w:val="00AB0B61"/>
    <w:rsid w:val="00AB0D04"/>
    <w:rsid w:val="00AB126E"/>
    <w:rsid w:val="00AC09F9"/>
    <w:rsid w:val="00AC5678"/>
    <w:rsid w:val="00AC78FD"/>
    <w:rsid w:val="00AD7383"/>
    <w:rsid w:val="00AE0C9D"/>
    <w:rsid w:val="00AE1600"/>
    <w:rsid w:val="00AF1251"/>
    <w:rsid w:val="00B03C6D"/>
    <w:rsid w:val="00B052DB"/>
    <w:rsid w:val="00B06A77"/>
    <w:rsid w:val="00B226E0"/>
    <w:rsid w:val="00B304E6"/>
    <w:rsid w:val="00B37345"/>
    <w:rsid w:val="00B44D40"/>
    <w:rsid w:val="00B47BFD"/>
    <w:rsid w:val="00B52BF8"/>
    <w:rsid w:val="00B619BB"/>
    <w:rsid w:val="00B62909"/>
    <w:rsid w:val="00B73C1D"/>
    <w:rsid w:val="00B77E8E"/>
    <w:rsid w:val="00BA0DCD"/>
    <w:rsid w:val="00BD7EEC"/>
    <w:rsid w:val="00BF3AC8"/>
    <w:rsid w:val="00C01937"/>
    <w:rsid w:val="00C03CF9"/>
    <w:rsid w:val="00C03E2E"/>
    <w:rsid w:val="00C35D57"/>
    <w:rsid w:val="00C40868"/>
    <w:rsid w:val="00C46E72"/>
    <w:rsid w:val="00C71270"/>
    <w:rsid w:val="00C77887"/>
    <w:rsid w:val="00C8360A"/>
    <w:rsid w:val="00C90690"/>
    <w:rsid w:val="00C971C8"/>
    <w:rsid w:val="00CA1DE6"/>
    <w:rsid w:val="00CA7B13"/>
    <w:rsid w:val="00CB06AF"/>
    <w:rsid w:val="00CB6F75"/>
    <w:rsid w:val="00CB7F99"/>
    <w:rsid w:val="00CC709F"/>
    <w:rsid w:val="00CD0EE0"/>
    <w:rsid w:val="00CD6A00"/>
    <w:rsid w:val="00CE6A56"/>
    <w:rsid w:val="00CF6F36"/>
    <w:rsid w:val="00CF7ABF"/>
    <w:rsid w:val="00D0476B"/>
    <w:rsid w:val="00D0675B"/>
    <w:rsid w:val="00D078E3"/>
    <w:rsid w:val="00D123E7"/>
    <w:rsid w:val="00D146D1"/>
    <w:rsid w:val="00D23830"/>
    <w:rsid w:val="00D333D3"/>
    <w:rsid w:val="00D37C95"/>
    <w:rsid w:val="00D53D5C"/>
    <w:rsid w:val="00D55093"/>
    <w:rsid w:val="00D6219F"/>
    <w:rsid w:val="00D94C95"/>
    <w:rsid w:val="00DA4709"/>
    <w:rsid w:val="00DA5019"/>
    <w:rsid w:val="00DA61DC"/>
    <w:rsid w:val="00DB200A"/>
    <w:rsid w:val="00DB58D9"/>
    <w:rsid w:val="00DD5BF7"/>
    <w:rsid w:val="00DE1381"/>
    <w:rsid w:val="00DE647E"/>
    <w:rsid w:val="00DF632D"/>
    <w:rsid w:val="00E05F5B"/>
    <w:rsid w:val="00E164ED"/>
    <w:rsid w:val="00E2051D"/>
    <w:rsid w:val="00E87FBB"/>
    <w:rsid w:val="00E96798"/>
    <w:rsid w:val="00EB4775"/>
    <w:rsid w:val="00EC5C49"/>
    <w:rsid w:val="00EF7B6A"/>
    <w:rsid w:val="00F150C7"/>
    <w:rsid w:val="00F2442C"/>
    <w:rsid w:val="00F36AB5"/>
    <w:rsid w:val="00F40B96"/>
    <w:rsid w:val="00F42C07"/>
    <w:rsid w:val="00F45936"/>
    <w:rsid w:val="00F466AF"/>
    <w:rsid w:val="00F5359A"/>
    <w:rsid w:val="00F566BA"/>
    <w:rsid w:val="00F56E1D"/>
    <w:rsid w:val="00F57BB2"/>
    <w:rsid w:val="00F812FF"/>
    <w:rsid w:val="00F86F71"/>
    <w:rsid w:val="00F91E9B"/>
    <w:rsid w:val="00F96B47"/>
    <w:rsid w:val="00FA0DF3"/>
    <w:rsid w:val="00FD6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E0DE1"/>
  <w15:docId w15:val="{E518D421-FABB-C645-A86C-80CB1E689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B61"/>
    <w:pPr>
      <w:jc w:val="both"/>
    </w:pPr>
    <w:rPr>
      <w:rFonts w:ascii="Times New Roman" w:eastAsia="Times New Roman" w:hAnsi="Times New Roman" w:cs="Times New Roman"/>
      <w:lang w:val="es-ES_tradnl" w:eastAsia="es-ES_tradnl"/>
    </w:rPr>
  </w:style>
  <w:style w:type="paragraph" w:styleId="Ttulo1">
    <w:name w:val="heading 1"/>
    <w:basedOn w:val="Normal"/>
    <w:next w:val="Normal"/>
    <w:link w:val="Ttulo1Car"/>
    <w:uiPriority w:val="9"/>
    <w:qFormat/>
    <w:rsid w:val="002F61F6"/>
    <w:pPr>
      <w:keepNext/>
      <w:keepLines/>
      <w:spacing w:before="240" w:line="360" w:lineRule="auto"/>
      <w:outlineLvl w:val="0"/>
    </w:pPr>
    <w:rPr>
      <w:rFonts w:eastAsiaTheme="majorEastAsia" w:cstheme="majorBidi"/>
      <w:b/>
      <w:color w:val="000000" w:themeColor="text1"/>
      <w:sz w:val="36"/>
      <w:szCs w:val="32"/>
    </w:rPr>
  </w:style>
  <w:style w:type="paragraph" w:styleId="Ttulo2">
    <w:name w:val="heading 2"/>
    <w:basedOn w:val="Normal"/>
    <w:next w:val="Normal"/>
    <w:link w:val="Ttulo2Car"/>
    <w:uiPriority w:val="9"/>
    <w:unhideWhenUsed/>
    <w:qFormat/>
    <w:rsid w:val="009D6EFF"/>
    <w:pPr>
      <w:keepNext/>
      <w:keepLines/>
      <w:spacing w:before="40" w:line="360" w:lineRule="auto"/>
      <w:outlineLvl w:val="1"/>
    </w:pPr>
    <w:rPr>
      <w:rFonts w:eastAsiaTheme="majorEastAsia" w:cstheme="majorBidi"/>
      <w:b/>
      <w:color w:val="000000" w:themeColor="text1"/>
      <w:sz w:val="34"/>
      <w:szCs w:val="26"/>
    </w:rPr>
  </w:style>
  <w:style w:type="paragraph" w:styleId="Ttulo3">
    <w:name w:val="heading 3"/>
    <w:basedOn w:val="Normal"/>
    <w:next w:val="Normal"/>
    <w:link w:val="Ttulo3Car"/>
    <w:uiPriority w:val="9"/>
    <w:unhideWhenUsed/>
    <w:qFormat/>
    <w:rsid w:val="009C674E"/>
    <w:pPr>
      <w:keepNext/>
      <w:keepLines/>
      <w:spacing w:before="40" w:line="360" w:lineRule="auto"/>
      <w:outlineLvl w:val="2"/>
    </w:pPr>
    <w:rPr>
      <w:rFonts w:eastAsiaTheme="majorEastAsia" w:cstheme="majorBidi"/>
      <w:b/>
      <w:color w:val="000000" w:themeColor="tex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826E83"/>
    <w:rPr>
      <w:color w:val="0000FF"/>
      <w:u w:val="single"/>
    </w:rPr>
  </w:style>
  <w:style w:type="character" w:styleId="Mencinsinresolver">
    <w:name w:val="Unresolved Mention"/>
    <w:basedOn w:val="Fuentedeprrafopredeter"/>
    <w:uiPriority w:val="99"/>
    <w:semiHidden/>
    <w:unhideWhenUsed/>
    <w:rsid w:val="00826E83"/>
    <w:rPr>
      <w:color w:val="605E5C"/>
      <w:shd w:val="clear" w:color="auto" w:fill="E1DFDD"/>
    </w:rPr>
  </w:style>
  <w:style w:type="character" w:customStyle="1" w:styleId="Ttulo1Car">
    <w:name w:val="Título 1 Car"/>
    <w:basedOn w:val="Fuentedeprrafopredeter"/>
    <w:link w:val="Ttulo1"/>
    <w:uiPriority w:val="9"/>
    <w:rsid w:val="002F61F6"/>
    <w:rPr>
      <w:rFonts w:ascii="Times New Roman" w:eastAsiaTheme="majorEastAsia" w:hAnsi="Times New Roman" w:cstheme="majorBidi"/>
      <w:b/>
      <w:color w:val="000000" w:themeColor="text1"/>
      <w:sz w:val="36"/>
      <w:szCs w:val="32"/>
      <w:lang w:val="es-ES_tradnl" w:eastAsia="es-ES_tradnl"/>
    </w:rPr>
  </w:style>
  <w:style w:type="paragraph" w:styleId="TtuloTDC">
    <w:name w:val="TOC Heading"/>
    <w:basedOn w:val="Ttulo1"/>
    <w:next w:val="Normal"/>
    <w:uiPriority w:val="39"/>
    <w:unhideWhenUsed/>
    <w:qFormat/>
    <w:rsid w:val="002F61F6"/>
    <w:pPr>
      <w:spacing w:before="480" w:line="276" w:lineRule="auto"/>
      <w:outlineLvl w:val="9"/>
    </w:pPr>
    <w:rPr>
      <w:b w:val="0"/>
      <w:bCs/>
      <w:sz w:val="28"/>
      <w:szCs w:val="28"/>
      <w:lang w:val="es-ES"/>
    </w:rPr>
  </w:style>
  <w:style w:type="paragraph" w:styleId="TDC1">
    <w:name w:val="toc 1"/>
    <w:basedOn w:val="Normal"/>
    <w:next w:val="Normal"/>
    <w:autoRedefine/>
    <w:uiPriority w:val="39"/>
    <w:unhideWhenUsed/>
    <w:rsid w:val="00AC5678"/>
    <w:pPr>
      <w:spacing w:before="120"/>
    </w:pPr>
    <w:rPr>
      <w:rFonts w:cstheme="minorHAnsi"/>
      <w:b/>
      <w:bCs/>
      <w:i/>
      <w:iCs/>
    </w:rPr>
  </w:style>
  <w:style w:type="paragraph" w:styleId="TDC2">
    <w:name w:val="toc 2"/>
    <w:basedOn w:val="Normal"/>
    <w:next w:val="Normal"/>
    <w:autoRedefine/>
    <w:uiPriority w:val="39"/>
    <w:unhideWhenUsed/>
    <w:rsid w:val="002F61F6"/>
    <w:pPr>
      <w:spacing w:before="120"/>
      <w:ind w:left="240"/>
    </w:pPr>
    <w:rPr>
      <w:rFonts w:asciiTheme="minorHAnsi" w:hAnsiTheme="minorHAnsi" w:cstheme="minorHAnsi"/>
      <w:b/>
      <w:bCs/>
      <w:sz w:val="22"/>
      <w:szCs w:val="22"/>
    </w:rPr>
  </w:style>
  <w:style w:type="paragraph" w:styleId="TDC3">
    <w:name w:val="toc 3"/>
    <w:basedOn w:val="Normal"/>
    <w:next w:val="Normal"/>
    <w:autoRedefine/>
    <w:uiPriority w:val="39"/>
    <w:unhideWhenUsed/>
    <w:rsid w:val="002F61F6"/>
    <w:pPr>
      <w:ind w:left="48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2F61F6"/>
    <w:pPr>
      <w:ind w:left="72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2F61F6"/>
    <w:pPr>
      <w:ind w:left="96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2F61F6"/>
    <w:pPr>
      <w:ind w:left="12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2F61F6"/>
    <w:pPr>
      <w:ind w:left="144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2F61F6"/>
    <w:pPr>
      <w:ind w:left="168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2F61F6"/>
    <w:pPr>
      <w:ind w:left="1920"/>
    </w:pPr>
    <w:rPr>
      <w:rFonts w:asciiTheme="minorHAnsi" w:hAnsiTheme="minorHAnsi" w:cstheme="minorHAnsi"/>
      <w:sz w:val="20"/>
      <w:szCs w:val="20"/>
    </w:rPr>
  </w:style>
  <w:style w:type="character" w:customStyle="1" w:styleId="Ttulo2Car">
    <w:name w:val="Título 2 Car"/>
    <w:basedOn w:val="Fuentedeprrafopredeter"/>
    <w:link w:val="Ttulo2"/>
    <w:uiPriority w:val="9"/>
    <w:rsid w:val="009D6EFF"/>
    <w:rPr>
      <w:rFonts w:ascii="Times New Roman" w:eastAsiaTheme="majorEastAsia" w:hAnsi="Times New Roman" w:cstheme="majorBidi"/>
      <w:b/>
      <w:color w:val="000000" w:themeColor="text1"/>
      <w:sz w:val="34"/>
      <w:szCs w:val="26"/>
      <w:lang w:val="es-ES_tradnl" w:eastAsia="es-ES_tradnl"/>
    </w:rPr>
  </w:style>
  <w:style w:type="character" w:customStyle="1" w:styleId="Ttulo3Car">
    <w:name w:val="Título 3 Car"/>
    <w:basedOn w:val="Fuentedeprrafopredeter"/>
    <w:link w:val="Ttulo3"/>
    <w:uiPriority w:val="9"/>
    <w:rsid w:val="009C674E"/>
    <w:rPr>
      <w:rFonts w:ascii="Times New Roman" w:eastAsiaTheme="majorEastAsia" w:hAnsi="Times New Roman" w:cstheme="majorBidi"/>
      <w:b/>
      <w:color w:val="000000" w:themeColor="text1"/>
      <w:sz w:val="32"/>
      <w:lang w:val="es-ES_tradnl" w:eastAsia="es-ES_tradnl"/>
    </w:rPr>
  </w:style>
  <w:style w:type="character" w:styleId="Refdecomentario">
    <w:name w:val="annotation reference"/>
    <w:basedOn w:val="Fuentedeprrafopredeter"/>
    <w:uiPriority w:val="99"/>
    <w:semiHidden/>
    <w:unhideWhenUsed/>
    <w:rsid w:val="00CD6A00"/>
    <w:rPr>
      <w:sz w:val="16"/>
      <w:szCs w:val="16"/>
    </w:rPr>
  </w:style>
  <w:style w:type="paragraph" w:styleId="Textocomentario">
    <w:name w:val="annotation text"/>
    <w:basedOn w:val="Normal"/>
    <w:link w:val="TextocomentarioCar"/>
    <w:uiPriority w:val="99"/>
    <w:semiHidden/>
    <w:unhideWhenUsed/>
    <w:rsid w:val="00CD6A00"/>
    <w:rPr>
      <w:sz w:val="20"/>
      <w:szCs w:val="20"/>
    </w:rPr>
  </w:style>
  <w:style w:type="character" w:customStyle="1" w:styleId="TextocomentarioCar">
    <w:name w:val="Texto comentario Car"/>
    <w:basedOn w:val="Fuentedeprrafopredeter"/>
    <w:link w:val="Textocomentario"/>
    <w:uiPriority w:val="99"/>
    <w:semiHidden/>
    <w:rsid w:val="00CD6A00"/>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CD6A00"/>
    <w:rPr>
      <w:b/>
      <w:bCs/>
    </w:rPr>
  </w:style>
  <w:style w:type="character" w:customStyle="1" w:styleId="AsuntodelcomentarioCar">
    <w:name w:val="Asunto del comentario Car"/>
    <w:basedOn w:val="TextocomentarioCar"/>
    <w:link w:val="Asuntodelcomentario"/>
    <w:uiPriority w:val="99"/>
    <w:semiHidden/>
    <w:rsid w:val="00CD6A00"/>
    <w:rPr>
      <w:rFonts w:ascii="Times New Roman" w:eastAsia="Times New Roman" w:hAnsi="Times New Roman" w:cs="Times New Roman"/>
      <w:b/>
      <w:bCs/>
      <w:sz w:val="20"/>
      <w:szCs w:val="20"/>
      <w:lang w:val="es-ES_tradnl" w:eastAsia="es-ES_tradnl"/>
    </w:rPr>
  </w:style>
  <w:style w:type="paragraph" w:styleId="Prrafodelista">
    <w:name w:val="List Paragraph"/>
    <w:basedOn w:val="Normal"/>
    <w:uiPriority w:val="34"/>
    <w:qFormat/>
    <w:rsid w:val="00DB58D9"/>
    <w:pPr>
      <w:ind w:left="720"/>
      <w:contextualSpacing/>
    </w:pPr>
  </w:style>
  <w:style w:type="character" w:customStyle="1" w:styleId="hgkelc">
    <w:name w:val="hgkelc"/>
    <w:rsid w:val="00776B4A"/>
  </w:style>
  <w:style w:type="paragraph" w:styleId="Piedepgina">
    <w:name w:val="footer"/>
    <w:basedOn w:val="Normal"/>
    <w:link w:val="PiedepginaCar"/>
    <w:uiPriority w:val="99"/>
    <w:unhideWhenUsed/>
    <w:rsid w:val="00582902"/>
    <w:pPr>
      <w:tabs>
        <w:tab w:val="center" w:pos="4252"/>
        <w:tab w:val="right" w:pos="8504"/>
      </w:tabs>
    </w:pPr>
  </w:style>
  <w:style w:type="character" w:customStyle="1" w:styleId="PiedepginaCar">
    <w:name w:val="Pie de página Car"/>
    <w:basedOn w:val="Fuentedeprrafopredeter"/>
    <w:link w:val="Piedepgina"/>
    <w:uiPriority w:val="99"/>
    <w:rsid w:val="00582902"/>
    <w:rPr>
      <w:rFonts w:ascii="Times New Roman" w:eastAsia="Times New Roman" w:hAnsi="Times New Roman" w:cs="Times New Roman"/>
      <w:lang w:val="es-ES_tradnl" w:eastAsia="es-ES_tradnl"/>
    </w:rPr>
  </w:style>
  <w:style w:type="character" w:styleId="Nmerodepgina">
    <w:name w:val="page number"/>
    <w:basedOn w:val="Fuentedeprrafopredeter"/>
    <w:uiPriority w:val="99"/>
    <w:semiHidden/>
    <w:unhideWhenUsed/>
    <w:rsid w:val="00582902"/>
  </w:style>
  <w:style w:type="table" w:styleId="Tablaconcuadrcula">
    <w:name w:val="Table Grid"/>
    <w:basedOn w:val="Tablanormal"/>
    <w:uiPriority w:val="39"/>
    <w:rsid w:val="00D33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4147D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3">
    <w:name w:val="Grid Table 6 Colorful Accent 3"/>
    <w:basedOn w:val="Tablanormal"/>
    <w:uiPriority w:val="51"/>
    <w:rsid w:val="004147D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3">
    <w:name w:val="Grid Table 5 Dark Accent 3"/>
    <w:basedOn w:val="Tablanormal"/>
    <w:uiPriority w:val="50"/>
    <w:rsid w:val="004147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6concolores">
    <w:name w:val="Grid Table 6 Colorful"/>
    <w:basedOn w:val="Tablanormal"/>
    <w:uiPriority w:val="51"/>
    <w:rsid w:val="004147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4147D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541E50"/>
    <w:rPr>
      <w:color w:val="954F72" w:themeColor="followedHyperlink"/>
      <w:u w:val="single"/>
    </w:rPr>
  </w:style>
  <w:style w:type="paragraph" w:customStyle="1" w:styleId="Bibliografa1">
    <w:name w:val="Bibliografía1"/>
    <w:basedOn w:val="Normal"/>
    <w:link w:val="BibliographyCar"/>
    <w:rsid w:val="00A25BC9"/>
    <w:pPr>
      <w:widowControl w:val="0"/>
      <w:autoSpaceDE w:val="0"/>
      <w:autoSpaceDN w:val="0"/>
      <w:adjustRightInd w:val="0"/>
      <w:spacing w:line="480" w:lineRule="auto"/>
      <w:ind w:left="720" w:hanging="720"/>
    </w:pPr>
    <w:rPr>
      <w:lang w:val="en-US"/>
    </w:rPr>
  </w:style>
  <w:style w:type="character" w:customStyle="1" w:styleId="BibliographyCar">
    <w:name w:val="Bibliography Car"/>
    <w:basedOn w:val="Fuentedeprrafopredeter"/>
    <w:link w:val="Bibliografa1"/>
    <w:rsid w:val="00A25BC9"/>
    <w:rPr>
      <w:rFonts w:ascii="Times New Roman" w:eastAsia="Times New Roman" w:hAnsi="Times New Roman" w:cs="Times New Roman"/>
      <w:lang w:val="en-U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851">
      <w:bodyDiv w:val="1"/>
      <w:marLeft w:val="0"/>
      <w:marRight w:val="0"/>
      <w:marTop w:val="0"/>
      <w:marBottom w:val="0"/>
      <w:divBdr>
        <w:top w:val="none" w:sz="0" w:space="0" w:color="auto"/>
        <w:left w:val="none" w:sz="0" w:space="0" w:color="auto"/>
        <w:bottom w:val="none" w:sz="0" w:space="0" w:color="auto"/>
        <w:right w:val="none" w:sz="0" w:space="0" w:color="auto"/>
      </w:divBdr>
    </w:div>
    <w:div w:id="122963818">
      <w:bodyDiv w:val="1"/>
      <w:marLeft w:val="0"/>
      <w:marRight w:val="0"/>
      <w:marTop w:val="0"/>
      <w:marBottom w:val="0"/>
      <w:divBdr>
        <w:top w:val="none" w:sz="0" w:space="0" w:color="auto"/>
        <w:left w:val="none" w:sz="0" w:space="0" w:color="auto"/>
        <w:bottom w:val="none" w:sz="0" w:space="0" w:color="auto"/>
        <w:right w:val="none" w:sz="0" w:space="0" w:color="auto"/>
      </w:divBdr>
    </w:div>
    <w:div w:id="749230953">
      <w:bodyDiv w:val="1"/>
      <w:marLeft w:val="0"/>
      <w:marRight w:val="0"/>
      <w:marTop w:val="0"/>
      <w:marBottom w:val="0"/>
      <w:divBdr>
        <w:top w:val="none" w:sz="0" w:space="0" w:color="auto"/>
        <w:left w:val="none" w:sz="0" w:space="0" w:color="auto"/>
        <w:bottom w:val="none" w:sz="0" w:space="0" w:color="auto"/>
        <w:right w:val="none" w:sz="0" w:space="0" w:color="auto"/>
      </w:divBdr>
    </w:div>
    <w:div w:id="953630279">
      <w:bodyDiv w:val="1"/>
      <w:marLeft w:val="0"/>
      <w:marRight w:val="0"/>
      <w:marTop w:val="0"/>
      <w:marBottom w:val="0"/>
      <w:divBdr>
        <w:top w:val="none" w:sz="0" w:space="0" w:color="auto"/>
        <w:left w:val="none" w:sz="0" w:space="0" w:color="auto"/>
        <w:bottom w:val="none" w:sz="0" w:space="0" w:color="auto"/>
        <w:right w:val="none" w:sz="0" w:space="0" w:color="auto"/>
      </w:divBdr>
    </w:div>
    <w:div w:id="1448815535">
      <w:bodyDiv w:val="1"/>
      <w:marLeft w:val="0"/>
      <w:marRight w:val="0"/>
      <w:marTop w:val="0"/>
      <w:marBottom w:val="0"/>
      <w:divBdr>
        <w:top w:val="none" w:sz="0" w:space="0" w:color="auto"/>
        <w:left w:val="none" w:sz="0" w:space="0" w:color="auto"/>
        <w:bottom w:val="none" w:sz="0" w:space="0" w:color="auto"/>
        <w:right w:val="none" w:sz="0" w:space="0" w:color="auto"/>
      </w:divBdr>
    </w:div>
    <w:div w:id="1735349014">
      <w:bodyDiv w:val="1"/>
      <w:marLeft w:val="0"/>
      <w:marRight w:val="0"/>
      <w:marTop w:val="0"/>
      <w:marBottom w:val="0"/>
      <w:divBdr>
        <w:top w:val="none" w:sz="0" w:space="0" w:color="auto"/>
        <w:left w:val="none" w:sz="0" w:space="0" w:color="auto"/>
        <w:bottom w:val="none" w:sz="0" w:space="0" w:color="auto"/>
        <w:right w:val="none" w:sz="0" w:space="0" w:color="auto"/>
      </w:divBdr>
    </w:div>
    <w:div w:id="1893954185">
      <w:bodyDiv w:val="1"/>
      <w:marLeft w:val="0"/>
      <w:marRight w:val="0"/>
      <w:marTop w:val="0"/>
      <w:marBottom w:val="0"/>
      <w:divBdr>
        <w:top w:val="none" w:sz="0" w:space="0" w:color="auto"/>
        <w:left w:val="none" w:sz="0" w:space="0" w:color="auto"/>
        <w:bottom w:val="none" w:sz="0" w:space="0" w:color="auto"/>
        <w:right w:val="none" w:sz="0" w:space="0" w:color="auto"/>
      </w:divBdr>
    </w:div>
    <w:div w:id="1953629477">
      <w:bodyDiv w:val="1"/>
      <w:marLeft w:val="0"/>
      <w:marRight w:val="0"/>
      <w:marTop w:val="0"/>
      <w:marBottom w:val="0"/>
      <w:divBdr>
        <w:top w:val="none" w:sz="0" w:space="0" w:color="auto"/>
        <w:left w:val="none" w:sz="0" w:space="0" w:color="auto"/>
        <w:bottom w:val="none" w:sz="0" w:space="0" w:color="auto"/>
        <w:right w:val="none" w:sz="0" w:space="0" w:color="auto"/>
      </w:divBdr>
    </w:div>
    <w:div w:id="2133204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docs.python.org/3/installing/index.html"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swissmodel.expasy.org"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github.com/MiguelArenas/proteinevolver" TargetMode="External"/><Relationship Id="rId17" Type="http://schemas.openxmlformats.org/officeDocument/2006/relationships/hyperlink" Target="https://www.python.org/downloads/" TargetMode="External"/><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phylogeny.lirmm.fr/phylo_cgi/data_converter.cgi" TargetMode="External"/><Relationship Id="rId29" Type="http://schemas.openxmlformats.org/officeDocument/2006/relationships/hyperlink" Target="https://github.com/MiguelArenas/proteinevol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vidFerreiro/ProtModel" TargetMode="External"/><Relationship Id="rId24" Type="http://schemas.openxmlformats.org/officeDocument/2006/relationships/image" Target="media/image4.png"/><Relationship Id="rId32"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3.png"/><Relationship Id="rId28" Type="http://schemas.openxmlformats.org/officeDocument/2006/relationships/hyperlink" Target="mailto:ferreirogarciadavid@gmail.com" TargetMode="External"/><Relationship Id="rId10" Type="http://schemas.openxmlformats.org/officeDocument/2006/relationships/image" Target="media/image1.tiff"/><Relationship Id="rId19" Type="http://schemas.openxmlformats.org/officeDocument/2006/relationships/hyperlink" Target="http://cran.r-project.org/doc/manuals/R-admin.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ferreirogarciadavid@gmail.com" TargetMode="Externa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8.emf"/><Relationship Id="rId35" Type="http://schemas.openxmlformats.org/officeDocument/2006/relationships/theme" Target="theme/theme1.xml"/><Relationship Id="rId8" Type="http://schemas.openxmlformats.org/officeDocument/2006/relationships/hyperlink" Target="mailto:david.ferreiro.garcia@uvigo.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0CBDC-7E04-CC4D-8239-769B796A3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29</Pages>
  <Words>29023</Words>
  <Characters>159629</Characters>
  <Application>Microsoft Office Word</Application>
  <DocSecurity>0</DocSecurity>
  <Lines>1330</Lines>
  <Paragraphs>376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Ferreiro Garcia</dc:creator>
  <cp:keywords/>
  <dc:description/>
  <cp:lastModifiedBy>David Ferreiro Garcia</cp:lastModifiedBy>
  <cp:revision>39</cp:revision>
  <dcterms:created xsi:type="dcterms:W3CDTF">2022-01-19T10:13:00Z</dcterms:created>
  <dcterms:modified xsi:type="dcterms:W3CDTF">2022-06-13T16:44:00Z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id="uPqIrhLc"/&gt;&lt;style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