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LOG3000</w:t>
      </w:r>
    </w:p>
    <w:p w:rsidR="00000000" w:rsidDel="00000000" w:rsidP="00000000" w:rsidRDefault="00000000" w:rsidRPr="00000000" w14:paraId="00000001">
      <w:pPr>
        <w:spacing w:line="360" w:lineRule="auto"/>
        <w:contextualSpacing w:val="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Processus du génie logiciel</w:t>
      </w:r>
    </w:p>
    <w:p w:rsidR="00000000" w:rsidDel="00000000" w:rsidP="00000000" w:rsidRDefault="00000000" w:rsidRPr="00000000" w14:paraId="00000002">
      <w:pPr>
        <w:spacing w:line="360" w:lineRule="auto"/>
        <w:contextualSpacing w:val="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Hiver 2018</w:t>
      </w:r>
    </w:p>
    <w:p w:rsidR="00000000" w:rsidDel="00000000" w:rsidP="00000000" w:rsidRDefault="00000000" w:rsidRPr="00000000" w14:paraId="00000003">
      <w:pPr>
        <w:spacing w:line="360" w:lineRule="auto"/>
        <w:contextualSpacing w:val="0"/>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4">
      <w:pPr>
        <w:spacing w:line="360" w:lineRule="auto"/>
        <w:contextualSpacing w:val="0"/>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5">
      <w:pPr>
        <w:spacing w:line="360" w:lineRule="auto"/>
        <w:contextualSpacing w:val="0"/>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6">
      <w:pPr>
        <w:spacing w:line="360" w:lineRule="auto"/>
        <w:contextualSpacing w:val="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TP5</w:t>
      </w:r>
    </w:p>
    <w:p w:rsidR="00000000" w:rsidDel="00000000" w:rsidP="00000000" w:rsidRDefault="00000000" w:rsidRPr="00000000" w14:paraId="00000007">
      <w:pPr>
        <w:spacing w:line="360" w:lineRule="auto"/>
        <w:contextualSpacing w:val="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Déploiements bleus et verts</w:t>
      </w:r>
    </w:p>
    <w:p w:rsidR="00000000" w:rsidDel="00000000" w:rsidP="00000000" w:rsidRDefault="00000000" w:rsidRPr="00000000" w14:paraId="00000008">
      <w:pPr>
        <w:spacing w:line="360" w:lineRule="auto"/>
        <w:contextualSpacing w:val="0"/>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9">
      <w:pPr>
        <w:spacing w:line="360" w:lineRule="auto"/>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A">
      <w:pPr>
        <w:spacing w:line="360" w:lineRule="auto"/>
        <w:contextualSpacing w:val="0"/>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B">
      <w:pPr>
        <w:spacing w:line="360" w:lineRule="auto"/>
        <w:contextualSpacing w:val="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C">
      <w:pPr>
        <w:spacing w:line="360" w:lineRule="auto"/>
        <w:contextualSpacing w:val="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Présenté par :</w:t>
      </w:r>
    </w:p>
    <w:p w:rsidR="00000000" w:rsidDel="00000000" w:rsidP="00000000" w:rsidRDefault="00000000" w:rsidRPr="00000000" w14:paraId="0000000D">
      <w:pPr>
        <w:spacing w:line="360" w:lineRule="auto"/>
        <w:contextualSpacing w:val="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Taleb Souli (1770491)</w:t>
      </w:r>
    </w:p>
    <w:p w:rsidR="00000000" w:rsidDel="00000000" w:rsidP="00000000" w:rsidRDefault="00000000" w:rsidRPr="00000000" w14:paraId="0000000E">
      <w:pPr>
        <w:spacing w:line="360" w:lineRule="auto"/>
        <w:contextualSpacing w:val="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David Tremblay (1748125)</w:t>
      </w:r>
    </w:p>
    <w:p w:rsidR="00000000" w:rsidDel="00000000" w:rsidP="00000000" w:rsidRDefault="00000000" w:rsidRPr="00000000" w14:paraId="0000000F">
      <w:pPr>
        <w:spacing w:line="360" w:lineRule="auto"/>
        <w:contextualSpacing w:val="0"/>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0">
      <w:pPr>
        <w:spacing w:line="360" w:lineRule="auto"/>
        <w:contextualSpacing w:val="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1">
      <w:pPr>
        <w:spacing w:line="360" w:lineRule="auto"/>
        <w:contextualSpacing w:val="0"/>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2">
      <w:pPr>
        <w:spacing w:line="360" w:lineRule="auto"/>
        <w:contextualSpacing w:val="0"/>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3">
      <w:pPr>
        <w:spacing w:line="360" w:lineRule="auto"/>
        <w:contextualSpacing w:val="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4">
      <w:pPr>
        <w:spacing w:line="360" w:lineRule="auto"/>
        <w:contextualSpacing w:val="0"/>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5">
      <w:pPr>
        <w:spacing w:line="360" w:lineRule="auto"/>
        <w:contextualSpacing w:val="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18</w:t>
      </w:r>
      <w:r w:rsidDel="00000000" w:rsidR="00000000" w:rsidRPr="00000000">
        <w:rPr>
          <w:rFonts w:ascii="Calibri" w:cs="Calibri" w:eastAsia="Calibri" w:hAnsi="Calibri"/>
          <w:sz w:val="28"/>
          <w:szCs w:val="28"/>
          <w:rtl w:val="0"/>
        </w:rPr>
        <w:t xml:space="preserve"> Avril 2018</w:t>
      </w:r>
    </w:p>
    <w:p w:rsidR="00000000" w:rsidDel="00000000" w:rsidP="00000000" w:rsidRDefault="00000000" w:rsidRPr="00000000" w14:paraId="00000016">
      <w:pPr>
        <w:spacing w:line="360" w:lineRule="auto"/>
        <w:contextualSpacing w:val="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École Polytechnique de Montréal </w:t>
      </w:r>
    </w:p>
    <w:p w:rsidR="00000000" w:rsidDel="00000000" w:rsidP="00000000" w:rsidRDefault="00000000" w:rsidRPr="00000000" w14:paraId="00000017">
      <w:pPr>
        <w:spacing w:line="360" w:lineRule="auto"/>
        <w:contextualSpacing w:val="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Département de Génie Informatique et Logiciel</w:t>
      </w:r>
      <w:r w:rsidDel="00000000" w:rsidR="00000000" w:rsidRPr="00000000">
        <w:drawing>
          <wp:anchor allowOverlap="1" behindDoc="0" distB="114300" distT="114300" distL="114300" distR="114300" hidden="0" layoutInCell="1" locked="0" relativeHeight="0" simplePos="0">
            <wp:simplePos x="0" y="0"/>
            <wp:positionH relativeFrom="margin">
              <wp:posOffset>1576388</wp:posOffset>
            </wp:positionH>
            <wp:positionV relativeFrom="paragraph">
              <wp:posOffset>228600</wp:posOffset>
            </wp:positionV>
            <wp:extent cx="2348706" cy="1281113"/>
            <wp:effectExtent b="0" l="0" r="0" t="0"/>
            <wp:wrapSquare wrapText="bothSides" distB="114300" distT="114300" distL="114300" distR="114300"/>
            <wp:docPr id="8" name="image17.png"/>
            <a:graphic>
              <a:graphicData uri="http://schemas.openxmlformats.org/drawingml/2006/picture">
                <pic:pic>
                  <pic:nvPicPr>
                    <pic:cNvPr id="0" name="image17.png"/>
                    <pic:cNvPicPr preferRelativeResize="0"/>
                  </pic:nvPicPr>
                  <pic:blipFill>
                    <a:blip r:embed="rId7"/>
                    <a:srcRect b="0" l="0" r="0" t="0"/>
                    <a:stretch>
                      <a:fillRect/>
                    </a:stretch>
                  </pic:blipFill>
                  <pic:spPr>
                    <a:xfrm>
                      <a:off x="0" y="0"/>
                      <a:ext cx="2348706" cy="1281113"/>
                    </a:xfrm>
                    <a:prstGeom prst="rect"/>
                    <a:ln/>
                  </pic:spPr>
                </pic:pic>
              </a:graphicData>
            </a:graphic>
          </wp:anchor>
        </w:drawing>
      </w:r>
    </w:p>
    <w:p w:rsidR="00000000" w:rsidDel="00000000" w:rsidP="00000000" w:rsidRDefault="00000000" w:rsidRPr="00000000" w14:paraId="00000018">
      <w:pPr>
        <w:spacing w:line="360" w:lineRule="auto"/>
        <w:contextualSpacing w:val="0"/>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9">
      <w:pPr>
        <w:spacing w:line="360" w:lineRule="auto"/>
        <w:contextualSpacing w:val="0"/>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A">
      <w:pPr>
        <w:spacing w:line="360" w:lineRule="auto"/>
        <w:contextualSpacing w:val="0"/>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B">
      <w:pPr>
        <w:contextualSpacing w:val="0"/>
        <w:jc w:val="both"/>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Questions d’analyses</w:t>
      </w:r>
    </w:p>
    <w:p w:rsidR="00000000" w:rsidDel="00000000" w:rsidP="00000000" w:rsidRDefault="00000000" w:rsidRPr="00000000" w14:paraId="0000001C">
      <w:pPr>
        <w:contextualSpacing w:val="0"/>
        <w:jc w:val="both"/>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1D">
      <w:pPr>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Q1. Expliquez comment effectuer le déploiement bleu/vert avec votre solution. (Les lignes de commandes seulement)</w:t>
      </w:r>
    </w:p>
    <w:p w:rsidR="00000000" w:rsidDel="00000000" w:rsidP="00000000" w:rsidRDefault="00000000" w:rsidRPr="00000000" w14:paraId="0000001E">
      <w:pPr>
        <w:contextualSpacing w:val="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1F">
      <w:pPr>
        <w:contextualSpacing w:val="0"/>
        <w:jc w:val="both"/>
        <w:rPr>
          <w:rFonts w:ascii="Calibri" w:cs="Calibri" w:eastAsia="Calibri" w:hAnsi="Calibri"/>
        </w:rPr>
      </w:pPr>
      <w:r w:rsidDel="00000000" w:rsidR="00000000" w:rsidRPr="00000000">
        <w:rPr>
          <w:rFonts w:ascii="Calibri" w:cs="Calibri" w:eastAsia="Calibri" w:hAnsi="Calibri"/>
          <w:rtl w:val="0"/>
        </w:rPr>
        <w:t xml:space="preserve">Le déploiement bleu/vert n’est pas opérationnel dans notre travail pratique. La commande pour alterner entre les déploiements ne fonctionne donc pas. </w:t>
      </w:r>
    </w:p>
    <w:p w:rsidR="00000000" w:rsidDel="00000000" w:rsidP="00000000" w:rsidRDefault="00000000" w:rsidRPr="00000000" w14:paraId="00000020">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21">
      <w:pPr>
        <w:contextualSpacing w:val="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2">
      <w:pPr>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Q2. Qu’est-ce qu’un rôle dans Ansible?</w:t>
      </w:r>
    </w:p>
    <w:p w:rsidR="00000000" w:rsidDel="00000000" w:rsidP="00000000" w:rsidRDefault="00000000" w:rsidRPr="00000000" w14:paraId="00000023">
      <w:pPr>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24">
      <w:pPr>
        <w:contextualSpacing w:val="0"/>
        <w:jc w:val="both"/>
        <w:rPr>
          <w:rFonts w:ascii="Calibri" w:cs="Calibri" w:eastAsia="Calibri" w:hAnsi="Calibri"/>
        </w:rPr>
      </w:pPr>
      <w:r w:rsidDel="00000000" w:rsidR="00000000" w:rsidRPr="00000000">
        <w:rPr>
          <w:rFonts w:ascii="Calibri" w:cs="Calibri" w:eastAsia="Calibri" w:hAnsi="Calibri"/>
          <w:rtl w:val="0"/>
        </w:rPr>
        <w:t xml:space="preserve">Un rôle est un ensemble de tâches et autres fichiers qui s'exécute automatiquement. Les différents types de tâches pouvant être inclus dans un rôle sont </w:t>
      </w:r>
      <w:r w:rsidDel="00000000" w:rsidR="00000000" w:rsidRPr="00000000">
        <w:rPr>
          <w:rFonts w:ascii="Calibri" w:cs="Calibri" w:eastAsia="Calibri" w:hAnsi="Calibri"/>
          <w:i w:val="1"/>
          <w:rtl w:val="0"/>
        </w:rPr>
        <w:t xml:space="preserve">task, handler, default, var, file, template </w:t>
      </w:r>
      <w:r w:rsidDel="00000000" w:rsidR="00000000" w:rsidRPr="00000000">
        <w:rPr>
          <w:rFonts w:ascii="Calibri" w:cs="Calibri" w:eastAsia="Calibri" w:hAnsi="Calibri"/>
          <w:rtl w:val="0"/>
        </w:rPr>
        <w:t xml:space="preserve">et </w:t>
      </w:r>
      <w:r w:rsidDel="00000000" w:rsidR="00000000" w:rsidRPr="00000000">
        <w:rPr>
          <w:rFonts w:ascii="Calibri" w:cs="Calibri" w:eastAsia="Calibri" w:hAnsi="Calibri"/>
          <w:i w:val="1"/>
          <w:rtl w:val="0"/>
        </w:rPr>
        <w:t xml:space="preserve">meta</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Les rôles permettent aussi de plus facilement partager du contenu entre différents utilisateurs et d’augmenter la réutilisabilité.</w:t>
      </w:r>
    </w:p>
    <w:p w:rsidR="00000000" w:rsidDel="00000000" w:rsidP="00000000" w:rsidRDefault="00000000" w:rsidRPr="00000000" w14:paraId="00000025">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26">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27">
      <w:pPr>
        <w:spacing w:after="160" w:line="342.8568" w:lineRule="auto"/>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Q3. Quelle est la différence entre Docker et Ansible?</w:t>
      </w:r>
    </w:p>
    <w:p w:rsidR="00000000" w:rsidDel="00000000" w:rsidP="00000000" w:rsidRDefault="00000000" w:rsidRPr="00000000" w14:paraId="00000028">
      <w:pPr>
        <w:spacing w:after="160" w:line="342.8568"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Docker permet de créer des conteneurs qui permettent d’instancier une application sur un client sans se soucier du OS. Le conteneur est beaucoup plus léger qu’une machine virtuelle classique et permet de facilement assurer que tous les utilisateurs travaille exactement sur le même environnement.</w:t>
      </w:r>
    </w:p>
    <w:p w:rsidR="00000000" w:rsidDel="00000000" w:rsidP="00000000" w:rsidRDefault="00000000" w:rsidRPr="00000000" w14:paraId="00000029">
      <w:pPr>
        <w:spacing w:after="160" w:line="342.8568"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Ansible est un outil de déploiement et est plutôt utilisé pour faire des tâches qu’on peut facilement automatiser à l’aide de playbook et on peut regrouper le contenu similaire en rôles. Ansible permet aussi de déployer nos applications d’une manière facilement reproduite. Ansible et Docker vont donc très bien ensemble puisque qu’on peut automatiser les conteneurs Docker à l’aide d’Ansible.</w:t>
      </w:r>
    </w:p>
    <w:p w:rsidR="00000000" w:rsidDel="00000000" w:rsidP="00000000" w:rsidRDefault="00000000" w:rsidRPr="00000000" w14:paraId="0000002A">
      <w:pPr>
        <w:spacing w:after="160" w:line="342.8568"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2B">
      <w:pPr>
        <w:spacing w:after="160" w:line="342.8568" w:lineRule="auto"/>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Q4. Donnez un avantage de Ansible face à d’autres outils similaires tel que Puppet ou Chef. </w:t>
      </w:r>
    </w:p>
    <w:p w:rsidR="00000000" w:rsidDel="00000000" w:rsidP="00000000" w:rsidRDefault="00000000" w:rsidRPr="00000000" w14:paraId="0000002C">
      <w:pPr>
        <w:spacing w:after="160" w:line="342.8568"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La structure des playbook est simple et structuré, ce qui permet de rapidement apprendre Ansible et facilement obtenir quelque chose de fonctionnel. Il fonctionne aussi sans agent.</w:t>
      </w:r>
    </w:p>
    <w:p w:rsidR="00000000" w:rsidDel="00000000" w:rsidP="00000000" w:rsidRDefault="00000000" w:rsidRPr="00000000" w14:paraId="0000002D">
      <w:pPr>
        <w:contextualSpacing w:val="0"/>
        <w:jc w:val="both"/>
        <w:rPr>
          <w:rFonts w:ascii="Calibri" w:cs="Calibri" w:eastAsia="Calibri" w:hAnsi="Calibri"/>
        </w:rPr>
      </w:pPr>
      <w:r w:rsidDel="00000000" w:rsidR="00000000" w:rsidRPr="00000000">
        <w:rPr>
          <w:rtl w:val="0"/>
        </w:rPr>
      </w:r>
    </w:p>
    <w:tbl>
      <w:tblPr>
        <w:tblStyle w:val="Table1"/>
        <w:tblW w:w="10380.0" w:type="dxa"/>
        <w:jc w:val="left"/>
        <w:tblInd w:w="-4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4935"/>
        <w:gridCol w:w="4485"/>
        <w:tblGridChange w:id="0">
          <w:tblGrid>
            <w:gridCol w:w="960"/>
            <w:gridCol w:w="4935"/>
            <w:gridCol w:w="44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Avantage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Désavantage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hd w:fill="b7b7b7" w:val="clear"/>
              </w:rPr>
            </w:pPr>
            <w:r w:rsidDel="00000000" w:rsidR="00000000" w:rsidRPr="00000000">
              <w:rPr>
                <w:rFonts w:ascii="Calibri" w:cs="Calibri" w:eastAsia="Calibri" w:hAnsi="Calibri"/>
                <w:b w:val="1"/>
                <w:rtl w:val="0"/>
              </w:rPr>
              <w:t xml:space="preserve">Ansible</w:t>
            </w:r>
            <w:r w:rsidDel="00000000" w:rsidR="00000000" w:rsidRPr="00000000">
              <w:rPr>
                <w:rFonts w:ascii="Calibri" w:cs="Calibri" w:eastAsia="Calibri" w:hAnsi="Calibri"/>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u w:val="none"/>
              </w:rPr>
            </w:pPr>
            <w:r w:rsidDel="00000000" w:rsidR="00000000" w:rsidRPr="00000000">
              <w:rPr>
                <w:rFonts w:ascii="Calibri" w:cs="Calibri" w:eastAsia="Calibri" w:hAnsi="Calibri"/>
                <w:rtl w:val="0"/>
              </w:rPr>
              <w:t xml:space="preserve">Excellente performance, installation et déploiement sans agent.</w:t>
            </w:r>
          </w:p>
          <w:p w:rsidR="00000000" w:rsidDel="00000000" w:rsidP="00000000" w:rsidRDefault="00000000" w:rsidRPr="00000000" w14:paraId="00000033">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u w:val="none"/>
              </w:rPr>
            </w:pPr>
            <w:r w:rsidDel="00000000" w:rsidR="00000000" w:rsidRPr="00000000">
              <w:rPr>
                <w:rFonts w:ascii="Calibri" w:cs="Calibri" w:eastAsia="Calibri" w:hAnsi="Calibri"/>
                <w:rtl w:val="0"/>
              </w:rPr>
              <w:t xml:space="preserve">Faible frais généraux, basé sur les playbooks.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u w:val="none"/>
              </w:rPr>
            </w:pPr>
            <w:r w:rsidDel="00000000" w:rsidR="00000000" w:rsidRPr="00000000">
              <w:rPr>
                <w:rFonts w:ascii="Calibri" w:cs="Calibri" w:eastAsia="Calibri" w:hAnsi="Calibri"/>
                <w:rtl w:val="0"/>
              </w:rPr>
              <w:t xml:space="preserve">Toujours très nouveau pas encore essayé et testé par beaucoup.</w:t>
            </w:r>
          </w:p>
          <w:p w:rsidR="00000000" w:rsidDel="00000000" w:rsidP="00000000" w:rsidRDefault="00000000" w:rsidRPr="00000000" w14:paraId="00000035">
            <w:pPr>
              <w:widowControl w:val="0"/>
              <w:numPr>
                <w:ilvl w:val="0"/>
                <w:numId w:val="5"/>
              </w:numPr>
              <w:spacing w:after="460" w:before="460" w:line="240" w:lineRule="auto"/>
              <w:ind w:left="720" w:hanging="360"/>
              <w:contextualSpacing w:val="1"/>
              <w:rPr/>
            </w:pPr>
            <w:r w:rsidDel="00000000" w:rsidR="00000000" w:rsidRPr="00000000">
              <w:rPr>
                <w:rFonts w:ascii="Calibri" w:cs="Calibri" w:eastAsia="Calibri" w:hAnsi="Calibri"/>
                <w:rtl w:val="0"/>
              </w:rPr>
              <w:t xml:space="preserve">Pas de support pour Windows</w:t>
            </w:r>
            <w:r w:rsidDel="00000000" w:rsidR="00000000" w:rsidRPr="00000000">
              <w:rPr>
                <w:rtl w:val="0"/>
              </w:rPr>
            </w:r>
          </w:p>
          <w:p w:rsidR="00000000" w:rsidDel="00000000" w:rsidP="00000000" w:rsidRDefault="00000000" w:rsidRPr="00000000" w14:paraId="00000036">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u w:val="none"/>
              </w:rPr>
            </w:pPr>
            <w:r w:rsidDel="00000000" w:rsidR="00000000" w:rsidRPr="00000000">
              <w:rPr>
                <w:rFonts w:ascii="Calibri" w:cs="Calibri" w:eastAsia="Calibri" w:hAnsi="Calibri"/>
                <w:rtl w:val="0"/>
              </w:rPr>
              <w:t xml:space="preserve">interface graphique en cours de travail</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rPr>
            </w:pPr>
            <w:r w:rsidDel="00000000" w:rsidR="00000000" w:rsidRPr="00000000">
              <w:rPr>
                <w:rFonts w:ascii="Calibri" w:cs="Calibri" w:eastAsia="Calibri" w:hAnsi="Calibri"/>
                <w:b w:val="1"/>
                <w:rtl w:val="0"/>
              </w:rPr>
              <w:t xml:space="preserve">Puppet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u w:val="none"/>
              </w:rPr>
            </w:pPr>
            <w:r w:rsidDel="00000000" w:rsidR="00000000" w:rsidRPr="00000000">
              <w:rPr>
                <w:rFonts w:ascii="Calibri" w:cs="Calibri" w:eastAsia="Calibri" w:hAnsi="Calibri"/>
                <w:rtl w:val="0"/>
              </w:rPr>
              <w:t xml:space="preserve">Solution mature.</w:t>
            </w:r>
          </w:p>
          <w:p w:rsidR="00000000" w:rsidDel="00000000" w:rsidP="00000000" w:rsidRDefault="00000000" w:rsidRPr="00000000" w14:paraId="0000003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u w:val="none"/>
              </w:rPr>
            </w:pPr>
            <w:r w:rsidDel="00000000" w:rsidR="00000000" w:rsidRPr="00000000">
              <w:rPr>
                <w:rFonts w:ascii="Calibri" w:cs="Calibri" w:eastAsia="Calibri" w:hAnsi="Calibri"/>
                <w:rtl w:val="0"/>
              </w:rPr>
              <w:t xml:space="preserve">Bonne interface graphique.</w:t>
            </w:r>
          </w:p>
          <w:p w:rsidR="00000000" w:rsidDel="00000000" w:rsidP="00000000" w:rsidRDefault="00000000" w:rsidRPr="00000000" w14:paraId="0000003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u w:val="none"/>
              </w:rPr>
            </w:pPr>
            <w:r w:rsidDel="00000000" w:rsidR="00000000" w:rsidRPr="00000000">
              <w:rPr>
                <w:rFonts w:ascii="Calibri" w:cs="Calibri" w:eastAsia="Calibri" w:hAnsi="Calibri"/>
                <w:rtl w:val="0"/>
              </w:rPr>
              <w:t xml:space="preserve">Prise en charge de tous les principaux systèmes d'exploitation.</w:t>
            </w:r>
          </w:p>
          <w:p w:rsidR="00000000" w:rsidDel="00000000" w:rsidP="00000000" w:rsidRDefault="00000000" w:rsidRPr="00000000" w14:paraId="0000003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u w:val="none"/>
              </w:rPr>
            </w:pPr>
            <w:r w:rsidDel="00000000" w:rsidR="00000000" w:rsidRPr="00000000">
              <w:rPr>
                <w:rFonts w:ascii="Calibri" w:cs="Calibri" w:eastAsia="Calibri" w:hAnsi="Calibri"/>
                <w:rtl w:val="0"/>
              </w:rPr>
              <w:t xml:space="preserve">Installation facile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u w:val="none"/>
              </w:rPr>
            </w:pPr>
            <w:r w:rsidDel="00000000" w:rsidR="00000000" w:rsidRPr="00000000">
              <w:rPr>
                <w:rFonts w:ascii="Calibri" w:cs="Calibri" w:eastAsia="Calibri" w:hAnsi="Calibri"/>
                <w:rtl w:val="0"/>
              </w:rPr>
              <w:t xml:space="preserve">Lent pour répondre et router les préoccupations des clients.</w:t>
            </w:r>
          </w:p>
          <w:p w:rsidR="00000000" w:rsidDel="00000000" w:rsidP="00000000" w:rsidRDefault="00000000" w:rsidRPr="00000000" w14:paraId="0000003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u w:val="none"/>
              </w:rPr>
            </w:pPr>
            <w:r w:rsidDel="00000000" w:rsidR="00000000" w:rsidRPr="00000000">
              <w:rPr>
                <w:rFonts w:ascii="Calibri" w:cs="Calibri" w:eastAsia="Calibri" w:hAnsi="Calibri"/>
                <w:rtl w:val="0"/>
              </w:rPr>
              <w:t xml:space="preserve">basé sur Ruby, performances discutables par rapport aux outils CM basés sur Python.</w:t>
            </w:r>
          </w:p>
          <w:p w:rsidR="00000000" w:rsidDel="00000000" w:rsidP="00000000" w:rsidRDefault="00000000" w:rsidRPr="00000000" w14:paraId="0000003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u w:val="none"/>
              </w:rPr>
            </w:pPr>
            <w:r w:rsidDel="00000000" w:rsidR="00000000" w:rsidRPr="00000000">
              <w:rPr>
                <w:rFonts w:ascii="Calibri" w:cs="Calibri" w:eastAsia="Calibri" w:hAnsi="Calibri"/>
                <w:rtl w:val="0"/>
              </w:rPr>
              <w:t xml:space="preserve">Bientôt, tous les clients doivent apprendre la marionnette DSL.</w:t>
            </w:r>
          </w:p>
        </w:tc>
      </w:tr>
    </w:tbl>
    <w:p w:rsidR="00000000" w:rsidDel="00000000" w:rsidP="00000000" w:rsidRDefault="00000000" w:rsidRPr="00000000" w14:paraId="00000040">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41">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42">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43">
      <w:pPr>
        <w:contextualSpacing w:val="0"/>
        <w:jc w:val="both"/>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Questions de réflexion</w:t>
      </w:r>
    </w:p>
    <w:p w:rsidR="00000000" w:rsidDel="00000000" w:rsidP="00000000" w:rsidRDefault="00000000" w:rsidRPr="00000000" w14:paraId="00000044">
      <w:pPr>
        <w:contextualSpacing w:val="0"/>
        <w:jc w:val="both"/>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45">
      <w:pPr>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Q1. À l’aide d’un schéma, expliquer l’architecture de votre déploiement. Expliquez votre schéma</w:t>
      </w:r>
    </w:p>
    <w:p w:rsidR="00000000" w:rsidDel="00000000" w:rsidP="00000000" w:rsidRDefault="00000000" w:rsidRPr="00000000" w14:paraId="00000046">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47">
      <w:pPr>
        <w:contextualSpacing w:val="0"/>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048">
      <w:pPr>
        <w:contextualSpacing w:val="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9">
      <w:pPr>
        <w:contextualSpacing w:val="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A">
      <w:pPr>
        <w:contextualSpacing w:val="0"/>
        <w:jc w:val="center"/>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4405313" cy="5320037"/>
            <wp:effectExtent b="0" l="0" r="0" t="0"/>
            <wp:docPr id="5"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4405313" cy="5320037"/>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contextualSpacing w:val="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C">
      <w:pPr>
        <w:contextualSpacing w:val="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D">
      <w:pPr>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Q2. Décrivez les avantages de déployer des applications avec un outil comme Ansible. [1]</w:t>
      </w:r>
    </w:p>
    <w:p w:rsidR="00000000" w:rsidDel="00000000" w:rsidP="00000000" w:rsidRDefault="00000000" w:rsidRPr="00000000" w14:paraId="0000004E">
      <w:pPr>
        <w:contextualSpacing w:val="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F">
      <w:pPr>
        <w:contextualSpacing w:val="0"/>
        <w:jc w:val="both"/>
        <w:rPr>
          <w:rFonts w:ascii="Calibri" w:cs="Calibri" w:eastAsia="Calibri" w:hAnsi="Calibri"/>
        </w:rPr>
      </w:pPr>
      <w:r w:rsidDel="00000000" w:rsidR="00000000" w:rsidRPr="00000000">
        <w:rPr>
          <w:rFonts w:ascii="Calibri" w:cs="Calibri" w:eastAsia="Calibri" w:hAnsi="Calibri"/>
          <w:rtl w:val="0"/>
        </w:rPr>
        <w:t xml:space="preserve">Le déploiement et processus peuvent très facilement être reproduis. Il est donc aisé d’obtenir un environnement consistent pour une application. Ansible permet aussi, comme vu lors de ce TP, d’obtenir des applications avec aucun downtime avec des déploiements bleu et vert. </w:t>
      </w:r>
      <w:r w:rsidDel="00000000" w:rsidR="00000000" w:rsidRPr="00000000">
        <w:rPr>
          <w:rFonts w:ascii="Calibri" w:cs="Calibri" w:eastAsia="Calibri" w:hAnsi="Calibri"/>
          <w:rtl w:val="0"/>
        </w:rPr>
        <w:t xml:space="preserve">L’outil Ansible peut être exécuter de sa propre machine et il est très facile et rapide d’installation. La documentation est aussi bien structurée et contient beaucoup d’exemple pour faciliter l'apprentissage. Ansible contient aussi plusieurs modules de base par défaut. L’automatisation et le principe des états font sont aussi une force d’Ansible. Elles permettent d’effectuer des actions seulement lorsque nécessaire et automatiquement, ce qui est beaucoup plus ardu dans un script usuel. À travers les rôles, Ansible permet de regrouper les actions qui se répètent et ainsi augmenter la réutilisabilité du code, un principe très important en développement logiciel. Encore mieux, Ansible possède aussi des playbooks qui permettent d’appliquer des actions sur un ensemble de machines automatiquement.</w:t>
      </w:r>
      <w:r w:rsidDel="00000000" w:rsidR="00000000" w:rsidRPr="00000000">
        <w:rPr>
          <w:rtl w:val="0"/>
        </w:rPr>
      </w:r>
    </w:p>
    <w:p w:rsidR="00000000" w:rsidDel="00000000" w:rsidP="00000000" w:rsidRDefault="00000000" w:rsidRPr="00000000" w14:paraId="00000050">
      <w:pPr>
        <w:contextualSpacing w:val="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1">
      <w:pPr>
        <w:contextualSpacing w:val="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2">
      <w:pPr>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Q3.  Dans un tableau, comparez les features principaux de Ansible avec ceux de docker-compose. </w:t>
      </w:r>
    </w:p>
    <w:p w:rsidR="00000000" w:rsidDel="00000000" w:rsidP="00000000" w:rsidRDefault="00000000" w:rsidRPr="00000000" w14:paraId="00000053">
      <w:pPr>
        <w:contextualSpacing w:val="0"/>
        <w:jc w:val="both"/>
        <w:rPr>
          <w:rFonts w:ascii="Calibri" w:cs="Calibri" w:eastAsia="Calibri" w:hAnsi="Calibri"/>
          <w:color w:val="242729"/>
          <w:sz w:val="23"/>
          <w:szCs w:val="23"/>
          <w:highlight w:val="white"/>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contextualSpacing w:val="0"/>
              <w:rPr>
                <w:rFonts w:ascii="Calibri" w:cs="Calibri" w:eastAsia="Calibri" w:hAnsi="Calibri"/>
                <w:b w:val="1"/>
                <w:color w:val="242729"/>
                <w:sz w:val="23"/>
                <w:szCs w:val="23"/>
              </w:rPr>
            </w:pPr>
            <w:r w:rsidDel="00000000" w:rsidR="00000000" w:rsidRPr="00000000">
              <w:rPr>
                <w:rFonts w:ascii="Calibri" w:cs="Calibri" w:eastAsia="Calibri" w:hAnsi="Calibri"/>
                <w:b w:val="1"/>
                <w:color w:val="242729"/>
                <w:sz w:val="23"/>
                <w:szCs w:val="23"/>
                <w:rtl w:val="0"/>
              </w:rPr>
              <w:t xml:space="preserve">Ansible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contextualSpacing w:val="0"/>
              <w:rPr>
                <w:rFonts w:ascii="Calibri" w:cs="Calibri" w:eastAsia="Calibri" w:hAnsi="Calibri"/>
                <w:b w:val="1"/>
                <w:color w:val="242729"/>
                <w:sz w:val="23"/>
                <w:szCs w:val="23"/>
              </w:rPr>
            </w:pPr>
            <w:r w:rsidDel="00000000" w:rsidR="00000000" w:rsidRPr="00000000">
              <w:rPr>
                <w:rFonts w:ascii="Calibri" w:cs="Calibri" w:eastAsia="Calibri" w:hAnsi="Calibri"/>
                <w:b w:val="1"/>
                <w:color w:val="242729"/>
                <w:sz w:val="23"/>
                <w:szCs w:val="23"/>
                <w:rtl w:val="0"/>
              </w:rPr>
              <w:t xml:space="preserve">docker-compose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contextualSpacing w:val="0"/>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Sans 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contextualSpacing w:val="0"/>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Configuration de plusieurs conteneurs qu’on peut partir en une seule commande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contextualSpacing w:val="0"/>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Les playbooks peuvent être configurés pour être exécuter à un temps précis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contextualSpacing w:val="0"/>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Facilité de lier les conteneurs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contextualSpacing w:val="0"/>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Basé sur les états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contextualSpacing w:val="0"/>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composé de services eux-mêmes composés d’images, volumes, ports, etc.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contextualSpacing w:val="0"/>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Des centaines de modules déjà intégrés par défaut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contextualSpacing w:val="0"/>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docker-compose up pour démarrer l’application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contextualSpacing w:val="0"/>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Automatisation des applications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contextualSpacing w:val="0"/>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Défini les services de l’application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contextualSpacing w:val="0"/>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Configuration puissante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contextualSpacing w:val="0"/>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Plusieurs environnements isolés sur un même hôte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contextualSpacing w:val="0"/>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Simple</w:t>
              <w:tab/>
              <w:tab/>
              <w:tab/>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contextualSpacing w:val="0"/>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Persistance des données des volumes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contextualSpacing w:val="0"/>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Puissant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contextualSpacing w:val="0"/>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Seulement les volumes modifiés sont recréés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contextualSpacing w:val="0"/>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Facile à apprendre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contextualSpacing w:val="0"/>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Passer du modèle à l'application en quelques minutes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contextualSpacing w:val="0"/>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Flexible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contextualSpacing w:val="0"/>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Configuration rapide de l'environnement de développement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contextualSpacing w:val="0"/>
              <w:rPr>
                <w:rFonts w:ascii="Calibri" w:cs="Calibri" w:eastAsia="Calibri" w:hAnsi="Calibri"/>
                <w:sz w:val="23"/>
                <w:szCs w:val="23"/>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contextualSpacing w:val="0"/>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Configuration de yaml simple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contextualSpacing w:val="0"/>
              <w:rPr>
                <w:rFonts w:ascii="Calibri" w:cs="Calibri" w:eastAsia="Calibri" w:hAnsi="Calibri"/>
                <w:color w:val="242729"/>
                <w:sz w:val="23"/>
                <w:szCs w:val="23"/>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contextualSpacing w:val="0"/>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Installation simple</w:t>
            </w:r>
          </w:p>
        </w:tc>
      </w:tr>
    </w:tbl>
    <w:p w:rsidR="00000000" w:rsidDel="00000000" w:rsidP="00000000" w:rsidRDefault="00000000" w:rsidRPr="00000000" w14:paraId="0000006E">
      <w:pPr>
        <w:contextualSpacing w:val="0"/>
        <w:jc w:val="both"/>
        <w:rPr>
          <w:rFonts w:ascii="Calibri" w:cs="Calibri" w:eastAsia="Calibri" w:hAnsi="Calibri"/>
          <w:color w:val="242729"/>
          <w:sz w:val="23"/>
          <w:szCs w:val="23"/>
          <w:highlight w:val="white"/>
        </w:rPr>
      </w:pPr>
      <w:r w:rsidDel="00000000" w:rsidR="00000000" w:rsidRPr="00000000">
        <w:rPr>
          <w:rtl w:val="0"/>
        </w:rPr>
      </w:r>
    </w:p>
    <w:p w:rsidR="00000000" w:rsidDel="00000000" w:rsidP="00000000" w:rsidRDefault="00000000" w:rsidRPr="00000000" w14:paraId="0000006F">
      <w:pPr>
        <w:contextualSpacing w:val="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0">
      <w:pPr>
        <w:contextualSpacing w:val="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1">
      <w:pPr>
        <w:contextualSpacing w:val="0"/>
        <w:jc w:val="both"/>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72">
      <w:pPr>
        <w:contextualSpacing w:val="0"/>
        <w:jc w:val="both"/>
        <w:rPr>
          <w:rFonts w:ascii="Calibri" w:cs="Calibri" w:eastAsia="Calibri" w:hAnsi="Calibri"/>
          <w:b w:val="1"/>
        </w:rPr>
      </w:pPr>
      <w:r w:rsidDel="00000000" w:rsidR="00000000" w:rsidRPr="00000000">
        <w:rPr>
          <w:rFonts w:ascii="Calibri" w:cs="Calibri" w:eastAsia="Calibri" w:hAnsi="Calibri"/>
          <w:b w:val="1"/>
          <w:sz w:val="28"/>
          <w:szCs w:val="28"/>
          <w:u w:val="single"/>
          <w:rtl w:val="0"/>
        </w:rPr>
        <w:t xml:space="preserve">Question de rétroaction</w:t>
      </w:r>
      <w:r w:rsidDel="00000000" w:rsidR="00000000" w:rsidRPr="00000000">
        <w:rPr>
          <w:rtl w:val="0"/>
        </w:rPr>
      </w:r>
    </w:p>
    <w:p w:rsidR="00000000" w:rsidDel="00000000" w:rsidP="00000000" w:rsidRDefault="00000000" w:rsidRPr="00000000" w14:paraId="00000073">
      <w:pPr>
        <w:contextualSpacing w:val="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4">
      <w:pPr>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Q1. Combien de temps avez-vous passé sur le travail pratique, en heures-personnes, en sachant que deux personnes travaillant pendant trois heures correspondent à six heures-personnes. Est-ce que l'effort demandé pour ce laboratoire est adéquat ?</w:t>
      </w:r>
    </w:p>
    <w:p w:rsidR="00000000" w:rsidDel="00000000" w:rsidP="00000000" w:rsidRDefault="00000000" w:rsidRPr="00000000" w14:paraId="00000075">
      <w:pPr>
        <w:contextualSpacing w:val="0"/>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076">
      <w:pPr>
        <w:contextualSpacing w:val="0"/>
        <w:jc w:val="both"/>
        <w:rPr>
          <w:rFonts w:ascii="Calibri" w:cs="Calibri" w:eastAsia="Calibri" w:hAnsi="Calibri"/>
        </w:rPr>
      </w:pPr>
      <w:r w:rsidDel="00000000" w:rsidR="00000000" w:rsidRPr="00000000">
        <w:rPr>
          <w:rFonts w:ascii="Calibri" w:cs="Calibri" w:eastAsia="Calibri" w:hAnsi="Calibri"/>
          <w:sz w:val="24"/>
          <w:szCs w:val="24"/>
          <w:rtl w:val="0"/>
        </w:rPr>
        <w:t xml:space="preserve">Nous avons passé environ 12 heures sur ce travail pratique. Il était intéressant d’intégrer ce que nous avions appris au TP4 (Docker) avec Ansible dans ce TP afin de voir comment les deux technologies peuvent offrir des possibilités intéressantes. Par contre, le travail était peu encadré et la documentation sur les déploiements bleu et vert était limitée et nous n’avons pas réussi à faire le malgré un nombre d’heures passées supérieur au travaux pratique précédents.</w:t>
      </w:r>
      <w:r w:rsidDel="00000000" w:rsidR="00000000" w:rsidRPr="00000000">
        <w:rPr>
          <w:rtl w:val="0"/>
        </w:rPr>
      </w:r>
    </w:p>
    <w:p w:rsidR="00000000" w:rsidDel="00000000" w:rsidP="00000000" w:rsidRDefault="00000000" w:rsidRPr="00000000" w14:paraId="00000077">
      <w:pP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8">
      <w:pPr>
        <w:contextualSpacing w:val="0"/>
        <w:jc w:val="both"/>
        <w:rPr>
          <w:rFonts w:ascii="Calibri" w:cs="Calibri" w:eastAsia="Calibri" w:hAnsi="Calibri"/>
          <w:b w:val="1"/>
          <w:color w:val="ff0000"/>
        </w:rPr>
      </w:pPr>
      <w:r w:rsidDel="00000000" w:rsidR="00000000" w:rsidRPr="00000000">
        <w:rPr>
          <w:rFonts w:ascii="Calibri" w:cs="Calibri" w:eastAsia="Calibri" w:hAnsi="Calibri"/>
          <w:b w:val="1"/>
          <w:rtl w:val="0"/>
        </w:rPr>
        <w:t xml:space="preserve">Q2. Quelles difficultés avez vous rencontré lors de ce laboratoire? </w:t>
      </w:r>
      <w:r w:rsidDel="00000000" w:rsidR="00000000" w:rsidRPr="00000000">
        <w:rPr>
          <w:rtl w:val="0"/>
        </w:rPr>
      </w:r>
    </w:p>
    <w:p w:rsidR="00000000" w:rsidDel="00000000" w:rsidP="00000000" w:rsidRDefault="00000000" w:rsidRPr="00000000" w14:paraId="00000079">
      <w:pPr>
        <w:contextualSpacing w:val="0"/>
        <w:jc w:val="both"/>
        <w:rPr>
          <w:rFonts w:ascii="Calibri" w:cs="Calibri" w:eastAsia="Calibri" w:hAnsi="Calibri"/>
          <w:b w:val="1"/>
          <w:color w:val="ff0000"/>
        </w:rPr>
      </w:pPr>
      <w:r w:rsidDel="00000000" w:rsidR="00000000" w:rsidRPr="00000000">
        <w:rPr>
          <w:rtl w:val="0"/>
        </w:rPr>
      </w:r>
    </w:p>
    <w:p w:rsidR="00000000" w:rsidDel="00000000" w:rsidP="00000000" w:rsidRDefault="00000000" w:rsidRPr="00000000" w14:paraId="0000007A">
      <w:pPr>
        <w:contextualSpacing w:val="0"/>
        <w:jc w:val="both"/>
        <w:rPr>
          <w:rFonts w:ascii="Calibri" w:cs="Calibri" w:eastAsia="Calibri" w:hAnsi="Calibri"/>
          <w:color w:val="24292e"/>
          <w:sz w:val="18"/>
          <w:szCs w:val="18"/>
          <w:shd w:fill="f6f8fa" w:val="clear"/>
        </w:rPr>
      </w:pPr>
      <w:r w:rsidDel="00000000" w:rsidR="00000000" w:rsidRPr="00000000">
        <w:rPr>
          <w:rFonts w:ascii="Calibri" w:cs="Calibri" w:eastAsia="Calibri" w:hAnsi="Calibri"/>
          <w:sz w:val="24"/>
          <w:szCs w:val="24"/>
          <w:rtl w:val="0"/>
        </w:rPr>
        <w:t xml:space="preserve">La configuration de la machine virtuelle nous avait causé bien des problèmes au dernier TP mais c’était la même procédure pour ce travail alors nous n’avons pas eu de problème à ce niveau. </w:t>
      </w:r>
      <w:commentRangeStart w:id="0"/>
      <w:commentRangeStart w:id="1"/>
      <w:r w:rsidDel="00000000" w:rsidR="00000000" w:rsidRPr="00000000">
        <w:rPr>
          <w:rFonts w:ascii="Calibri" w:cs="Calibri" w:eastAsia="Calibri" w:hAnsi="Calibri"/>
          <w:sz w:val="24"/>
          <w:szCs w:val="24"/>
          <w:rtl w:val="0"/>
        </w:rPr>
        <w:t xml:space="preserve">Le seul problème rencontré à été de coder le travail pratique puisque malgré une compréhension d’Ansible en théorie nous ne comprenions pas vraiment comment réaliser le déploiement bleu vert et nous avons perdu plusieurs heures sans vraiment avancer le travail. Il n’y avait pas beaucoup d’exemples en ligne et peu d’informations dans l’énoncé. Nous avons passé beaucoup de temps sur le travail et avons essayé plusieurs moyens d’arriver au résultat désiré sans succès</w:t>
      </w:r>
      <w:commentRangeEnd w:id="0"/>
      <w:r w:rsidDel="00000000" w:rsidR="00000000" w:rsidRPr="00000000">
        <w:commentReference w:id="0"/>
      </w:r>
      <w:commentRangeEnd w:id="1"/>
      <w:r w:rsidDel="00000000" w:rsidR="00000000" w:rsidRPr="00000000">
        <w:commentReference w:id="1"/>
      </w:r>
      <w:r w:rsidDel="00000000" w:rsidR="00000000" w:rsidRPr="00000000">
        <w:rPr>
          <w:rFonts w:ascii="Calibri" w:cs="Calibri" w:eastAsia="Calibri" w:hAnsi="Calibri"/>
          <w:sz w:val="24"/>
          <w:szCs w:val="24"/>
          <w:rtl w:val="0"/>
        </w:rPr>
        <w:t xml:space="preserve">. Cela dit, nous avons mis une structure de fichier de base permettant d’utiliser Docker et les playbooks d’Ansibles.</w:t>
      </w:r>
      <w:r w:rsidDel="00000000" w:rsidR="00000000" w:rsidRPr="00000000">
        <w:rPr>
          <w:rtl w:val="0"/>
        </w:rPr>
      </w:r>
    </w:p>
    <w:p w:rsidR="00000000" w:rsidDel="00000000" w:rsidP="00000000" w:rsidRDefault="00000000" w:rsidRPr="00000000" w14:paraId="0000007B">
      <w:pPr>
        <w:contextualSpacing w:val="0"/>
        <w:rPr>
          <w:rFonts w:ascii="Calibri" w:cs="Calibri" w:eastAsia="Calibri" w:hAnsi="Calibri"/>
          <w:color w:val="24292e"/>
          <w:sz w:val="18"/>
          <w:szCs w:val="18"/>
          <w:shd w:fill="f6f8fa" w:val="clear"/>
        </w:rPr>
      </w:pPr>
      <w:r w:rsidDel="00000000" w:rsidR="00000000" w:rsidRPr="00000000">
        <w:rPr>
          <w:rtl w:val="0"/>
        </w:rPr>
      </w:r>
    </w:p>
    <w:p w:rsidR="00000000" w:rsidDel="00000000" w:rsidP="00000000" w:rsidRDefault="00000000" w:rsidRPr="00000000" w14:paraId="0000007C">
      <w:pPr>
        <w:contextualSpacing w:val="0"/>
        <w:rPr>
          <w:rFonts w:ascii="Calibri" w:cs="Calibri" w:eastAsia="Calibri" w:hAnsi="Calibri"/>
          <w:color w:val="24292e"/>
          <w:sz w:val="18"/>
          <w:szCs w:val="18"/>
          <w:shd w:fill="f6f8fa" w:val="clear"/>
        </w:rPr>
      </w:pPr>
      <w:r w:rsidDel="00000000" w:rsidR="00000000" w:rsidRPr="00000000">
        <w:rPr>
          <w:rtl w:val="0"/>
        </w:rPr>
      </w:r>
    </w:p>
    <w:p w:rsidR="00000000" w:rsidDel="00000000" w:rsidP="00000000" w:rsidRDefault="00000000" w:rsidRPr="00000000" w14:paraId="0000007D">
      <w:pPr>
        <w:contextualSpacing w:val="0"/>
        <w:rPr>
          <w:rFonts w:ascii="Calibri" w:cs="Calibri" w:eastAsia="Calibri" w:hAnsi="Calibri"/>
          <w:color w:val="24292e"/>
          <w:sz w:val="18"/>
          <w:szCs w:val="18"/>
          <w:shd w:fill="f6f8fa" w:val="clear"/>
        </w:rPr>
      </w:pPr>
      <w:r w:rsidDel="00000000" w:rsidR="00000000" w:rsidRPr="00000000">
        <w:rPr>
          <w:rtl w:val="0"/>
        </w:rPr>
      </w:r>
    </w:p>
    <w:p w:rsidR="00000000" w:rsidDel="00000000" w:rsidP="00000000" w:rsidRDefault="00000000" w:rsidRPr="00000000" w14:paraId="0000007E">
      <w:pPr>
        <w:contextualSpacing w:val="0"/>
        <w:rPr>
          <w:rFonts w:ascii="Calibri" w:cs="Calibri" w:eastAsia="Calibri" w:hAnsi="Calibri"/>
          <w:color w:val="24292e"/>
          <w:sz w:val="18"/>
          <w:szCs w:val="18"/>
          <w:shd w:fill="f6f8fa" w:val="clear"/>
        </w:rPr>
      </w:pPr>
      <w:r w:rsidDel="00000000" w:rsidR="00000000" w:rsidRPr="00000000">
        <w:rPr>
          <w:rtl w:val="0"/>
        </w:rPr>
      </w:r>
    </w:p>
    <w:p w:rsidR="00000000" w:rsidDel="00000000" w:rsidP="00000000" w:rsidRDefault="00000000" w:rsidRPr="00000000" w14:paraId="0000007F">
      <w:pPr>
        <w:contextualSpacing w:val="0"/>
        <w:rPr>
          <w:rFonts w:ascii="Calibri" w:cs="Calibri" w:eastAsia="Calibri" w:hAnsi="Calibri"/>
          <w:color w:val="24292e"/>
          <w:sz w:val="18"/>
          <w:szCs w:val="18"/>
          <w:shd w:fill="f6f8fa" w:val="clear"/>
        </w:rPr>
      </w:pPr>
      <w:r w:rsidDel="00000000" w:rsidR="00000000" w:rsidRPr="00000000">
        <w:rPr>
          <w:rtl w:val="0"/>
        </w:rPr>
      </w:r>
    </w:p>
    <w:p w:rsidR="00000000" w:rsidDel="00000000" w:rsidP="00000000" w:rsidRDefault="00000000" w:rsidRPr="00000000" w14:paraId="00000080">
      <w:pPr>
        <w:contextualSpacing w:val="0"/>
        <w:rPr>
          <w:rFonts w:ascii="Calibri" w:cs="Calibri" w:eastAsia="Calibri" w:hAnsi="Calibri"/>
          <w:color w:val="24292e"/>
          <w:sz w:val="18"/>
          <w:szCs w:val="18"/>
          <w:shd w:fill="f6f8fa" w:val="clear"/>
        </w:rPr>
      </w:pPr>
      <w:r w:rsidDel="00000000" w:rsidR="00000000" w:rsidRPr="00000000">
        <w:rPr>
          <w:rtl w:val="0"/>
        </w:rPr>
      </w:r>
    </w:p>
    <w:p w:rsidR="00000000" w:rsidDel="00000000" w:rsidP="00000000" w:rsidRDefault="00000000" w:rsidRPr="00000000" w14:paraId="00000081">
      <w:pPr>
        <w:contextualSpacing w:val="0"/>
        <w:rPr>
          <w:rFonts w:ascii="Calibri" w:cs="Calibri" w:eastAsia="Calibri" w:hAnsi="Calibri"/>
          <w:color w:val="24292e"/>
          <w:sz w:val="18"/>
          <w:szCs w:val="18"/>
          <w:shd w:fill="f6f8fa" w:val="clear"/>
        </w:rPr>
      </w:pPr>
      <w:r w:rsidDel="00000000" w:rsidR="00000000" w:rsidRPr="00000000">
        <w:rPr>
          <w:rtl w:val="0"/>
        </w:rPr>
      </w:r>
    </w:p>
    <w:p w:rsidR="00000000" w:rsidDel="00000000" w:rsidP="00000000" w:rsidRDefault="00000000" w:rsidRPr="00000000" w14:paraId="00000082">
      <w:pPr>
        <w:contextualSpacing w:val="0"/>
        <w:rPr>
          <w:rFonts w:ascii="Calibri" w:cs="Calibri" w:eastAsia="Calibri" w:hAnsi="Calibri"/>
          <w:color w:val="24292e"/>
          <w:sz w:val="18"/>
          <w:szCs w:val="18"/>
          <w:shd w:fill="f6f8fa" w:val="clear"/>
        </w:rPr>
      </w:pPr>
      <w:r w:rsidDel="00000000" w:rsidR="00000000" w:rsidRPr="00000000">
        <w:rPr>
          <w:rtl w:val="0"/>
        </w:rPr>
      </w:r>
    </w:p>
    <w:p w:rsidR="00000000" w:rsidDel="00000000" w:rsidP="00000000" w:rsidRDefault="00000000" w:rsidRPr="00000000" w14:paraId="00000083">
      <w:pPr>
        <w:contextualSpacing w:val="0"/>
        <w:rPr>
          <w:rFonts w:ascii="Calibri" w:cs="Calibri" w:eastAsia="Calibri" w:hAnsi="Calibri"/>
          <w:color w:val="24292e"/>
          <w:sz w:val="18"/>
          <w:szCs w:val="18"/>
          <w:shd w:fill="f6f8fa" w:val="clear"/>
        </w:rPr>
      </w:pPr>
      <w:r w:rsidDel="00000000" w:rsidR="00000000" w:rsidRPr="00000000">
        <w:rPr>
          <w:rtl w:val="0"/>
        </w:rPr>
      </w:r>
    </w:p>
    <w:p w:rsidR="00000000" w:rsidDel="00000000" w:rsidP="00000000" w:rsidRDefault="00000000" w:rsidRPr="00000000" w14:paraId="00000084">
      <w:pPr>
        <w:contextualSpacing w:val="0"/>
        <w:rPr>
          <w:rFonts w:ascii="Calibri" w:cs="Calibri" w:eastAsia="Calibri" w:hAnsi="Calibri"/>
          <w:color w:val="24292e"/>
          <w:sz w:val="18"/>
          <w:szCs w:val="18"/>
          <w:shd w:fill="f6f8fa" w:val="clear"/>
        </w:rPr>
      </w:pPr>
      <w:r w:rsidDel="00000000" w:rsidR="00000000" w:rsidRPr="00000000">
        <w:rPr>
          <w:rtl w:val="0"/>
        </w:rPr>
      </w:r>
    </w:p>
    <w:p w:rsidR="00000000" w:rsidDel="00000000" w:rsidP="00000000" w:rsidRDefault="00000000" w:rsidRPr="00000000" w14:paraId="00000085">
      <w:pPr>
        <w:contextualSpacing w:val="0"/>
        <w:rPr>
          <w:rFonts w:ascii="Calibri" w:cs="Calibri" w:eastAsia="Calibri" w:hAnsi="Calibri"/>
          <w:color w:val="24292e"/>
          <w:sz w:val="18"/>
          <w:szCs w:val="18"/>
          <w:shd w:fill="f6f8fa" w:val="clear"/>
        </w:rPr>
      </w:pPr>
      <w:r w:rsidDel="00000000" w:rsidR="00000000" w:rsidRPr="00000000">
        <w:rPr>
          <w:rtl w:val="0"/>
        </w:rPr>
      </w:r>
    </w:p>
    <w:p w:rsidR="00000000" w:rsidDel="00000000" w:rsidP="00000000" w:rsidRDefault="00000000" w:rsidRPr="00000000" w14:paraId="00000086">
      <w:pPr>
        <w:contextualSpacing w:val="0"/>
        <w:rPr>
          <w:rFonts w:ascii="Calibri" w:cs="Calibri" w:eastAsia="Calibri" w:hAnsi="Calibri"/>
          <w:color w:val="24292e"/>
          <w:sz w:val="18"/>
          <w:szCs w:val="18"/>
          <w:shd w:fill="f6f8fa" w:val="clear"/>
        </w:rPr>
      </w:pPr>
      <w:r w:rsidDel="00000000" w:rsidR="00000000" w:rsidRPr="00000000">
        <w:rPr>
          <w:rtl w:val="0"/>
        </w:rPr>
      </w:r>
    </w:p>
    <w:p w:rsidR="00000000" w:rsidDel="00000000" w:rsidP="00000000" w:rsidRDefault="00000000" w:rsidRPr="00000000" w14:paraId="00000087">
      <w:pPr>
        <w:contextualSpacing w:val="0"/>
        <w:rPr>
          <w:rFonts w:ascii="Calibri" w:cs="Calibri" w:eastAsia="Calibri" w:hAnsi="Calibri"/>
          <w:color w:val="24292e"/>
          <w:sz w:val="18"/>
          <w:szCs w:val="18"/>
          <w:shd w:fill="f6f8fa" w:val="clear"/>
        </w:rPr>
      </w:pPr>
      <w:r w:rsidDel="00000000" w:rsidR="00000000" w:rsidRPr="00000000">
        <w:rPr>
          <w:rtl w:val="0"/>
        </w:rPr>
      </w:r>
    </w:p>
    <w:p w:rsidR="00000000" w:rsidDel="00000000" w:rsidP="00000000" w:rsidRDefault="00000000" w:rsidRPr="00000000" w14:paraId="00000088">
      <w:pPr>
        <w:contextualSpacing w:val="0"/>
        <w:rPr>
          <w:rFonts w:ascii="Calibri" w:cs="Calibri" w:eastAsia="Calibri" w:hAnsi="Calibri"/>
          <w:color w:val="24292e"/>
          <w:sz w:val="18"/>
          <w:szCs w:val="18"/>
          <w:shd w:fill="f6f8fa" w:val="clear"/>
        </w:rPr>
      </w:pPr>
      <w:r w:rsidDel="00000000" w:rsidR="00000000" w:rsidRPr="00000000">
        <w:rPr>
          <w:rtl w:val="0"/>
        </w:rPr>
      </w:r>
    </w:p>
    <w:p w:rsidR="00000000" w:rsidDel="00000000" w:rsidP="00000000" w:rsidRDefault="00000000" w:rsidRPr="00000000" w14:paraId="00000089">
      <w:pPr>
        <w:contextualSpacing w:val="0"/>
        <w:rPr>
          <w:rFonts w:ascii="Calibri" w:cs="Calibri" w:eastAsia="Calibri" w:hAnsi="Calibri"/>
          <w:color w:val="24292e"/>
          <w:sz w:val="18"/>
          <w:szCs w:val="18"/>
          <w:shd w:fill="f6f8fa" w:val="clear"/>
        </w:rPr>
      </w:pPr>
      <w:r w:rsidDel="00000000" w:rsidR="00000000" w:rsidRPr="00000000">
        <w:rPr>
          <w:rtl w:val="0"/>
        </w:rPr>
      </w:r>
    </w:p>
    <w:p w:rsidR="00000000" w:rsidDel="00000000" w:rsidP="00000000" w:rsidRDefault="00000000" w:rsidRPr="00000000" w14:paraId="0000008A">
      <w:pPr>
        <w:contextualSpacing w:val="0"/>
        <w:rPr>
          <w:rFonts w:ascii="Calibri" w:cs="Calibri" w:eastAsia="Calibri" w:hAnsi="Calibri"/>
          <w:color w:val="24292e"/>
          <w:sz w:val="18"/>
          <w:szCs w:val="18"/>
          <w:shd w:fill="f6f8fa" w:val="clear"/>
        </w:rPr>
      </w:pPr>
      <w:r w:rsidDel="00000000" w:rsidR="00000000" w:rsidRPr="00000000">
        <w:rPr>
          <w:rtl w:val="0"/>
        </w:rPr>
      </w:r>
    </w:p>
    <w:p w:rsidR="00000000" w:rsidDel="00000000" w:rsidP="00000000" w:rsidRDefault="00000000" w:rsidRPr="00000000" w14:paraId="0000008B">
      <w:pPr>
        <w:contextualSpacing w:val="0"/>
        <w:rPr>
          <w:rFonts w:ascii="Calibri" w:cs="Calibri" w:eastAsia="Calibri" w:hAnsi="Calibri"/>
          <w:color w:val="24292e"/>
          <w:sz w:val="18"/>
          <w:szCs w:val="18"/>
          <w:shd w:fill="f6f8fa" w:val="clear"/>
        </w:rPr>
      </w:pPr>
      <w:r w:rsidDel="00000000" w:rsidR="00000000" w:rsidRPr="00000000">
        <w:rPr>
          <w:rtl w:val="0"/>
        </w:rPr>
      </w:r>
    </w:p>
    <w:p w:rsidR="00000000" w:rsidDel="00000000" w:rsidP="00000000" w:rsidRDefault="00000000" w:rsidRPr="00000000" w14:paraId="0000008C">
      <w:pPr>
        <w:contextualSpacing w:val="0"/>
        <w:rPr>
          <w:rFonts w:ascii="Calibri" w:cs="Calibri" w:eastAsia="Calibri" w:hAnsi="Calibri"/>
          <w:color w:val="24292e"/>
          <w:sz w:val="18"/>
          <w:szCs w:val="18"/>
          <w:shd w:fill="f6f8fa" w:val="clear"/>
        </w:rPr>
      </w:pPr>
      <w:r w:rsidDel="00000000" w:rsidR="00000000" w:rsidRPr="00000000">
        <w:rPr>
          <w:rtl w:val="0"/>
        </w:rPr>
      </w:r>
    </w:p>
    <w:p w:rsidR="00000000" w:rsidDel="00000000" w:rsidP="00000000" w:rsidRDefault="00000000" w:rsidRPr="00000000" w14:paraId="0000008D">
      <w:pPr>
        <w:contextualSpacing w:val="0"/>
        <w:jc w:val="center"/>
        <w:rPr>
          <w:rFonts w:ascii="Calibri" w:cs="Calibri" w:eastAsia="Calibri" w:hAnsi="Calibri"/>
          <w:b w:val="1"/>
          <w:sz w:val="28"/>
          <w:szCs w:val="28"/>
          <w:u w:val="single"/>
        </w:rPr>
      </w:pPr>
      <w:r w:rsidDel="00000000" w:rsidR="00000000" w:rsidRPr="00000000">
        <w:rPr>
          <w:rFonts w:ascii="Calibri" w:cs="Calibri" w:eastAsia="Calibri" w:hAnsi="Calibri"/>
          <w:b w:val="1"/>
          <w:color w:val="6aa84f"/>
          <w:sz w:val="36"/>
          <w:szCs w:val="36"/>
          <w:u w:val="single"/>
          <w:rtl w:val="0"/>
        </w:rPr>
        <w:t xml:space="preserve">ANNEXE</w:t>
      </w:r>
      <w:r w:rsidDel="00000000" w:rsidR="00000000" w:rsidRPr="00000000">
        <w:rPr>
          <w:rtl w:val="0"/>
        </w:rPr>
      </w:r>
    </w:p>
    <w:p w:rsidR="00000000" w:rsidDel="00000000" w:rsidP="00000000" w:rsidRDefault="00000000" w:rsidRPr="00000000" w14:paraId="0000008E">
      <w:pPr>
        <w:contextualSpacing w:val="0"/>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8F">
      <w:pPr>
        <w:contextualSpacing w:val="0"/>
        <w:rPr>
          <w:rFonts w:ascii="Calibri" w:cs="Calibri" w:eastAsia="Calibri" w:hAnsi="Calibri"/>
          <w:b w:val="1"/>
          <w:color w:val="4a86e8"/>
          <w:sz w:val="28"/>
          <w:szCs w:val="28"/>
        </w:rPr>
      </w:pPr>
      <w:r w:rsidDel="00000000" w:rsidR="00000000" w:rsidRPr="00000000">
        <w:rPr>
          <w:rtl w:val="0"/>
        </w:rPr>
      </w:r>
    </w:p>
    <w:p w:rsidR="00000000" w:rsidDel="00000000" w:rsidP="00000000" w:rsidRDefault="00000000" w:rsidRPr="00000000" w14:paraId="00000090">
      <w:pPr>
        <w:numPr>
          <w:ilvl w:val="0"/>
          <w:numId w:val="4"/>
        </w:numPr>
        <w:ind w:left="720" w:hanging="360"/>
        <w:contextualSpacing w:val="1"/>
        <w:rPr>
          <w:rFonts w:ascii="Calibri" w:cs="Calibri" w:eastAsia="Calibri" w:hAnsi="Calibri"/>
          <w:b w:val="1"/>
          <w:color w:val="4a86e8"/>
          <w:sz w:val="28"/>
          <w:szCs w:val="28"/>
        </w:rPr>
      </w:pPr>
      <w:r w:rsidDel="00000000" w:rsidR="00000000" w:rsidRPr="00000000">
        <w:rPr>
          <w:rFonts w:ascii="Calibri" w:cs="Calibri" w:eastAsia="Calibri" w:hAnsi="Calibri"/>
          <w:b w:val="1"/>
          <w:color w:val="4a86e8"/>
          <w:sz w:val="28"/>
          <w:szCs w:val="28"/>
          <w:rtl w:val="0"/>
        </w:rPr>
        <w:t xml:space="preserve">Commit:</w:t>
      </w:r>
      <w:r w:rsidDel="00000000" w:rsidR="00000000" w:rsidRPr="00000000">
        <w:rPr>
          <w:rtl w:val="0"/>
        </w:rPr>
      </w:r>
    </w:p>
    <w:p w:rsidR="00000000" w:rsidDel="00000000" w:rsidP="00000000" w:rsidRDefault="00000000" w:rsidRPr="00000000" w14:paraId="00000091">
      <w:pPr>
        <w:contextualSpacing w:val="0"/>
        <w:jc w:val="both"/>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92">
      <w:pPr>
        <w:contextualSpacing w:val="0"/>
        <w:jc w:val="both"/>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Pr>
        <w:drawing>
          <wp:inline distB="114300" distT="114300" distL="114300" distR="114300">
            <wp:extent cx="5734050" cy="3238500"/>
            <wp:effectExtent b="0" l="0" r="0" t="0"/>
            <wp:docPr id="2"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73405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contextualSpacing w:val="0"/>
        <w:jc w:val="both"/>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94">
      <w:pPr>
        <w:contextualSpacing w:val="0"/>
        <w:jc w:val="both"/>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95">
      <w:pPr>
        <w:contextualSpacing w:val="0"/>
        <w:jc w:val="both"/>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Pr>
        <w:drawing>
          <wp:inline distB="114300" distT="114300" distL="114300" distR="114300">
            <wp:extent cx="5734050" cy="2692400"/>
            <wp:effectExtent b="0" l="0" r="0" t="0"/>
            <wp:docPr id="1"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73405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contextualSpacing w:val="0"/>
        <w:jc w:val="both"/>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97">
      <w:pPr>
        <w:contextualSpacing w:val="0"/>
        <w:jc w:val="both"/>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Pr>
        <w:drawing>
          <wp:inline distB="114300" distT="114300" distL="114300" distR="114300">
            <wp:extent cx="5334000" cy="295275"/>
            <wp:effectExtent b="0" l="0" r="0" t="0"/>
            <wp:docPr id="6"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5334000" cy="295275"/>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contextualSpacing w:val="0"/>
        <w:jc w:val="both"/>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99">
      <w:pPr>
        <w:contextualSpacing w:val="0"/>
        <w:jc w:val="both"/>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Pr>
        <w:drawing>
          <wp:inline distB="114300" distT="114300" distL="114300" distR="114300">
            <wp:extent cx="5734050" cy="2743200"/>
            <wp:effectExtent b="0" l="0" r="0" t="0"/>
            <wp:docPr id="7"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573405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contextualSpacing w:val="0"/>
        <w:jc w:val="both"/>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9B">
      <w:pPr>
        <w:contextualSpacing w:val="0"/>
        <w:jc w:val="both"/>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Pr>
        <w:drawing>
          <wp:inline distB="114300" distT="114300" distL="114300" distR="114300">
            <wp:extent cx="5534025" cy="4505325"/>
            <wp:effectExtent b="0" l="0" r="0" t="0"/>
            <wp:docPr id="3"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534025" cy="4505325"/>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contextualSpacing w:val="0"/>
        <w:jc w:val="both"/>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9D">
      <w:pPr>
        <w:contextualSpacing w:val="0"/>
        <w:jc w:val="both"/>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Pr>
        <w:drawing>
          <wp:inline distB="114300" distT="114300" distL="114300" distR="114300">
            <wp:extent cx="5734050" cy="685800"/>
            <wp:effectExtent b="0" l="0" r="0" t="0"/>
            <wp:docPr id="9" name="image18.png"/>
            <a:graphic>
              <a:graphicData uri="http://schemas.openxmlformats.org/drawingml/2006/picture">
                <pic:pic>
                  <pic:nvPicPr>
                    <pic:cNvPr id="0" name="image18.png"/>
                    <pic:cNvPicPr preferRelativeResize="0"/>
                  </pic:nvPicPr>
                  <pic:blipFill>
                    <a:blip r:embed="rId14"/>
                    <a:srcRect b="0" l="0" r="0" t="0"/>
                    <a:stretch>
                      <a:fillRect/>
                    </a:stretch>
                  </pic:blipFill>
                  <pic:spPr>
                    <a:xfrm>
                      <a:off x="0" y="0"/>
                      <a:ext cx="573405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contextualSpacing w:val="0"/>
        <w:jc w:val="both"/>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9F">
      <w:pPr>
        <w:contextualSpacing w:val="0"/>
        <w:jc w:val="both"/>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Pr>
        <w:drawing>
          <wp:inline distB="114300" distT="114300" distL="114300" distR="114300">
            <wp:extent cx="4819650" cy="2752725"/>
            <wp:effectExtent b="0" l="0" r="0" t="0"/>
            <wp:docPr id="4"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4819650"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contextualSpacing w:val="0"/>
        <w:jc w:val="both"/>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A1">
      <w:pPr>
        <w:contextualSpacing w:val="0"/>
        <w:jc w:val="both"/>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A2">
      <w:pPr>
        <w:contextualSpacing w:val="0"/>
        <w:jc w:val="both"/>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A3">
      <w:pPr>
        <w:contextualSpacing w:val="0"/>
        <w:jc w:val="both"/>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A4">
      <w:pPr>
        <w:contextualSpacing w:val="0"/>
        <w:jc w:val="both"/>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A5">
      <w:pPr>
        <w:contextualSpacing w:val="0"/>
        <w:jc w:val="both"/>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A6">
      <w:pPr>
        <w:contextualSpacing w:val="0"/>
        <w:jc w:val="both"/>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A7">
      <w:pPr>
        <w:contextualSpacing w:val="0"/>
        <w:jc w:val="both"/>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A8">
      <w:pPr>
        <w:contextualSpacing w:val="0"/>
        <w:jc w:val="both"/>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A9">
      <w:pPr>
        <w:contextualSpacing w:val="0"/>
        <w:jc w:val="both"/>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AA">
      <w:pPr>
        <w:contextualSpacing w:val="0"/>
        <w:jc w:val="both"/>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AB">
      <w:pPr>
        <w:contextualSpacing w:val="0"/>
        <w:jc w:val="both"/>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AC">
      <w:pPr>
        <w:contextualSpacing w:val="0"/>
        <w:jc w:val="both"/>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AD">
      <w:pPr>
        <w:contextualSpacing w:val="0"/>
        <w:jc w:val="both"/>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AE">
      <w:pPr>
        <w:contextualSpacing w:val="0"/>
        <w:jc w:val="both"/>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AF">
      <w:pPr>
        <w:contextualSpacing w:val="0"/>
        <w:jc w:val="both"/>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B0">
      <w:pPr>
        <w:contextualSpacing w:val="0"/>
        <w:jc w:val="both"/>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B1">
      <w:pPr>
        <w:contextualSpacing w:val="0"/>
        <w:jc w:val="both"/>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B2">
      <w:pPr>
        <w:contextualSpacing w:val="0"/>
        <w:jc w:val="both"/>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B3">
      <w:pPr>
        <w:contextualSpacing w:val="0"/>
        <w:jc w:val="both"/>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B4">
      <w:pPr>
        <w:contextualSpacing w:val="0"/>
        <w:jc w:val="both"/>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B5">
      <w:pPr>
        <w:contextualSpacing w:val="0"/>
        <w:jc w:val="both"/>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B6">
      <w:pPr>
        <w:contextualSpacing w:val="0"/>
        <w:jc w:val="both"/>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B7">
      <w:pPr>
        <w:contextualSpacing w:val="0"/>
        <w:jc w:val="both"/>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B8">
      <w:pPr>
        <w:contextualSpacing w:val="0"/>
        <w:jc w:val="center"/>
        <w:rPr>
          <w:rFonts w:ascii="Calibri" w:cs="Calibri" w:eastAsia="Calibri" w:hAnsi="Calibri"/>
          <w:b w:val="1"/>
          <w:color w:val="6aa84f"/>
          <w:sz w:val="36"/>
          <w:szCs w:val="36"/>
          <w:u w:val="single"/>
        </w:rPr>
      </w:pPr>
      <w:r w:rsidDel="00000000" w:rsidR="00000000" w:rsidRPr="00000000">
        <w:rPr>
          <w:rFonts w:ascii="Calibri" w:cs="Calibri" w:eastAsia="Calibri" w:hAnsi="Calibri"/>
          <w:b w:val="1"/>
          <w:color w:val="6aa84f"/>
          <w:sz w:val="36"/>
          <w:szCs w:val="36"/>
          <w:u w:val="single"/>
          <w:rtl w:val="0"/>
        </w:rPr>
        <w:t xml:space="preserve">RÉFÉRENCES</w:t>
      </w:r>
    </w:p>
    <w:p w:rsidR="00000000" w:rsidDel="00000000" w:rsidP="00000000" w:rsidRDefault="00000000" w:rsidRPr="00000000" w14:paraId="000000B9">
      <w:pPr>
        <w:contextualSpacing w:val="0"/>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BA">
      <w:pPr>
        <w:contextualSpacing w:val="0"/>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BB">
      <w:pPr>
        <w:contextualSpacing w:val="0"/>
        <w:rPr/>
      </w:pPr>
      <w:r w:rsidDel="00000000" w:rsidR="00000000" w:rsidRPr="00000000">
        <w:rPr>
          <w:rFonts w:ascii="Calibri" w:cs="Calibri" w:eastAsia="Calibri" w:hAnsi="Calibri"/>
          <w:b w:val="1"/>
          <w:sz w:val="28"/>
          <w:szCs w:val="28"/>
          <w:u w:val="single"/>
          <w:rtl w:val="0"/>
        </w:rPr>
        <w:t xml:space="preserve">[1] </w:t>
      </w:r>
      <w:hyperlink r:id="rId16">
        <w:r w:rsidDel="00000000" w:rsidR="00000000" w:rsidRPr="00000000">
          <w:rPr>
            <w:color w:val="1155cc"/>
            <w:u w:val="single"/>
            <w:rtl w:val="0"/>
          </w:rPr>
          <w:t xml:space="preserve">https://www.fierdecoder.fr/2017/05/ansible-loutil-coup-de-coeur-pour-gerer-son-infrastructure/</w:t>
        </w:r>
      </w:hyperlink>
      <w:r w:rsidDel="00000000" w:rsidR="00000000" w:rsidRPr="00000000">
        <w:rPr>
          <w:rtl w:val="0"/>
        </w:rPr>
      </w:r>
    </w:p>
    <w:p w:rsidR="00000000" w:rsidDel="00000000" w:rsidP="00000000" w:rsidRDefault="00000000" w:rsidRPr="00000000" w14:paraId="000000BC">
      <w:pPr>
        <w:contextualSpacing w:val="0"/>
        <w:rPr/>
      </w:pPr>
      <w:r w:rsidDel="00000000" w:rsidR="00000000" w:rsidRPr="00000000">
        <w:rPr>
          <w:rtl w:val="0"/>
        </w:rPr>
      </w:r>
    </w:p>
    <w:sectPr>
      <w:pgSz w:h="16834" w:w="11909"/>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oly Sensei" w:id="0" w:date="2018-04-17T22:49:24Z">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cest pas la même chose ?</w:t>
      </w:r>
    </w:p>
  </w:comment>
  <w:comment w:author="Taleb Souli" w:id="1" w:date="2018-04-17T22:50:04Z">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oui j'ai pas regaré ça</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 qu'il reste alors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5.png"/><Relationship Id="rId10" Type="http://schemas.openxmlformats.org/officeDocument/2006/relationships/image" Target="media/image10.png"/><Relationship Id="rId13" Type="http://schemas.openxmlformats.org/officeDocument/2006/relationships/image" Target="media/image12.png"/><Relationship Id="rId12"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1.png"/><Relationship Id="rId15" Type="http://schemas.openxmlformats.org/officeDocument/2006/relationships/image" Target="media/image13.png"/><Relationship Id="rId14" Type="http://schemas.openxmlformats.org/officeDocument/2006/relationships/image" Target="media/image18.png"/><Relationship Id="rId16" Type="http://schemas.openxmlformats.org/officeDocument/2006/relationships/hyperlink" Target="https://www.fierdecoder.fr/2017/05/ansible-loutil-coup-de-coeur-pour-gerer-son-infrastructure/"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7.png"/><Relationship Id="rId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