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Title"/>
        <w:contextualSpacing w:val="0"/>
        <w:jc w:val="right"/>
        <w:rPr/>
      </w:pPr>
      <w:bookmarkStart w:colFirst="0" w:colLast="0" w:name="_hu2m3k562dw5" w:id="0"/>
      <w:bookmarkEnd w:id="0"/>
      <w:r w:rsidDel="00000000" w:rsidR="00000000" w:rsidRPr="00000000">
        <w:rPr>
          <w:rtl w:val="0"/>
        </w:rPr>
        <w:t xml:space="preserve">PolyPaint™</w:t>
      </w:r>
    </w:p>
    <w:p w:rsidR="00000000" w:rsidDel="00000000" w:rsidP="00000000" w:rsidRDefault="00000000" w:rsidRPr="00000000" w14:paraId="00000015">
      <w:pPr>
        <w:pStyle w:val="Title"/>
        <w:contextualSpacing w:val="0"/>
        <w:jc w:val="right"/>
        <w:rPr/>
      </w:pPr>
      <w:r w:rsidDel="00000000" w:rsidR="00000000" w:rsidRPr="00000000">
        <w:rPr>
          <w:rtl w:val="0"/>
        </w:rPr>
        <w:t xml:space="preserve">Document d'architecture logicielle</w:t>
      </w:r>
      <w:r w:rsidDel="00000000" w:rsidR="00000000" w:rsidRPr="00000000">
        <w:rPr>
          <w:rtl w:val="0"/>
        </w:rPr>
      </w:r>
    </w:p>
    <w:p w:rsidR="00000000" w:rsidDel="00000000" w:rsidP="00000000" w:rsidRDefault="00000000" w:rsidRPr="00000000" w14:paraId="00000016">
      <w:pPr>
        <w:pStyle w:val="Title"/>
        <w:contextualSpacing w:val="0"/>
        <w:jc w:val="right"/>
        <w:rPr/>
      </w:pPr>
      <w:r w:rsidDel="00000000" w:rsidR="00000000" w:rsidRPr="00000000">
        <w:rPr>
          <w:rtl w:val="0"/>
        </w:rPr>
      </w:r>
    </w:p>
    <w:p w:rsidR="00000000" w:rsidDel="00000000" w:rsidP="00000000" w:rsidRDefault="00000000" w:rsidRPr="00000000" w14:paraId="00000017">
      <w:pPr>
        <w:pStyle w:val="Title"/>
        <w:contextualSpacing w:val="0"/>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contextualSpacing w:val="0"/>
        <w:jc w:val="both"/>
        <w:rPr>
          <w:sz w:val="28"/>
          <w:szCs w:val="28"/>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695"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contextualSpacing w:val="0"/>
        <w:rPr/>
      </w:pPr>
      <w:r w:rsidDel="00000000" w:rsidR="00000000" w:rsidRPr="00000000">
        <w:rPr>
          <w:rtl w:val="0"/>
        </w:rPr>
        <w:t xml:space="preserve">Historique des révisions</w:t>
      </w:r>
    </w:p>
    <w:p w:rsidR="00000000" w:rsidDel="00000000" w:rsidP="00000000" w:rsidRDefault="00000000" w:rsidRPr="00000000" w14:paraId="00000020">
      <w:pPr>
        <w:contextualSpacing w:val="0"/>
        <w:rPr>
          <w:i w:val="1"/>
          <w:color w:val="0000ff"/>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2018-01-29</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 et début des sections 1 et 2</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2018-01-07</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Diagramme de séquence/cas d’utilisation/déploiement</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2018-02-09</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Révisions finales pour la première remise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2018-04-10</w:t>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1.3</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Correction suite à la première remise</w:t>
            </w:r>
          </w:p>
        </w:tc>
        <w:tc>
          <w:tcPr/>
          <w:p w:rsidR="00000000" w:rsidDel="00000000" w:rsidP="00000000" w:rsidRDefault="00000000" w:rsidRPr="00000000" w14:paraId="00000035">
            <w:pPr>
              <w:keepLines w:val="1"/>
              <w:spacing w:after="120" w:lineRule="auto"/>
              <w:contextualSpacing w:val="0"/>
              <w:jc w:val="center"/>
              <w:rPr/>
            </w:pPr>
            <w:r w:rsidDel="00000000" w:rsidR="00000000" w:rsidRPr="00000000">
              <w:rPr>
                <w:rtl w:val="0"/>
              </w:rPr>
              <w:t xml:space="preserve">Équipe 11</w:t>
            </w:r>
          </w:p>
        </w:tc>
      </w:tr>
    </w:tbl>
    <w:p w:rsidR="00000000" w:rsidDel="00000000" w:rsidP="00000000" w:rsidRDefault="00000000" w:rsidRPr="00000000" w14:paraId="00000036">
      <w:pPr>
        <w:pStyle w:val="Title"/>
        <w:contextualSpacing w:val="0"/>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7">
      <w:pPr>
        <w:contextualSpacing w:val="0"/>
        <w:rPr>
          <w:i w:val="1"/>
          <w:color w:val="0000ff"/>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105"/>
            </w:tabs>
            <w:spacing w:before="80" w:line="240" w:lineRule="auto"/>
            <w:ind w:left="0" w:firstLine="0"/>
            <w:contextualSpacing w:val="0"/>
            <w:rPr>
              <w:rFonts w:ascii="Calibri" w:cs="Calibri" w:eastAsia="Calibri" w:hAnsi="Calibri"/>
              <w:b w:val="1"/>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105"/>
            </w:tabs>
            <w:spacing w:before="200" w:line="240" w:lineRule="auto"/>
            <w:ind w:left="0" w:firstLine="0"/>
            <w:contextualSpacing w:val="0"/>
            <w:rPr>
              <w:rFonts w:ascii="Calibri" w:cs="Calibri" w:eastAsia="Calibri" w:hAnsi="Calibri"/>
              <w:b w:val="1"/>
              <w:sz w:val="22"/>
              <w:szCs w:val="22"/>
            </w:rPr>
          </w:pPr>
          <w:hyperlink w:anchor="_30j0zll">
            <w:r w:rsidDel="00000000" w:rsidR="00000000" w:rsidRPr="00000000">
              <w:rPr>
                <w:rFonts w:ascii="Calibri" w:cs="Calibri" w:eastAsia="Calibri" w:hAnsi="Calibri"/>
                <w:b w:val="1"/>
                <w:sz w:val="22"/>
                <w:szCs w:val="22"/>
                <w:rtl w:val="0"/>
              </w:rPr>
              <w:t xml:space="preserve">2. Objectifs et contraintes architecturaux</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105"/>
            </w:tabs>
            <w:spacing w:before="200" w:line="240" w:lineRule="auto"/>
            <w:ind w:left="0" w:firstLine="0"/>
            <w:contextualSpacing w:val="0"/>
            <w:rPr>
              <w:rFonts w:ascii="Calibri" w:cs="Calibri" w:eastAsia="Calibri" w:hAnsi="Calibri"/>
              <w:b w:val="1"/>
              <w:sz w:val="22"/>
              <w:szCs w:val="22"/>
            </w:rPr>
          </w:pPr>
          <w:hyperlink w:anchor="_uywiccxur4t9">
            <w:r w:rsidDel="00000000" w:rsidR="00000000" w:rsidRPr="00000000">
              <w:rPr>
                <w:rFonts w:ascii="Calibri" w:cs="Calibri" w:eastAsia="Calibri" w:hAnsi="Calibri"/>
                <w:b w:val="1"/>
                <w:sz w:val="22"/>
                <w:szCs w:val="22"/>
                <w:rtl w:val="0"/>
              </w:rPr>
              <w:t xml:space="preserve">3. Vue des cas d’utilisation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_uywiccxur4t9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105"/>
            </w:tabs>
            <w:spacing w:before="200" w:line="240" w:lineRule="auto"/>
            <w:ind w:left="0" w:firstLine="0"/>
            <w:contextualSpacing w:val="0"/>
            <w:rPr>
              <w:rFonts w:ascii="Calibri" w:cs="Calibri" w:eastAsia="Calibri" w:hAnsi="Calibri"/>
              <w:b w:val="1"/>
              <w:sz w:val="22"/>
              <w:szCs w:val="22"/>
            </w:rPr>
          </w:pPr>
          <w:hyperlink w:anchor="_2et92p0">
            <w:r w:rsidDel="00000000" w:rsidR="00000000" w:rsidRPr="00000000">
              <w:rPr>
                <w:rFonts w:ascii="Calibri" w:cs="Calibri" w:eastAsia="Calibri" w:hAnsi="Calibri"/>
                <w:b w:val="1"/>
                <w:sz w:val="22"/>
                <w:szCs w:val="22"/>
                <w:rtl w:val="0"/>
              </w:rPr>
              <w:t xml:space="preserve">4. Vue logique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105"/>
            </w:tabs>
            <w:spacing w:before="200" w:line="240" w:lineRule="auto"/>
            <w:ind w:left="0" w:firstLine="0"/>
            <w:contextualSpacing w:val="0"/>
            <w:rPr>
              <w:rFonts w:ascii="Calibri" w:cs="Calibri" w:eastAsia="Calibri" w:hAnsi="Calibri"/>
              <w:b w:val="1"/>
              <w:sz w:val="22"/>
              <w:szCs w:val="22"/>
            </w:rPr>
          </w:pPr>
          <w:hyperlink w:anchor="_xzxtrzdqudud">
            <w:r w:rsidDel="00000000" w:rsidR="00000000" w:rsidRPr="00000000">
              <w:rPr>
                <w:rFonts w:ascii="Calibri" w:cs="Calibri" w:eastAsia="Calibri" w:hAnsi="Calibri"/>
                <w:b w:val="1"/>
                <w:sz w:val="22"/>
                <w:szCs w:val="22"/>
                <w:rtl w:val="0"/>
              </w:rPr>
              <w:t xml:space="preserve">5. Vue des processus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_xzxtrzdqudud \h </w:instrText>
            <w:fldChar w:fldCharType="separate"/>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105"/>
            </w:tabs>
            <w:spacing w:before="200" w:line="240" w:lineRule="auto"/>
            <w:ind w:left="0" w:firstLine="0"/>
            <w:contextualSpacing w:val="0"/>
            <w:rPr>
              <w:rFonts w:ascii="Calibri" w:cs="Calibri" w:eastAsia="Calibri" w:hAnsi="Calibri"/>
              <w:b w:val="1"/>
              <w:sz w:val="22"/>
              <w:szCs w:val="22"/>
            </w:rPr>
          </w:pPr>
          <w:hyperlink w:anchor="_3dy6vkm">
            <w:r w:rsidDel="00000000" w:rsidR="00000000" w:rsidRPr="00000000">
              <w:rPr>
                <w:rFonts w:ascii="Calibri" w:cs="Calibri" w:eastAsia="Calibri" w:hAnsi="Calibri"/>
                <w:b w:val="1"/>
                <w:sz w:val="22"/>
                <w:szCs w:val="22"/>
                <w:rtl w:val="0"/>
              </w:rPr>
              <w:t xml:space="preserve">6. Vue de déploiement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105"/>
            </w:tabs>
            <w:spacing w:after="80" w:before="200" w:line="240" w:lineRule="auto"/>
            <w:ind w:left="0" w:firstLine="0"/>
            <w:contextualSpacing w:val="0"/>
            <w:rPr>
              <w:rFonts w:ascii="Calibri" w:cs="Calibri" w:eastAsia="Calibri" w:hAnsi="Calibri"/>
              <w:b w:val="1"/>
              <w:sz w:val="22"/>
              <w:szCs w:val="22"/>
            </w:rPr>
          </w:pPr>
          <w:hyperlink w:anchor="_b3g23o5bhn3v">
            <w:r w:rsidDel="00000000" w:rsidR="00000000" w:rsidRPr="00000000">
              <w:rPr>
                <w:rFonts w:ascii="Calibri" w:cs="Calibri" w:eastAsia="Calibri" w:hAnsi="Calibri"/>
                <w:b w:val="1"/>
                <w:sz w:val="22"/>
                <w:szCs w:val="22"/>
                <w:rtl w:val="0"/>
              </w:rPr>
              <w:t xml:space="preserve">7. Taille et performance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_b3g23o5bhn3v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tabs>
          <w:tab w:val="right" w:pos="9360"/>
        </w:tabs>
        <w:spacing w:after="80" w:before="200" w:line="240" w:lineRule="auto"/>
        <w:ind w:left="0" w:firstLine="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1">
      <w:pPr>
        <w:pStyle w:val="Title"/>
        <w:contextualSpacing w:val="0"/>
        <w:rPr/>
      </w:pPr>
      <w:r w:rsidDel="00000000" w:rsidR="00000000" w:rsidRPr="00000000">
        <w:br w:type="page"/>
      </w:r>
      <w:r w:rsidDel="00000000" w:rsidR="00000000" w:rsidRPr="00000000">
        <w:rPr>
          <w:rtl w:val="0"/>
        </w:rPr>
        <w:t xml:space="preserve">Document d'architecture logicielle </w:t>
      </w:r>
    </w:p>
    <w:p w:rsidR="00000000" w:rsidDel="00000000" w:rsidP="00000000" w:rsidRDefault="00000000" w:rsidRPr="00000000" w14:paraId="00000042">
      <w:pPr>
        <w:ind w:left="0" w:firstLine="0"/>
        <w:contextualSpacing w:val="0"/>
        <w:rPr>
          <w:i w:val="1"/>
          <w:color w:val="0000ff"/>
        </w:rPr>
      </w:pPr>
      <w:r w:rsidDel="00000000" w:rsidR="00000000" w:rsidRPr="00000000">
        <w:rPr>
          <w:i w:val="1"/>
          <w:color w:val="0000ff"/>
          <w:rtl w:val="0"/>
        </w:rPr>
        <w:t xml:space="preserve"> </w:t>
      </w:r>
    </w:p>
    <w:p w:rsidR="00000000" w:rsidDel="00000000" w:rsidP="00000000" w:rsidRDefault="00000000" w:rsidRPr="00000000" w14:paraId="00000043">
      <w:pPr>
        <w:pStyle w:val="Heading1"/>
        <w:ind w:left="0" w:firstLine="0"/>
        <w:contextualSpacing w:val="0"/>
        <w:rPr>
          <w:i w:val="1"/>
          <w:color w:val="0000ff"/>
        </w:rPr>
      </w:pPr>
      <w:bookmarkStart w:colFirst="0" w:colLast="0" w:name="_gjdgxs"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4">
      <w:pPr>
        <w:ind w:firstLine="720"/>
        <w:contextualSpacing w:val="0"/>
        <w:rPr/>
      </w:pPr>
      <w:r w:rsidDel="00000000" w:rsidR="00000000" w:rsidRPr="00000000">
        <w:rPr>
          <w:rtl w:val="0"/>
        </w:rPr>
        <w:t xml:space="preserve">Le présent document définit les objectifs et contraintes architecturaux de notre logiciel. Les orientations choisies à ce qui a trait à l’architecture logicielle et plus spécifiquement les vues des cas d’utilisation, de logique, des processus ainsi que de déploiement pour le projet PolyPaint y sont aussi représentées. Finalement, une description des caractéristiques de taille et performance pouvant avoir un impact sur l’architecture logicielle est présentée.</w:t>
      </w:r>
    </w:p>
    <w:p w:rsidR="00000000" w:rsidDel="00000000" w:rsidP="00000000" w:rsidRDefault="00000000" w:rsidRPr="00000000" w14:paraId="00000045">
      <w:pPr>
        <w:ind w:firstLine="720"/>
        <w:contextualSpacing w:val="0"/>
        <w:rPr/>
      </w:pPr>
      <w:r w:rsidDel="00000000" w:rsidR="00000000" w:rsidRPr="00000000">
        <w:rPr>
          <w:rtl w:val="0"/>
        </w:rPr>
      </w:r>
    </w:p>
    <w:p w:rsidR="00000000" w:rsidDel="00000000" w:rsidP="00000000" w:rsidRDefault="00000000" w:rsidRPr="00000000" w14:paraId="00000046">
      <w:pPr>
        <w:pStyle w:val="Heading1"/>
        <w:ind w:lef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2"/>
      <w:bookmarkEnd w:id="2"/>
      <w:r w:rsidDel="00000000" w:rsidR="00000000" w:rsidRPr="00000000">
        <w:rPr>
          <w:rtl w:val="0"/>
        </w:rPr>
        <w:t xml:space="preserve">2. Objectifs et contraintes architecturaux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pPr>
      <w:bookmarkStart w:colFirst="0" w:colLast="0" w:name="_ayq9b1hqa3ao" w:id="3"/>
      <w:bookmarkEnd w:id="3"/>
      <w:r w:rsidDel="00000000" w:rsidR="00000000" w:rsidRPr="00000000">
        <w:rPr>
          <w:rtl w:val="0"/>
        </w:rPr>
        <w:t xml:space="preserve">L’architecture doit être conçue de manière à être compatible tout aussi bien sur un ordinateur Windows qu’un iPad mini. Le code doit être réalisé de manière à favoriser la réutilisabilité le plus possible. Le code réutilisé doit être libre de droits. Il doit être en anglais afin de pouvoir être compris par la plupart des personnes dans le futur. L’architecture doit être conçue de manière à assurer une protection des données des utilisateurs d’un accès non autorisé.</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pPr>
      <w:bookmarkStart w:colFirst="0" w:colLast="0" w:name="_1fob9te" w:id="4"/>
      <w:bookmarkEnd w:id="4"/>
      <w:r w:rsidDel="00000000" w:rsidR="00000000" w:rsidRPr="00000000">
        <w:rPr>
          <w:rtl w:val="0"/>
        </w:rPr>
        <w:t xml:space="preserve">Le but de l’architecture est d’utiliser une architecture simple afin de respecter l'échéancier et les coûts mais qui respectent les contraintes précédentes et qui permettra de mener le reste du projet à bien.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ind w:left="0" w:firstLine="0"/>
        <w:contextualSpacing w:val="0"/>
        <w:rPr/>
      </w:pPr>
      <w:bookmarkStart w:colFirst="0" w:colLast="0" w:name="_uywiccxur4t9" w:id="5"/>
      <w:bookmarkEnd w:id="5"/>
      <w:r w:rsidDel="00000000" w:rsidR="00000000" w:rsidRPr="00000000">
        <w:rPr>
          <w:rtl w:val="0"/>
        </w:rPr>
        <w:t xml:space="preserve">3. Vue des cas d’utilisation </w:t>
      </w:r>
    </w:p>
    <w:p w:rsidR="00000000" w:rsidDel="00000000" w:rsidP="00000000" w:rsidRDefault="00000000" w:rsidRPr="00000000" w14:paraId="0000004B">
      <w:pPr>
        <w:contextualSpacing w:val="0"/>
        <w:rPr/>
      </w:pPr>
      <w:r w:rsidDel="00000000" w:rsidR="00000000" w:rsidRPr="00000000">
        <w:rPr>
          <w:rtl w:val="0"/>
        </w:rPr>
        <w:t xml:space="preserve">Cette section présente les diagrammes de cas d’utilisation jugés les plus pertinents pour le projet.</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color w:val="4a86e8"/>
          <w:u w:val="single"/>
          <w:rtl w:val="0"/>
        </w:rPr>
        <w:t xml:space="preserve">Cas d’utilisation - PolyPaint générale</w:t>
      </w:r>
      <w:r w:rsidDel="00000000" w:rsidR="00000000" w:rsidRPr="00000000">
        <w:rPr>
          <w:rtl w:val="0"/>
        </w:rPr>
      </w:r>
    </w:p>
    <w:p w:rsidR="00000000" w:rsidDel="00000000" w:rsidP="00000000" w:rsidRDefault="00000000" w:rsidRPr="00000000" w14:paraId="0000004E">
      <w:pPr>
        <w:contextualSpacing w:val="0"/>
        <w:rPr>
          <w:color w:val="4a86e8"/>
          <w:u w:val="single"/>
        </w:rPr>
      </w:pPr>
      <w:r w:rsidDel="00000000" w:rsidR="00000000" w:rsidRPr="00000000">
        <w:rPr>
          <w:rtl w:val="0"/>
        </w:rPr>
      </w:r>
    </w:p>
    <w:p w:rsidR="00000000" w:rsidDel="00000000" w:rsidP="00000000" w:rsidRDefault="00000000" w:rsidRPr="00000000" w14:paraId="0000004F">
      <w:pPr>
        <w:contextualSpacing w:val="0"/>
        <w:jc w:val="center"/>
        <w:rPr/>
      </w:pPr>
      <w:r w:rsidDel="00000000" w:rsidR="00000000" w:rsidRPr="00000000">
        <w:rPr>
          <w:color w:val="4a86e8"/>
          <w:u w:val="single"/>
        </w:rPr>
        <w:drawing>
          <wp:inline distB="114300" distT="114300" distL="114300" distR="114300">
            <wp:extent cx="4662488" cy="377915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662488" cy="37791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color w:val="4a86e8"/>
          <w:u w:val="single"/>
          <w:rtl w:val="0"/>
        </w:rPr>
        <w:t xml:space="preserve">Cas d’utilisation - Choisir une session de dessin</w:t>
      </w:r>
      <w:r w:rsidDel="00000000" w:rsidR="00000000" w:rsidRPr="00000000">
        <w:rPr>
          <w:rtl w:val="0"/>
        </w:rPr>
      </w:r>
    </w:p>
    <w:p w:rsidR="00000000" w:rsidDel="00000000" w:rsidP="00000000" w:rsidRDefault="00000000" w:rsidRPr="00000000" w14:paraId="00000052">
      <w:pPr>
        <w:contextualSpacing w:val="0"/>
        <w:rPr>
          <w:color w:val="4a86e8"/>
          <w:u w:val="single"/>
        </w:rPr>
      </w:pPr>
      <w:r w:rsidDel="00000000" w:rsidR="00000000" w:rsidRPr="00000000">
        <w:rPr>
          <w:color w:val="4a86e8"/>
          <w:u w:val="single"/>
        </w:rPr>
        <w:drawing>
          <wp:inline distB="114300" distT="114300" distL="114300" distR="114300">
            <wp:extent cx="5781675" cy="3632200"/>
            <wp:effectExtent b="0" l="0" r="0" t="0"/>
            <wp:docPr id="1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781675"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color w:val="4a86e8"/>
          <w:u w:val="single"/>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color w:val="4a86e8"/>
          <w:u w:val="single"/>
          <w:rtl w:val="0"/>
        </w:rPr>
        <w:t xml:space="preserve">Cas d’utilisation - Connexion</w:t>
      </w:r>
      <w:r w:rsidDel="00000000" w:rsidR="00000000" w:rsidRPr="00000000">
        <w:rPr>
          <w:rtl w:val="0"/>
        </w:rPr>
      </w:r>
    </w:p>
    <w:p w:rsidR="00000000" w:rsidDel="00000000" w:rsidP="00000000" w:rsidRDefault="00000000" w:rsidRPr="00000000" w14:paraId="00000055">
      <w:pPr>
        <w:contextualSpacing w:val="0"/>
        <w:jc w:val="center"/>
        <w:rPr/>
      </w:pPr>
      <w:r w:rsidDel="00000000" w:rsidR="00000000" w:rsidRPr="00000000">
        <w:rPr/>
        <w:drawing>
          <wp:inline distB="114300" distT="114300" distL="114300" distR="114300">
            <wp:extent cx="4052888" cy="3684443"/>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052888" cy="368444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color w:val="4a86e8"/>
          <w:u w:val="single"/>
          <w:rtl w:val="0"/>
        </w:rPr>
        <w:t xml:space="preserve">Cas d’utilisation - Collaboration simultanée</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5781675" cy="18288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816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jc w:val="center"/>
        <w:rPr/>
      </w:pPr>
      <w:r w:rsidDel="00000000" w:rsidR="00000000" w:rsidRPr="00000000">
        <w:rPr>
          <w:rtl w:val="0"/>
        </w:rPr>
      </w:r>
    </w:p>
    <w:p w:rsidR="00000000" w:rsidDel="00000000" w:rsidP="00000000" w:rsidRDefault="00000000" w:rsidRPr="00000000" w14:paraId="0000005D">
      <w:pPr>
        <w:contextualSpacing w:val="0"/>
        <w:jc w:val="center"/>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color w:val="4a86e8"/>
          <w:u w:val="single"/>
          <w:rtl w:val="0"/>
        </w:rPr>
        <w:t xml:space="preserve">Cas d’utilisation - Messagerie client léger</w:t>
      </w:r>
      <w:r w:rsidDel="00000000" w:rsidR="00000000" w:rsidRPr="00000000">
        <w:rPr>
          <w:rtl w:val="0"/>
        </w:rPr>
      </w:r>
    </w:p>
    <w:p w:rsidR="00000000" w:rsidDel="00000000" w:rsidP="00000000" w:rsidRDefault="00000000" w:rsidRPr="00000000" w14:paraId="00000060">
      <w:pPr>
        <w:contextualSpacing w:val="0"/>
        <w:jc w:val="center"/>
        <w:rPr>
          <w:b w:val="1"/>
        </w:rPr>
      </w:pPr>
      <w:r w:rsidDel="00000000" w:rsidR="00000000" w:rsidRPr="00000000">
        <w:rPr>
          <w:b w:val="1"/>
        </w:rPr>
        <w:drawing>
          <wp:inline distB="114300" distT="114300" distL="114300" distR="114300">
            <wp:extent cx="5781675" cy="24003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816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D">
      <w:pPr>
        <w:pStyle w:val="Heading1"/>
        <w:ind w:left="0" w:firstLine="0"/>
        <w:contextualSpacing w:val="0"/>
        <w:rPr/>
      </w:pPr>
      <w:bookmarkStart w:colFirst="0" w:colLast="0" w:name="_2et92p0" w:id="6"/>
      <w:bookmarkEnd w:id="6"/>
      <w:r w:rsidDel="00000000" w:rsidR="00000000" w:rsidRPr="00000000">
        <w:rPr>
          <w:rtl w:val="0"/>
        </w:rPr>
        <w:t xml:space="preserve">4. Vue logique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1"/>
          <w:color w:val="0000ff"/>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Cette section illustre les différents paquets qui seront utilisés pour réaliser le projet ainsi que le diagramme de classes du logiciel PolyPaint.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color w:val="4a86e8"/>
          <w:u w:val="single"/>
          <w:rtl w:val="0"/>
        </w:rPr>
        <w:t xml:space="preserve">Diagramme de paquetages - Logiciel Polypaint</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color w:val="0000ff"/>
        </w:rPr>
      </w:pPr>
      <w:r w:rsidDel="00000000" w:rsidR="00000000" w:rsidRPr="00000000">
        <w:rPr>
          <w:i w:val="1"/>
          <w:color w:val="0000ff"/>
        </w:rPr>
        <w:drawing>
          <wp:inline distB="114300" distT="114300" distL="114300" distR="114300">
            <wp:extent cx="5476875" cy="5810250"/>
            <wp:effectExtent b="0" l="0" r="0" t="0"/>
            <wp:docPr id="1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476875"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color w:val="0000ff"/>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color w:val="0000ff"/>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color w:val="0000ff"/>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color w:val="0000ff"/>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tbl>
      <w:tblPr>
        <w:tblStyle w:val="Table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tcBorders>
              <w:top w:color="f3f3f3" w:space="0" w:sz="4" w:val="single"/>
              <w:left w:color="f3f3f3" w:space="0" w:sz="4" w:val="single"/>
              <w:bottom w:color="f3f3f3" w:space="0" w:sz="4" w:val="single"/>
              <w:right w:color="f3f3f3" w:space="0" w:sz="4" w:val="single"/>
            </w:tcBorders>
            <w:shd w:fill="000000" w:val="clear"/>
          </w:tcPr>
          <w:p w:rsidR="00000000" w:rsidDel="00000000" w:rsidP="00000000" w:rsidRDefault="00000000" w:rsidRPr="00000000" w14:paraId="00000078">
            <w:pPr>
              <w:contextualSpacing w:val="0"/>
              <w:rPr>
                <w:b w:val="1"/>
                <w:color w:val="f3f3f3"/>
              </w:rPr>
            </w:pPr>
            <w:r w:rsidDel="00000000" w:rsidR="00000000" w:rsidRPr="00000000">
              <w:rPr>
                <w:b w:val="1"/>
                <w:color w:val="f3f3f3"/>
                <w:rtl w:val="0"/>
              </w:rPr>
              <w:t xml:space="preserve">View</w:t>
            </w:r>
          </w:p>
        </w:tc>
      </w:tr>
      <w:tr>
        <w:tc>
          <w:tcPr>
            <w:tcBorders>
              <w:top w:color="f3f3f3" w:space="0" w:sz="4" w:val="single"/>
            </w:tcBorders>
            <w:shd w:fill="a6a6a6" w:val="clear"/>
          </w:tcPr>
          <w:p w:rsidR="00000000" w:rsidDel="00000000" w:rsidP="00000000" w:rsidRDefault="00000000" w:rsidRPr="00000000" w14:paraId="00000079">
            <w:pPr>
              <w:contextualSpacing w:val="0"/>
              <w:rPr>
                <w:b w:val="1"/>
              </w:rPr>
            </w:pPr>
            <w:r w:rsidDel="00000000" w:rsidR="00000000" w:rsidRPr="00000000">
              <w:rPr>
                <w:b w:val="1"/>
                <w:rtl w:val="0"/>
              </w:rPr>
              <w:t xml:space="preserve">ChannelSelector</w:t>
            </w:r>
          </w:p>
        </w:tc>
      </w:tr>
      <w:t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1"/>
              </w:rPr>
            </w:pPr>
            <w:r w:rsidDel="00000000" w:rsidR="00000000" w:rsidRPr="00000000">
              <w:rPr>
                <w:i w:val="1"/>
                <w:rtl w:val="0"/>
              </w:rPr>
              <w:t xml:space="preserve">Cette classe est responsable du côté présentation des différents canaux pouvant être joint ainsi que les canaux déjà joints</w:t>
            </w:r>
            <w:r w:rsidDel="00000000" w:rsidR="00000000" w:rsidRPr="00000000">
              <w:rPr>
                <w:rtl w:val="0"/>
              </w:rPr>
            </w:r>
          </w:p>
        </w:tc>
      </w:tr>
      <w:tr>
        <w:tc>
          <w:tcPr>
            <w:shd w:fill="a6a6a6" w:val="clear"/>
          </w:tcPr>
          <w:p w:rsidR="00000000" w:rsidDel="00000000" w:rsidP="00000000" w:rsidRDefault="00000000" w:rsidRPr="00000000" w14:paraId="0000007B">
            <w:pPr>
              <w:contextualSpacing w:val="0"/>
              <w:rPr>
                <w:b w:val="1"/>
              </w:rPr>
            </w:pPr>
            <w:r w:rsidDel="00000000" w:rsidR="00000000" w:rsidRPr="00000000">
              <w:rPr>
                <w:b w:val="1"/>
                <w:rtl w:val="0"/>
              </w:rPr>
              <w:t xml:space="preserve">Chat</w:t>
            </w:r>
          </w:p>
        </w:tc>
      </w:tr>
      <w:tr>
        <w:tc>
          <w:tcPr/>
          <w:p w:rsidR="00000000" w:rsidDel="00000000" w:rsidP="00000000" w:rsidRDefault="00000000" w:rsidRPr="00000000" w14:paraId="0000007C">
            <w:pPr>
              <w:spacing w:after="120" w:lineRule="auto"/>
              <w:contextualSpacing w:val="0"/>
              <w:rPr>
                <w:i w:val="1"/>
              </w:rPr>
            </w:pPr>
            <w:r w:rsidDel="00000000" w:rsidR="00000000" w:rsidRPr="00000000">
              <w:rPr>
                <w:i w:val="1"/>
                <w:rtl w:val="0"/>
              </w:rPr>
              <w:t xml:space="preserve">Cette classe est responsable de la présentation de la fenêtre de chat en mode intégré</w:t>
            </w:r>
          </w:p>
        </w:tc>
      </w:tr>
      <w:tr>
        <w:tc>
          <w:tcPr>
            <w:shd w:fill="a6a6a6" w:val="clear"/>
          </w:tcPr>
          <w:p w:rsidR="00000000" w:rsidDel="00000000" w:rsidP="00000000" w:rsidRDefault="00000000" w:rsidRPr="00000000" w14:paraId="0000007D">
            <w:pPr>
              <w:contextualSpacing w:val="0"/>
              <w:rPr>
                <w:b w:val="1"/>
              </w:rPr>
            </w:pPr>
            <w:r w:rsidDel="00000000" w:rsidR="00000000" w:rsidRPr="00000000">
              <w:rPr>
                <w:b w:val="1"/>
                <w:rtl w:val="0"/>
              </w:rPr>
              <w:t xml:space="preserve">ChatWindow</w:t>
            </w:r>
          </w:p>
        </w:tc>
      </w:tr>
      <w:tr>
        <w:tc>
          <w:tcPr/>
          <w:p w:rsidR="00000000" w:rsidDel="00000000" w:rsidP="00000000" w:rsidRDefault="00000000" w:rsidRPr="00000000" w14:paraId="0000007E">
            <w:pPr>
              <w:spacing w:after="120" w:lineRule="auto"/>
              <w:contextualSpacing w:val="0"/>
              <w:rPr>
                <w:i w:val="1"/>
              </w:rPr>
            </w:pPr>
            <w:r w:rsidDel="00000000" w:rsidR="00000000" w:rsidRPr="00000000">
              <w:rPr>
                <w:i w:val="1"/>
                <w:rtl w:val="0"/>
              </w:rPr>
              <w:t xml:space="preserve">Cette classe est responsable de la présentation de la fenêtre de chat en mode fenêtré</w:t>
            </w:r>
          </w:p>
        </w:tc>
      </w:tr>
      <w:tr>
        <w:tc>
          <w:tcPr>
            <w:shd w:fill="a6a6a6" w:val="clear"/>
          </w:tcPr>
          <w:p w:rsidR="00000000" w:rsidDel="00000000" w:rsidP="00000000" w:rsidRDefault="00000000" w:rsidRPr="00000000" w14:paraId="0000007F">
            <w:pPr>
              <w:contextualSpacing w:val="0"/>
              <w:rPr>
                <w:b w:val="1"/>
              </w:rPr>
            </w:pPr>
            <w:r w:rsidDel="00000000" w:rsidR="00000000" w:rsidRPr="00000000">
              <w:rPr>
                <w:b w:val="1"/>
                <w:rtl w:val="0"/>
              </w:rPr>
              <w:t xml:space="preserve">FenetreDessinPixels</w:t>
            </w:r>
          </w:p>
        </w:tc>
      </w:tr>
      <w:tr>
        <w:tc>
          <w:tcPr/>
          <w:p w:rsidR="00000000" w:rsidDel="00000000" w:rsidP="00000000" w:rsidRDefault="00000000" w:rsidRPr="00000000" w14:paraId="00000080">
            <w:pPr>
              <w:spacing w:after="120" w:lineRule="auto"/>
              <w:contextualSpacing w:val="0"/>
              <w:rPr>
                <w:i w:val="1"/>
              </w:rPr>
            </w:pPr>
            <w:r w:rsidDel="00000000" w:rsidR="00000000" w:rsidRPr="00000000">
              <w:rPr>
                <w:i w:val="1"/>
                <w:rtl w:val="0"/>
              </w:rPr>
              <w:t xml:space="preserve">Cette classe se charge de la présentation de la fenêtre de dessin en mode par pixels</w:t>
            </w:r>
          </w:p>
        </w:tc>
      </w:tr>
      <w:tr>
        <w:tc>
          <w:tcPr>
            <w:shd w:fill="a6a6a6" w:val="clear"/>
          </w:tcPr>
          <w:p w:rsidR="00000000" w:rsidDel="00000000" w:rsidP="00000000" w:rsidRDefault="00000000" w:rsidRPr="00000000" w14:paraId="00000081">
            <w:pPr>
              <w:contextualSpacing w:val="0"/>
              <w:rPr>
                <w:b w:val="1"/>
              </w:rPr>
            </w:pPr>
            <w:r w:rsidDel="00000000" w:rsidR="00000000" w:rsidRPr="00000000">
              <w:rPr>
                <w:b w:val="1"/>
                <w:rtl w:val="0"/>
              </w:rPr>
              <w:t xml:space="preserve">FenetreDessinTraits</w:t>
            </w:r>
          </w:p>
        </w:tc>
      </w:tr>
      <w:tr>
        <w:tc>
          <w:tcPr/>
          <w:p w:rsidR="00000000" w:rsidDel="00000000" w:rsidP="00000000" w:rsidRDefault="00000000" w:rsidRPr="00000000" w14:paraId="00000082">
            <w:pPr>
              <w:spacing w:after="120" w:lineRule="auto"/>
              <w:contextualSpacing w:val="0"/>
              <w:rPr>
                <w:i w:val="1"/>
                <w:color w:val="0000ff"/>
              </w:rPr>
            </w:pPr>
            <w:r w:rsidDel="00000000" w:rsidR="00000000" w:rsidRPr="00000000">
              <w:rPr>
                <w:i w:val="1"/>
                <w:rtl w:val="0"/>
              </w:rPr>
              <w:t xml:space="preserve">Cette classe se charge de la présentation de la fenêtre de dessin en mode par traits</w:t>
            </w:r>
            <w:r w:rsidDel="00000000" w:rsidR="00000000" w:rsidRPr="00000000">
              <w:rPr>
                <w:rtl w:val="0"/>
              </w:rPr>
            </w:r>
          </w:p>
        </w:tc>
      </w:tr>
      <w:tr>
        <w:tc>
          <w:tcPr>
            <w:shd w:fill="a6a6a6" w:val="clear"/>
          </w:tcPr>
          <w:p w:rsidR="00000000" w:rsidDel="00000000" w:rsidP="00000000" w:rsidRDefault="00000000" w:rsidRPr="00000000" w14:paraId="00000083">
            <w:pPr>
              <w:contextualSpacing w:val="0"/>
              <w:rPr>
                <w:b w:val="1"/>
              </w:rPr>
            </w:pPr>
            <w:r w:rsidDel="00000000" w:rsidR="00000000" w:rsidRPr="00000000">
              <w:rPr>
                <w:b w:val="1"/>
                <w:rtl w:val="0"/>
              </w:rPr>
              <w:t xml:space="preserve">Gallery</w:t>
            </w:r>
          </w:p>
        </w:tc>
      </w:tr>
      <w:tr>
        <w:tc>
          <w:tcPr/>
          <w:p w:rsidR="00000000" w:rsidDel="00000000" w:rsidP="00000000" w:rsidRDefault="00000000" w:rsidRPr="00000000" w14:paraId="00000084">
            <w:pPr>
              <w:spacing w:after="120" w:lineRule="auto"/>
              <w:contextualSpacing w:val="0"/>
              <w:rPr>
                <w:i w:val="1"/>
              </w:rPr>
            </w:pPr>
            <w:r w:rsidDel="00000000" w:rsidR="00000000" w:rsidRPr="00000000">
              <w:rPr>
                <w:i w:val="1"/>
                <w:rtl w:val="0"/>
              </w:rPr>
              <w:t xml:space="preserve">Cette classe se charge de la présentation de la galerie d’images</w:t>
            </w:r>
          </w:p>
        </w:tc>
      </w:tr>
      <w:tr>
        <w:tc>
          <w:tcPr>
            <w:shd w:fill="a6a6a6" w:val="clear"/>
          </w:tcPr>
          <w:p w:rsidR="00000000" w:rsidDel="00000000" w:rsidP="00000000" w:rsidRDefault="00000000" w:rsidRPr="00000000" w14:paraId="00000085">
            <w:pPr>
              <w:contextualSpacing w:val="0"/>
              <w:rPr>
                <w:b w:val="1"/>
              </w:rPr>
            </w:pPr>
            <w:r w:rsidDel="00000000" w:rsidR="00000000" w:rsidRPr="00000000">
              <w:rPr>
                <w:b w:val="1"/>
                <w:rtl w:val="0"/>
              </w:rPr>
              <w:t xml:space="preserve">Login</w:t>
            </w:r>
          </w:p>
        </w:tc>
      </w:tr>
      <w:tr>
        <w:tc>
          <w:tcPr/>
          <w:p w:rsidR="00000000" w:rsidDel="00000000" w:rsidP="00000000" w:rsidRDefault="00000000" w:rsidRPr="00000000" w14:paraId="00000086">
            <w:pPr>
              <w:spacing w:after="120" w:lineRule="auto"/>
              <w:contextualSpacing w:val="0"/>
              <w:rPr>
                <w:i w:val="1"/>
              </w:rPr>
            </w:pPr>
            <w:r w:rsidDel="00000000" w:rsidR="00000000" w:rsidRPr="00000000">
              <w:rPr>
                <w:i w:val="1"/>
                <w:rtl w:val="0"/>
              </w:rPr>
              <w:t xml:space="preserve">Cette classe se charge de la  présentation de la fenêtre de connexion à PolyPaint</w:t>
            </w:r>
          </w:p>
        </w:tc>
      </w:tr>
      <w:tr>
        <w:tc>
          <w:tcPr>
            <w:shd w:fill="a6a6a6" w:val="clear"/>
          </w:tcPr>
          <w:p w:rsidR="00000000" w:rsidDel="00000000" w:rsidP="00000000" w:rsidRDefault="00000000" w:rsidRPr="00000000" w14:paraId="00000087">
            <w:pPr>
              <w:contextualSpacing w:val="0"/>
              <w:rPr>
                <w:b w:val="1"/>
              </w:rPr>
            </w:pPr>
            <w:r w:rsidDel="00000000" w:rsidR="00000000" w:rsidRPr="00000000">
              <w:rPr>
                <w:b w:val="1"/>
                <w:rtl w:val="0"/>
              </w:rPr>
              <w:t xml:space="preserve">MainAppShell</w:t>
            </w:r>
          </w:p>
        </w:tc>
      </w:tr>
      <w:tr>
        <w:tc>
          <w:tcPr/>
          <w:p w:rsidR="00000000" w:rsidDel="00000000" w:rsidP="00000000" w:rsidRDefault="00000000" w:rsidRPr="00000000" w14:paraId="00000088">
            <w:pPr>
              <w:spacing w:after="120" w:lineRule="auto"/>
              <w:contextualSpacing w:val="0"/>
              <w:rPr>
                <w:i w:val="1"/>
              </w:rPr>
            </w:pPr>
            <w:r w:rsidDel="00000000" w:rsidR="00000000" w:rsidRPr="00000000">
              <w:rPr>
                <w:i w:val="1"/>
                <w:rtl w:val="0"/>
              </w:rPr>
              <w:t xml:space="preserve">Cette classe est responsable de la présentation de la fenêtre de base de l’application</w:t>
            </w:r>
          </w:p>
        </w:tc>
      </w:tr>
    </w:tbl>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tbl>
      <w:tblPr>
        <w:tblStyle w:val="Table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tcBorders>
              <w:top w:color="f3f3f3" w:space="0" w:sz="4" w:val="single"/>
              <w:left w:color="f3f3f3" w:space="0" w:sz="4" w:val="single"/>
              <w:bottom w:color="f3f3f3" w:space="0" w:sz="4" w:val="single"/>
              <w:right w:color="f3f3f3" w:space="0" w:sz="4" w:val="single"/>
            </w:tcBorders>
            <w:shd w:fill="000000" w:val="clear"/>
          </w:tcPr>
          <w:p w:rsidR="00000000" w:rsidDel="00000000" w:rsidP="00000000" w:rsidRDefault="00000000" w:rsidRPr="00000000" w14:paraId="0000008C">
            <w:pPr>
              <w:contextualSpacing w:val="0"/>
              <w:rPr>
                <w:b w:val="1"/>
                <w:color w:val="f3f3f3"/>
              </w:rPr>
            </w:pPr>
            <w:r w:rsidDel="00000000" w:rsidR="00000000" w:rsidRPr="00000000">
              <w:rPr>
                <w:b w:val="1"/>
                <w:color w:val="f3f3f3"/>
                <w:rtl w:val="0"/>
              </w:rPr>
              <w:t xml:space="preserve">ViewModel</w:t>
            </w:r>
          </w:p>
        </w:tc>
      </w:tr>
      <w:tr>
        <w:tc>
          <w:tcPr>
            <w:shd w:fill="a6a6a6" w:val="clear"/>
          </w:tcPr>
          <w:p w:rsidR="00000000" w:rsidDel="00000000" w:rsidP="00000000" w:rsidRDefault="00000000" w:rsidRPr="00000000" w14:paraId="0000008D">
            <w:pPr>
              <w:contextualSpacing w:val="0"/>
              <w:rPr>
                <w:b w:val="1"/>
              </w:rPr>
            </w:pPr>
            <w:r w:rsidDel="00000000" w:rsidR="00000000" w:rsidRPr="00000000">
              <w:rPr>
                <w:b w:val="1"/>
                <w:rtl w:val="0"/>
              </w:rPr>
              <w:t xml:space="preserve">ApplicationViewModel</w:t>
            </w:r>
          </w:p>
        </w:tc>
      </w:tr>
      <w:tr>
        <w:tc>
          <w:tcPr/>
          <w:p w:rsidR="00000000" w:rsidDel="00000000" w:rsidP="00000000" w:rsidRDefault="00000000" w:rsidRPr="00000000" w14:paraId="0000008E">
            <w:pPr>
              <w:spacing w:after="120" w:lineRule="auto"/>
              <w:contextualSpacing w:val="0"/>
              <w:rPr>
                <w:i w:val="1"/>
              </w:rPr>
            </w:pPr>
            <w:r w:rsidDel="00000000" w:rsidR="00000000" w:rsidRPr="00000000">
              <w:rPr>
                <w:i w:val="1"/>
                <w:rtl w:val="0"/>
              </w:rPr>
              <w:t xml:space="preserve">Cette classe est responsable de la logique de la vue pour le logiciel Polypaint</w:t>
            </w:r>
          </w:p>
        </w:tc>
      </w:tr>
      <w:tr>
        <w:tc>
          <w:tcPr>
            <w:shd w:fill="a6a6a6" w:val="clear"/>
          </w:tcPr>
          <w:p w:rsidR="00000000" w:rsidDel="00000000" w:rsidP="00000000" w:rsidRDefault="00000000" w:rsidRPr="00000000" w14:paraId="0000008F">
            <w:pPr>
              <w:contextualSpacing w:val="0"/>
              <w:rPr>
                <w:b w:val="1"/>
              </w:rPr>
            </w:pPr>
            <w:r w:rsidDel="00000000" w:rsidR="00000000" w:rsidRPr="00000000">
              <w:rPr>
                <w:b w:val="1"/>
                <w:rtl w:val="0"/>
              </w:rPr>
              <w:t xml:space="preserve">BaseViewModel</w:t>
            </w:r>
          </w:p>
        </w:tc>
      </w:tr>
      <w:tr>
        <w:tc>
          <w:tcPr/>
          <w:p w:rsidR="00000000" w:rsidDel="00000000" w:rsidP="00000000" w:rsidRDefault="00000000" w:rsidRPr="00000000" w14:paraId="00000090">
            <w:pPr>
              <w:spacing w:after="120" w:lineRule="auto"/>
              <w:contextualSpacing w:val="0"/>
              <w:rPr>
                <w:i w:val="1"/>
              </w:rPr>
            </w:pPr>
            <w:r w:rsidDel="00000000" w:rsidR="00000000" w:rsidRPr="00000000">
              <w:rPr>
                <w:i w:val="1"/>
                <w:rtl w:val="0"/>
              </w:rPr>
              <w:t xml:space="preserve">Cette classe abstraite représente la base pour la logique de la vue.</w:t>
            </w:r>
          </w:p>
        </w:tc>
      </w:tr>
      <w:tr>
        <w:tc>
          <w:tcPr>
            <w:shd w:fill="a6a6a6" w:val="clear"/>
          </w:tcPr>
          <w:p w:rsidR="00000000" w:rsidDel="00000000" w:rsidP="00000000" w:rsidRDefault="00000000" w:rsidRPr="00000000" w14:paraId="00000091">
            <w:pPr>
              <w:contextualSpacing w:val="0"/>
              <w:rPr>
                <w:b w:val="1"/>
              </w:rPr>
            </w:pPr>
            <w:r w:rsidDel="00000000" w:rsidR="00000000" w:rsidRPr="00000000">
              <w:rPr>
                <w:b w:val="1"/>
                <w:rtl w:val="0"/>
              </w:rPr>
              <w:t xml:space="preserve">Chat</w:t>
            </w:r>
          </w:p>
        </w:tc>
      </w:tr>
      <w:tr>
        <w:tc>
          <w:tcPr/>
          <w:p w:rsidR="00000000" w:rsidDel="00000000" w:rsidP="00000000" w:rsidRDefault="00000000" w:rsidRPr="00000000" w14:paraId="00000092">
            <w:pPr>
              <w:spacing w:after="120" w:lineRule="auto"/>
              <w:contextualSpacing w:val="0"/>
              <w:rPr>
                <w:i w:val="1"/>
              </w:rPr>
            </w:pPr>
            <w:r w:rsidDel="00000000" w:rsidR="00000000" w:rsidRPr="00000000">
              <w:rPr>
                <w:i w:val="1"/>
                <w:rtl w:val="0"/>
              </w:rPr>
              <w:t xml:space="preserve">Cette classe est responsable de la logique de la vue pour la partie clavardage </w:t>
            </w:r>
          </w:p>
        </w:tc>
      </w:tr>
      <w:tr>
        <w:tc>
          <w:tcPr>
            <w:shd w:fill="a6a6a6" w:val="clear"/>
          </w:tcPr>
          <w:p w:rsidR="00000000" w:rsidDel="00000000" w:rsidP="00000000" w:rsidRDefault="00000000" w:rsidRPr="00000000" w14:paraId="00000093">
            <w:pPr>
              <w:contextualSpacing w:val="0"/>
              <w:rPr>
                <w:b w:val="1"/>
              </w:rPr>
            </w:pPr>
            <w:r w:rsidDel="00000000" w:rsidR="00000000" w:rsidRPr="00000000">
              <w:rPr>
                <w:b w:val="1"/>
                <w:rtl w:val="0"/>
              </w:rPr>
              <w:t xml:space="preserve">GalleryViewModel</w:t>
            </w:r>
          </w:p>
        </w:tc>
      </w:tr>
      <w:tr>
        <w:tc>
          <w:tcPr/>
          <w:p w:rsidR="00000000" w:rsidDel="00000000" w:rsidP="00000000" w:rsidRDefault="00000000" w:rsidRPr="00000000" w14:paraId="00000094">
            <w:pPr>
              <w:spacing w:after="120" w:lineRule="auto"/>
              <w:contextualSpacing w:val="0"/>
              <w:rPr>
                <w:i w:val="1"/>
              </w:rPr>
            </w:pPr>
            <w:r w:rsidDel="00000000" w:rsidR="00000000" w:rsidRPr="00000000">
              <w:rPr>
                <w:i w:val="1"/>
                <w:rtl w:val="0"/>
              </w:rPr>
              <w:t xml:space="preserve">Cette classe se charge de la la logique de la vue pour la galerie du logiciel PolyPaint</w:t>
            </w:r>
          </w:p>
        </w:tc>
      </w:tr>
      <w:tr>
        <w:tc>
          <w:tcPr>
            <w:shd w:fill="a6a6a6" w:val="clear"/>
          </w:tcPr>
          <w:p w:rsidR="00000000" w:rsidDel="00000000" w:rsidP="00000000" w:rsidRDefault="00000000" w:rsidRPr="00000000" w14:paraId="00000095">
            <w:pPr>
              <w:contextualSpacing w:val="0"/>
              <w:rPr>
                <w:b w:val="1"/>
              </w:rPr>
            </w:pPr>
            <w:r w:rsidDel="00000000" w:rsidR="00000000" w:rsidRPr="00000000">
              <w:rPr>
                <w:b w:val="1"/>
                <w:rtl w:val="0"/>
              </w:rPr>
              <w:t xml:space="preserve">PixelViewModel</w:t>
            </w:r>
          </w:p>
        </w:tc>
      </w:tr>
      <w:tr>
        <w:tc>
          <w:tcPr/>
          <w:p w:rsidR="00000000" w:rsidDel="00000000" w:rsidP="00000000" w:rsidRDefault="00000000" w:rsidRPr="00000000" w14:paraId="00000096">
            <w:pPr>
              <w:spacing w:after="120" w:lineRule="auto"/>
              <w:contextualSpacing w:val="0"/>
              <w:rPr>
                <w:i w:val="1"/>
              </w:rPr>
            </w:pPr>
            <w:r w:rsidDel="00000000" w:rsidR="00000000" w:rsidRPr="00000000">
              <w:rPr>
                <w:i w:val="1"/>
                <w:rtl w:val="0"/>
              </w:rPr>
              <w:t xml:space="preserve">Cette classe est responsable de la logique de la vue pour la partie mode par pixels</w:t>
            </w:r>
          </w:p>
        </w:tc>
      </w:tr>
      <w:tr>
        <w:tc>
          <w:tcPr>
            <w:shd w:fill="a6a6a6" w:val="clear"/>
          </w:tcPr>
          <w:p w:rsidR="00000000" w:rsidDel="00000000" w:rsidP="00000000" w:rsidRDefault="00000000" w:rsidRPr="00000000" w14:paraId="00000097">
            <w:pPr>
              <w:contextualSpacing w:val="0"/>
              <w:rPr>
                <w:b w:val="1"/>
              </w:rPr>
            </w:pPr>
            <w:r w:rsidDel="00000000" w:rsidR="00000000" w:rsidRPr="00000000">
              <w:rPr>
                <w:b w:val="1"/>
                <w:rtl w:val="0"/>
              </w:rPr>
              <w:t xml:space="preserve">TraitsVueModele</w:t>
            </w:r>
          </w:p>
        </w:tc>
      </w:tr>
      <w:tr>
        <w:tc>
          <w:tcPr/>
          <w:p w:rsidR="00000000" w:rsidDel="00000000" w:rsidP="00000000" w:rsidRDefault="00000000" w:rsidRPr="00000000" w14:paraId="00000098">
            <w:pPr>
              <w:spacing w:after="120" w:lineRule="auto"/>
              <w:contextualSpacing w:val="0"/>
              <w:rPr>
                <w:i w:val="1"/>
                <w:color w:val="0000ff"/>
              </w:rPr>
            </w:pPr>
            <w:r w:rsidDel="00000000" w:rsidR="00000000" w:rsidRPr="00000000">
              <w:rPr>
                <w:i w:val="1"/>
                <w:rtl w:val="0"/>
              </w:rPr>
              <w:t xml:space="preserve">Cette classe est responsable de la logique de la vue pour la partie mode par traits</w:t>
            </w:r>
            <w:r w:rsidDel="00000000" w:rsidR="00000000" w:rsidRPr="00000000">
              <w:rPr>
                <w:rtl w:val="0"/>
              </w:rPr>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tbl>
      <w:tblPr>
        <w:tblStyle w:val="Table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tcBorders>
              <w:top w:color="f3f3f3" w:space="0" w:sz="4" w:val="single"/>
              <w:left w:color="f3f3f3" w:space="0" w:sz="4" w:val="single"/>
              <w:bottom w:color="f3f3f3" w:space="0" w:sz="4" w:val="single"/>
              <w:right w:color="f3f3f3" w:space="0" w:sz="4" w:val="single"/>
            </w:tcBorders>
            <w:shd w:fill="000000" w:val="clear"/>
          </w:tcPr>
          <w:p w:rsidR="00000000" w:rsidDel="00000000" w:rsidP="00000000" w:rsidRDefault="00000000" w:rsidRPr="00000000" w14:paraId="0000009D">
            <w:pPr>
              <w:contextualSpacing w:val="0"/>
              <w:rPr>
                <w:b w:val="1"/>
                <w:color w:val="f3f3f3"/>
              </w:rPr>
            </w:pPr>
            <w:r w:rsidDel="00000000" w:rsidR="00000000" w:rsidRPr="00000000">
              <w:rPr>
                <w:b w:val="1"/>
                <w:color w:val="f3f3f3"/>
                <w:rtl w:val="0"/>
              </w:rPr>
              <w:t xml:space="preserve">Model</w:t>
            </w:r>
          </w:p>
        </w:tc>
      </w:tr>
      <w:tr>
        <w:tc>
          <w:tcPr>
            <w:shd w:fill="a6a6a6" w:val="clear"/>
          </w:tcPr>
          <w:p w:rsidR="00000000" w:rsidDel="00000000" w:rsidP="00000000" w:rsidRDefault="00000000" w:rsidRPr="00000000" w14:paraId="0000009E">
            <w:pPr>
              <w:contextualSpacing w:val="0"/>
              <w:rPr>
                <w:b w:val="1"/>
              </w:rPr>
            </w:pPr>
            <w:r w:rsidDel="00000000" w:rsidR="00000000" w:rsidRPr="00000000">
              <w:rPr>
                <w:b w:val="1"/>
                <w:rtl w:val="0"/>
              </w:rPr>
              <w:t xml:space="preserve">BaseModele</w:t>
            </w:r>
          </w:p>
        </w:tc>
      </w:tr>
      <w:tr>
        <w:tc>
          <w:tcPr/>
          <w:p w:rsidR="00000000" w:rsidDel="00000000" w:rsidP="00000000" w:rsidRDefault="00000000" w:rsidRPr="00000000" w14:paraId="0000009F">
            <w:pPr>
              <w:spacing w:after="120" w:lineRule="auto"/>
              <w:contextualSpacing w:val="0"/>
              <w:rPr>
                <w:i w:val="1"/>
              </w:rPr>
            </w:pPr>
            <w:r w:rsidDel="00000000" w:rsidR="00000000" w:rsidRPr="00000000">
              <w:rPr>
                <w:i w:val="1"/>
                <w:rtl w:val="0"/>
              </w:rPr>
              <w:t xml:space="preserve">Cette classe abstraite  représente un modèle de base.</w:t>
            </w:r>
          </w:p>
        </w:tc>
      </w:tr>
      <w:tr>
        <w:tc>
          <w:tcPr>
            <w:shd w:fill="a6a6a6" w:val="clear"/>
          </w:tcPr>
          <w:p w:rsidR="00000000" w:rsidDel="00000000" w:rsidP="00000000" w:rsidRDefault="00000000" w:rsidRPr="00000000" w14:paraId="000000A0">
            <w:pPr>
              <w:contextualSpacing w:val="0"/>
              <w:rPr>
                <w:b w:val="1"/>
              </w:rPr>
            </w:pPr>
            <w:r w:rsidDel="00000000" w:rsidR="00000000" w:rsidRPr="00000000">
              <w:rPr>
                <w:b w:val="1"/>
                <w:rtl w:val="0"/>
              </w:rPr>
              <w:t xml:space="preserve">DBHelper</w:t>
            </w:r>
          </w:p>
        </w:tc>
      </w:tr>
      <w:tr>
        <w:tc>
          <w:tcPr/>
          <w:p w:rsidR="00000000" w:rsidDel="00000000" w:rsidP="00000000" w:rsidRDefault="00000000" w:rsidRPr="00000000" w14:paraId="000000A1">
            <w:pPr>
              <w:spacing w:after="120" w:lineRule="auto"/>
              <w:contextualSpacing w:val="0"/>
              <w:rPr>
                <w:i w:val="1"/>
              </w:rPr>
            </w:pPr>
            <w:r w:rsidDel="00000000" w:rsidR="00000000" w:rsidRPr="00000000">
              <w:rPr>
                <w:i w:val="1"/>
                <w:rtl w:val="0"/>
              </w:rPr>
              <w:t xml:space="preserve">Cette classe est responsable du modèle de des données qui communiquent avec la base de données</w:t>
            </w:r>
          </w:p>
        </w:tc>
      </w:tr>
      <w:tr>
        <w:tc>
          <w:tcPr>
            <w:shd w:fill="a6a6a6" w:val="clear"/>
          </w:tcPr>
          <w:p w:rsidR="00000000" w:rsidDel="00000000" w:rsidP="00000000" w:rsidRDefault="00000000" w:rsidRPr="00000000" w14:paraId="000000A2">
            <w:pPr>
              <w:contextualSpacing w:val="0"/>
              <w:rPr>
                <w:b w:val="1"/>
              </w:rPr>
            </w:pPr>
            <w:r w:rsidDel="00000000" w:rsidR="00000000" w:rsidRPr="00000000">
              <w:rPr>
                <w:b w:val="1"/>
                <w:rtl w:val="0"/>
              </w:rPr>
              <w:t xml:space="preserve">Editeur</w:t>
            </w:r>
          </w:p>
        </w:tc>
      </w:tr>
      <w:tr>
        <w:trPr>
          <w:trHeight w:val="380" w:hRule="atLeast"/>
        </w:trPr>
        <w:tc>
          <w:tcPr/>
          <w:p w:rsidR="00000000" w:rsidDel="00000000" w:rsidP="00000000" w:rsidRDefault="00000000" w:rsidRPr="00000000" w14:paraId="000000A3">
            <w:pPr>
              <w:spacing w:after="120" w:lineRule="auto"/>
              <w:contextualSpacing w:val="0"/>
              <w:rPr>
                <w:i w:val="1"/>
              </w:rPr>
            </w:pPr>
            <w:r w:rsidDel="00000000" w:rsidR="00000000" w:rsidRPr="00000000">
              <w:rPr>
                <w:i w:val="1"/>
                <w:rtl w:val="0"/>
              </w:rPr>
              <w:t xml:space="preserve">Cette classe est responsable du modèle des données pour le mode par traits</w:t>
            </w:r>
          </w:p>
        </w:tc>
      </w:tr>
      <w:tr>
        <w:tc>
          <w:tcPr>
            <w:shd w:fill="a6a6a6" w:val="clear"/>
          </w:tcPr>
          <w:p w:rsidR="00000000" w:rsidDel="00000000" w:rsidP="00000000" w:rsidRDefault="00000000" w:rsidRPr="00000000" w14:paraId="000000A4">
            <w:pPr>
              <w:contextualSpacing w:val="0"/>
              <w:rPr>
                <w:b w:val="1"/>
              </w:rPr>
            </w:pPr>
            <w:r w:rsidDel="00000000" w:rsidR="00000000" w:rsidRPr="00000000">
              <w:rPr>
                <w:b w:val="1"/>
                <w:rtl w:val="0"/>
              </w:rPr>
              <w:t xml:space="preserve">EditeurPixel</w:t>
            </w:r>
          </w:p>
        </w:tc>
      </w:tr>
      <w:tr>
        <w:tc>
          <w:tcPr/>
          <w:p w:rsidR="00000000" w:rsidDel="00000000" w:rsidP="00000000" w:rsidRDefault="00000000" w:rsidRPr="00000000" w14:paraId="000000A5">
            <w:pPr>
              <w:spacing w:after="120" w:lineRule="auto"/>
              <w:contextualSpacing w:val="0"/>
              <w:rPr>
                <w:i w:val="1"/>
                <w:color w:val="0000ff"/>
              </w:rPr>
            </w:pPr>
            <w:r w:rsidDel="00000000" w:rsidR="00000000" w:rsidRPr="00000000">
              <w:rPr>
                <w:i w:val="1"/>
                <w:rtl w:val="0"/>
              </w:rPr>
              <w:t xml:space="preserve">Cette classe est responsable du modèle des données pour le mode par pixels</w:t>
            </w:r>
            <w:r w:rsidDel="00000000" w:rsidR="00000000" w:rsidRPr="00000000">
              <w:rPr>
                <w:rtl w:val="0"/>
              </w:rPr>
            </w:r>
          </w:p>
        </w:tc>
      </w:tr>
      <w:tr>
        <w:tc>
          <w:tcPr>
            <w:shd w:fill="a6a6a6" w:val="clear"/>
          </w:tcPr>
          <w:p w:rsidR="00000000" w:rsidDel="00000000" w:rsidP="00000000" w:rsidRDefault="00000000" w:rsidRPr="00000000" w14:paraId="000000A6">
            <w:pPr>
              <w:contextualSpacing w:val="0"/>
              <w:rPr>
                <w:b w:val="1"/>
              </w:rPr>
            </w:pPr>
            <w:r w:rsidDel="00000000" w:rsidR="00000000" w:rsidRPr="00000000">
              <w:rPr>
                <w:b w:val="1"/>
                <w:rtl w:val="0"/>
              </w:rPr>
              <w:t xml:space="preserve">ImageCollection</w:t>
            </w:r>
          </w:p>
        </w:tc>
      </w:tr>
      <w:tr>
        <w:tc>
          <w:tcPr/>
          <w:p w:rsidR="00000000" w:rsidDel="00000000" w:rsidP="00000000" w:rsidRDefault="00000000" w:rsidRPr="00000000" w14:paraId="000000A7">
            <w:pPr>
              <w:spacing w:after="120" w:lineRule="auto"/>
              <w:contextualSpacing w:val="0"/>
              <w:rPr>
                <w:i w:val="1"/>
              </w:rPr>
            </w:pPr>
            <w:r w:rsidDel="00000000" w:rsidR="00000000" w:rsidRPr="00000000">
              <w:rPr>
                <w:i w:val="1"/>
                <w:rtl w:val="0"/>
              </w:rPr>
              <w:t xml:space="preserve">Cette classe est responsable du modèle des données pour les images dans la galerie d’images</w:t>
            </w:r>
          </w:p>
        </w:tc>
      </w:tr>
      <w:tr>
        <w:tc>
          <w:tcPr>
            <w:shd w:fill="a6a6a6" w:val="clear"/>
          </w:tcPr>
          <w:p w:rsidR="00000000" w:rsidDel="00000000" w:rsidP="00000000" w:rsidRDefault="00000000" w:rsidRPr="00000000" w14:paraId="000000A8">
            <w:pPr>
              <w:contextualSpacing w:val="0"/>
              <w:rPr>
                <w:b w:val="1"/>
              </w:rPr>
            </w:pPr>
            <w:r w:rsidDel="00000000" w:rsidR="00000000" w:rsidRPr="00000000">
              <w:rPr>
                <w:b w:val="1"/>
                <w:rtl w:val="0"/>
              </w:rPr>
              <w:t xml:space="preserve">PixelArrayWrapper</w:t>
            </w:r>
          </w:p>
        </w:tc>
      </w:tr>
      <w:tr>
        <w:tc>
          <w:tcPr/>
          <w:p w:rsidR="00000000" w:rsidDel="00000000" w:rsidP="00000000" w:rsidRDefault="00000000" w:rsidRPr="00000000" w14:paraId="000000A9">
            <w:pPr>
              <w:spacing w:after="120" w:lineRule="auto"/>
              <w:contextualSpacing w:val="0"/>
              <w:rPr>
                <w:i w:val="1"/>
              </w:rPr>
            </w:pPr>
            <w:r w:rsidDel="00000000" w:rsidR="00000000" w:rsidRPr="00000000">
              <w:rPr>
                <w:i w:val="1"/>
                <w:rtl w:val="0"/>
              </w:rPr>
              <w:t xml:space="preserve">Cette classe est responsable du modèle des données pour convertir les pixels en tableaux d’octets qui seront envoyés dans la base de données</w:t>
            </w:r>
          </w:p>
        </w:tc>
      </w:tr>
      <w:tr>
        <w:tc>
          <w:tcPr>
            <w:shd w:fill="a6a6a6" w:val="clear"/>
          </w:tcPr>
          <w:p w:rsidR="00000000" w:rsidDel="00000000" w:rsidP="00000000" w:rsidRDefault="00000000" w:rsidRPr="00000000" w14:paraId="000000AA">
            <w:pPr>
              <w:contextualSpacing w:val="0"/>
              <w:rPr>
                <w:b w:val="1"/>
              </w:rPr>
            </w:pPr>
            <w:r w:rsidDel="00000000" w:rsidR="00000000" w:rsidRPr="00000000">
              <w:rPr>
                <w:b w:val="1"/>
                <w:rtl w:val="0"/>
              </w:rPr>
              <w:t xml:space="preserve">Rooms</w:t>
            </w:r>
          </w:p>
        </w:tc>
      </w:tr>
      <w:tr>
        <w:tc>
          <w:tcPr/>
          <w:p w:rsidR="00000000" w:rsidDel="00000000" w:rsidP="00000000" w:rsidRDefault="00000000" w:rsidRPr="00000000" w14:paraId="000000AB">
            <w:pPr>
              <w:spacing w:after="120" w:lineRule="auto"/>
              <w:contextualSpacing w:val="0"/>
              <w:rPr>
                <w:i w:val="1"/>
              </w:rPr>
            </w:pPr>
            <w:r w:rsidDel="00000000" w:rsidR="00000000" w:rsidRPr="00000000">
              <w:rPr>
                <w:i w:val="1"/>
                <w:rtl w:val="0"/>
              </w:rPr>
              <w:t xml:space="preserve">Cette classe est responsable du modèle des données pour les différents lobbies de dessin</w:t>
            </w:r>
          </w:p>
        </w:tc>
      </w:tr>
      <w:tr>
        <w:tc>
          <w:tcPr>
            <w:shd w:fill="a6a6a6" w:val="clear"/>
          </w:tcPr>
          <w:p w:rsidR="00000000" w:rsidDel="00000000" w:rsidP="00000000" w:rsidRDefault="00000000" w:rsidRPr="00000000" w14:paraId="000000AC">
            <w:pPr>
              <w:contextualSpacing w:val="0"/>
              <w:rPr>
                <w:b w:val="1"/>
              </w:rPr>
            </w:pPr>
            <w:r w:rsidDel="00000000" w:rsidR="00000000" w:rsidRPr="00000000">
              <w:rPr>
                <w:b w:val="1"/>
                <w:rtl w:val="0"/>
              </w:rPr>
              <w:t xml:space="preserve">SelectionRectangle</w:t>
            </w:r>
          </w:p>
        </w:tc>
      </w:tr>
      <w:tr>
        <w:tc>
          <w:tcPr/>
          <w:p w:rsidR="00000000" w:rsidDel="00000000" w:rsidP="00000000" w:rsidRDefault="00000000" w:rsidRPr="00000000" w14:paraId="000000AD">
            <w:pPr>
              <w:spacing w:after="120" w:lineRule="auto"/>
              <w:contextualSpacing w:val="0"/>
              <w:rPr>
                <w:i w:val="1"/>
              </w:rPr>
            </w:pPr>
            <w:r w:rsidDel="00000000" w:rsidR="00000000" w:rsidRPr="00000000">
              <w:rPr>
                <w:i w:val="1"/>
                <w:rtl w:val="0"/>
              </w:rPr>
              <w:t xml:space="preserve">Cette classe est responsable du modèle de des données pour les opérations de sélection sur le mode par pixels</w:t>
            </w:r>
          </w:p>
        </w:tc>
      </w:tr>
      <w:tr>
        <w:tc>
          <w:tcPr>
            <w:shd w:fill="a6a6a6" w:val="clear"/>
          </w:tcPr>
          <w:p w:rsidR="00000000" w:rsidDel="00000000" w:rsidP="00000000" w:rsidRDefault="00000000" w:rsidRPr="00000000" w14:paraId="000000AE">
            <w:pPr>
              <w:contextualSpacing w:val="0"/>
              <w:rPr>
                <w:b w:val="1"/>
              </w:rPr>
            </w:pPr>
            <w:r w:rsidDel="00000000" w:rsidR="00000000" w:rsidRPr="00000000">
              <w:rPr>
                <w:b w:val="1"/>
                <w:rtl w:val="0"/>
              </w:rPr>
              <w:t xml:space="preserve">ServerConnection</w:t>
            </w:r>
          </w:p>
        </w:tc>
      </w:tr>
      <w:tr>
        <w:tc>
          <w:tcPr/>
          <w:p w:rsidR="00000000" w:rsidDel="00000000" w:rsidP="00000000" w:rsidRDefault="00000000" w:rsidRPr="00000000" w14:paraId="000000AF">
            <w:pPr>
              <w:spacing w:after="120" w:lineRule="auto"/>
              <w:contextualSpacing w:val="0"/>
              <w:rPr>
                <w:i w:val="1"/>
              </w:rPr>
            </w:pPr>
            <w:r w:rsidDel="00000000" w:rsidR="00000000" w:rsidRPr="00000000">
              <w:rPr>
                <w:i w:val="1"/>
                <w:rtl w:val="0"/>
              </w:rPr>
              <w:t xml:space="preserve">Cette classe est responsable du modèle de des données pour la connexion sur le serveur</w:t>
            </w:r>
          </w:p>
        </w:tc>
      </w:tr>
    </w:tbl>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tbl>
      <w:tblPr>
        <w:tblStyle w:val="Table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tcBorders>
              <w:top w:color="f3f3f3" w:space="0" w:sz="4" w:val="single"/>
              <w:left w:color="f3f3f3" w:space="0" w:sz="4" w:val="single"/>
              <w:bottom w:color="f3f3f3" w:space="0" w:sz="4" w:val="single"/>
              <w:right w:color="f3f3f3" w:space="0" w:sz="4" w:val="single"/>
            </w:tcBorders>
            <w:shd w:fill="000000" w:val="clear"/>
          </w:tcPr>
          <w:p w:rsidR="00000000" w:rsidDel="00000000" w:rsidP="00000000" w:rsidRDefault="00000000" w:rsidRPr="00000000" w14:paraId="000000B2">
            <w:pPr>
              <w:contextualSpacing w:val="0"/>
              <w:rPr>
                <w:b w:val="1"/>
                <w:color w:val="f3f3f3"/>
              </w:rPr>
            </w:pPr>
            <w:r w:rsidDel="00000000" w:rsidR="00000000" w:rsidRPr="00000000">
              <w:rPr>
                <w:b w:val="1"/>
                <w:color w:val="f3f3f3"/>
                <w:rtl w:val="0"/>
              </w:rPr>
              <w:t xml:space="preserve">Data</w:t>
            </w:r>
          </w:p>
        </w:tc>
      </w:tr>
      <w:tr>
        <w:tc>
          <w:tcPr>
            <w:shd w:fill="a6a6a6" w:val="clear"/>
          </w:tcPr>
          <w:p w:rsidR="00000000" w:rsidDel="00000000" w:rsidP="00000000" w:rsidRDefault="00000000" w:rsidRPr="00000000" w14:paraId="000000B3">
            <w:pPr>
              <w:contextualSpacing w:val="0"/>
              <w:rPr>
                <w:b w:val="1"/>
              </w:rPr>
            </w:pPr>
            <w:r w:rsidDel="00000000" w:rsidR="00000000" w:rsidRPr="00000000">
              <w:rPr>
                <w:b w:val="1"/>
                <w:rtl w:val="0"/>
              </w:rPr>
              <w:t xml:space="preserve">GuideReference</w:t>
            </w:r>
          </w:p>
        </w:tc>
      </w:tr>
      <w:tr>
        <w:tc>
          <w:tcPr/>
          <w:p w:rsidR="00000000" w:rsidDel="00000000" w:rsidP="00000000" w:rsidRDefault="00000000" w:rsidRPr="00000000" w14:paraId="000000B4">
            <w:pPr>
              <w:spacing w:after="120" w:lineRule="auto"/>
              <w:contextualSpacing w:val="0"/>
              <w:rPr>
                <w:i w:val="1"/>
              </w:rPr>
            </w:pPr>
            <w:r w:rsidDel="00000000" w:rsidR="00000000" w:rsidRPr="00000000">
              <w:rPr>
                <w:i w:val="1"/>
                <w:rtl w:val="0"/>
              </w:rPr>
              <w:t xml:space="preserve">Références GUID.</w:t>
            </w:r>
          </w:p>
        </w:tc>
      </w:tr>
      <w:tr>
        <w:tc>
          <w:tcPr>
            <w:shd w:fill="a6a6a6" w:val="clear"/>
          </w:tcPr>
          <w:p w:rsidR="00000000" w:rsidDel="00000000" w:rsidP="00000000" w:rsidRDefault="00000000" w:rsidRPr="00000000" w14:paraId="000000B5">
            <w:pPr>
              <w:contextualSpacing w:val="0"/>
              <w:rPr>
                <w:b w:val="1"/>
              </w:rPr>
            </w:pPr>
            <w:r w:rsidDel="00000000" w:rsidR="00000000" w:rsidRPr="00000000">
              <w:rPr>
                <w:b w:val="1"/>
                <w:rtl w:val="0"/>
              </w:rPr>
              <w:t xml:space="preserve">Image</w:t>
            </w:r>
          </w:p>
        </w:tc>
      </w:tr>
      <w:tr>
        <w:tc>
          <w:tcPr/>
          <w:p w:rsidR="00000000" w:rsidDel="00000000" w:rsidP="00000000" w:rsidRDefault="00000000" w:rsidRPr="00000000" w14:paraId="000000B6">
            <w:pPr>
              <w:spacing w:after="120" w:lineRule="auto"/>
              <w:contextualSpacing w:val="0"/>
              <w:rPr>
                <w:i w:val="1"/>
              </w:rPr>
            </w:pPr>
            <w:r w:rsidDel="00000000" w:rsidR="00000000" w:rsidRPr="00000000">
              <w:rPr>
                <w:i w:val="1"/>
                <w:rtl w:val="0"/>
              </w:rPr>
              <w:t xml:space="preserve">Objet Image qui contient toutes les propriétés d’une image.</w:t>
            </w:r>
          </w:p>
        </w:tc>
      </w:tr>
      <w:tr>
        <w:tc>
          <w:tcPr>
            <w:shd w:fill="a6a6a6" w:val="clear"/>
          </w:tcPr>
          <w:p w:rsidR="00000000" w:rsidDel="00000000" w:rsidP="00000000" w:rsidRDefault="00000000" w:rsidRPr="00000000" w14:paraId="000000B7">
            <w:pPr>
              <w:contextualSpacing w:val="0"/>
              <w:rPr>
                <w:b w:val="1"/>
              </w:rPr>
            </w:pPr>
            <w:r w:rsidDel="00000000" w:rsidR="00000000" w:rsidRPr="00000000">
              <w:rPr>
                <w:b w:val="1"/>
                <w:rtl w:val="0"/>
              </w:rPr>
              <w:t xml:space="preserve">Lobby</w:t>
            </w:r>
          </w:p>
        </w:tc>
      </w:tr>
      <w:tr>
        <w:trPr>
          <w:trHeight w:val="380" w:hRule="atLeast"/>
        </w:trPr>
        <w:tc>
          <w:tcPr/>
          <w:p w:rsidR="00000000" w:rsidDel="00000000" w:rsidP="00000000" w:rsidRDefault="00000000" w:rsidRPr="00000000" w14:paraId="000000B8">
            <w:pPr>
              <w:spacing w:after="120" w:lineRule="auto"/>
              <w:contextualSpacing w:val="0"/>
              <w:rPr>
                <w:i w:val="1"/>
              </w:rPr>
            </w:pPr>
            <w:r w:rsidDel="00000000" w:rsidR="00000000" w:rsidRPr="00000000">
              <w:rPr>
                <w:i w:val="1"/>
                <w:rtl w:val="0"/>
              </w:rPr>
              <w:t xml:space="preserve">Object Lobby qui contient toutes les propriétés d’un lobby (session).</w:t>
            </w:r>
          </w:p>
        </w:tc>
      </w:tr>
      <w:tr>
        <w:tc>
          <w:tcPr>
            <w:shd w:fill="a6a6a6" w:val="clear"/>
          </w:tcPr>
          <w:p w:rsidR="00000000" w:rsidDel="00000000" w:rsidP="00000000" w:rsidRDefault="00000000" w:rsidRPr="00000000" w14:paraId="000000B9">
            <w:pPr>
              <w:contextualSpacing w:val="0"/>
              <w:rPr>
                <w:b w:val="1"/>
              </w:rPr>
            </w:pPr>
            <w:r w:rsidDel="00000000" w:rsidR="00000000" w:rsidRPr="00000000">
              <w:rPr>
                <w:b w:val="1"/>
                <w:rtl w:val="0"/>
              </w:rPr>
              <w:t xml:space="preserve">StrokeConverter</w:t>
            </w:r>
          </w:p>
        </w:tc>
      </w:tr>
      <w:tr>
        <w:tc>
          <w:tcPr/>
          <w:p w:rsidR="00000000" w:rsidDel="00000000" w:rsidP="00000000" w:rsidRDefault="00000000" w:rsidRPr="00000000" w14:paraId="000000BA">
            <w:pPr>
              <w:spacing w:after="120" w:lineRule="auto"/>
              <w:contextualSpacing w:val="0"/>
              <w:rPr>
                <w:i w:val="1"/>
                <w:color w:val="0000ff"/>
              </w:rPr>
            </w:pPr>
            <w:r w:rsidDel="00000000" w:rsidR="00000000" w:rsidRPr="00000000">
              <w:rPr>
                <w:i w:val="1"/>
                <w:rtl w:val="0"/>
              </w:rPr>
              <w:t xml:space="preserve">Permet de convertir les Strokes-byte[] pour l’envoit et la réception du léger.</w:t>
            </w:r>
            <w:r w:rsidDel="00000000" w:rsidR="00000000" w:rsidRPr="00000000">
              <w:rPr>
                <w:rtl w:val="0"/>
              </w:rPr>
            </w:r>
          </w:p>
        </w:tc>
      </w:tr>
      <w:tr>
        <w:tc>
          <w:tcPr>
            <w:shd w:fill="a6a6a6" w:val="clear"/>
          </w:tcPr>
          <w:p w:rsidR="00000000" w:rsidDel="00000000" w:rsidP="00000000" w:rsidRDefault="00000000" w:rsidRPr="00000000" w14:paraId="000000BB">
            <w:pPr>
              <w:contextualSpacing w:val="0"/>
              <w:rPr>
                <w:b w:val="1"/>
              </w:rPr>
            </w:pPr>
            <w:r w:rsidDel="00000000" w:rsidR="00000000" w:rsidRPr="00000000">
              <w:rPr>
                <w:b w:val="1"/>
                <w:rtl w:val="0"/>
              </w:rPr>
              <w:t xml:space="preserve">ViewElementSingleton</w:t>
            </w:r>
          </w:p>
        </w:tc>
      </w:tr>
      <w:tr>
        <w:tc>
          <w:tcPr/>
          <w:p w:rsidR="00000000" w:rsidDel="00000000" w:rsidP="00000000" w:rsidRDefault="00000000" w:rsidRPr="00000000" w14:paraId="000000BC">
            <w:pPr>
              <w:spacing w:after="120" w:lineRule="auto"/>
              <w:contextualSpacing w:val="0"/>
              <w:rPr>
                <w:i w:val="1"/>
              </w:rPr>
            </w:pPr>
            <w:r w:rsidDel="00000000" w:rsidR="00000000" w:rsidRPr="00000000">
              <w:rPr>
                <w:i w:val="1"/>
                <w:rtl w:val="0"/>
              </w:rPr>
              <w:t xml:space="preserve">Permet de gérer les éléments singleton dans l’application. </w:t>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spacing w:after="120" w:lineRule="auto"/>
        <w:contextualSpacing w:val="0"/>
        <w:rPr/>
      </w:pPr>
      <w:r w:rsidDel="00000000" w:rsidR="00000000" w:rsidRPr="00000000">
        <w:rPr>
          <w:color w:val="4a86e8"/>
          <w:u w:val="single"/>
          <w:rtl w:val="0"/>
        </w:rPr>
        <w:t xml:space="preserve">Diagramme de classes - Logiciel Polypaint</w:t>
      </w:r>
      <w:r w:rsidDel="00000000" w:rsidR="00000000" w:rsidRPr="00000000">
        <w:rPr>
          <w:rtl w:val="0"/>
        </w:rPr>
      </w:r>
    </w:p>
    <w:p w:rsidR="00000000" w:rsidDel="00000000" w:rsidP="00000000" w:rsidRDefault="00000000" w:rsidRPr="00000000" w14:paraId="000000C1">
      <w:pPr>
        <w:contextualSpacing w:val="0"/>
        <w:jc w:val="center"/>
        <w:rPr/>
      </w:pPr>
      <w:r w:rsidDel="00000000" w:rsidR="00000000" w:rsidRPr="00000000">
        <w:rPr/>
        <w:drawing>
          <wp:inline distB="114300" distT="114300" distL="114300" distR="114300">
            <wp:extent cx="4029075" cy="3452047"/>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029075" cy="3452047"/>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contextualSpacing w:val="0"/>
        <w:jc w:val="center"/>
        <w:rPr/>
      </w:pPr>
      <w:r w:rsidDel="00000000" w:rsidR="00000000" w:rsidRPr="00000000">
        <w:rPr>
          <w:rtl w:val="0"/>
        </w:rPr>
      </w:r>
    </w:p>
    <w:p w:rsidR="00000000" w:rsidDel="00000000" w:rsidP="00000000" w:rsidRDefault="00000000" w:rsidRPr="00000000" w14:paraId="000000C3">
      <w:pPr>
        <w:pStyle w:val="Heading1"/>
        <w:ind w:left="0" w:firstLine="0"/>
        <w:contextualSpacing w:val="0"/>
        <w:rPr/>
      </w:pPr>
      <w:bookmarkStart w:colFirst="0" w:colLast="0" w:name="_xzxtrzdqudud" w:id="7"/>
      <w:bookmarkEnd w:id="7"/>
      <w:r w:rsidDel="00000000" w:rsidR="00000000" w:rsidRPr="00000000">
        <w:rPr>
          <w:rtl w:val="0"/>
        </w:rPr>
        <w:t xml:space="preserve">5. Vue des processus </w:t>
      </w:r>
    </w:p>
    <w:p w:rsidR="00000000" w:rsidDel="00000000" w:rsidP="00000000" w:rsidRDefault="00000000" w:rsidRPr="00000000" w14:paraId="000000C4">
      <w:pPr>
        <w:contextualSpacing w:val="0"/>
        <w:rP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ab/>
        <w:t xml:space="preserve">Tous les différents outils de dessin possible sont regroupés dans les messages DRAW_OFFLINE() et DRAW_ONLINE() afin d’alléger la lecture du diagramme ci-dessous.</w:t>
      </w:r>
    </w:p>
    <w:p w:rsidR="00000000" w:rsidDel="00000000" w:rsidP="00000000" w:rsidRDefault="00000000" w:rsidRPr="00000000" w14:paraId="000000C6">
      <w:pPr>
        <w:contextualSpacing w:val="0"/>
        <w:rPr>
          <w:color w:val="4a86e8"/>
          <w:u w:val="single"/>
        </w:rPr>
      </w:pPr>
      <w:r w:rsidDel="00000000" w:rsidR="00000000" w:rsidRPr="00000000">
        <w:rPr>
          <w:rtl w:val="0"/>
        </w:rPr>
      </w:r>
    </w:p>
    <w:p w:rsidR="00000000" w:rsidDel="00000000" w:rsidP="00000000" w:rsidRDefault="00000000" w:rsidRPr="00000000" w14:paraId="000000C7">
      <w:pPr>
        <w:contextualSpacing w:val="0"/>
        <w:rPr>
          <w:color w:val="4a86e8"/>
          <w:u w:val="single"/>
        </w:rPr>
      </w:pPr>
      <w:r w:rsidDel="00000000" w:rsidR="00000000" w:rsidRPr="00000000">
        <w:rPr>
          <w:rtl w:val="0"/>
        </w:rPr>
      </w:r>
    </w:p>
    <w:p w:rsidR="00000000" w:rsidDel="00000000" w:rsidP="00000000" w:rsidRDefault="00000000" w:rsidRPr="00000000" w14:paraId="000000C8">
      <w:pPr>
        <w:contextualSpacing w:val="0"/>
        <w:rPr>
          <w:color w:val="0000ff"/>
          <w:u w:val="single"/>
        </w:rPr>
      </w:pPr>
      <w:r w:rsidDel="00000000" w:rsidR="00000000" w:rsidRPr="00000000">
        <w:rPr>
          <w:color w:val="4a86e8"/>
          <w:u w:val="single"/>
          <w:rtl w:val="0"/>
        </w:rPr>
        <w:t xml:space="preserve">Diagramme de séquence - Dessiner</w:t>
      </w:r>
      <w:r w:rsidDel="00000000" w:rsidR="00000000" w:rsidRPr="00000000">
        <w:rPr>
          <w:rtl w:val="0"/>
        </w:rPr>
      </w:r>
    </w:p>
    <w:tbl>
      <w:tblPr>
        <w:tblStyle w:val="Table6"/>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120" w:lineRule="auto"/>
              <w:contextualSpacing w:val="0"/>
              <w:jc w:val="center"/>
              <w:rPr>
                <w:i w:val="1"/>
                <w:color w:val="0000ff"/>
              </w:rPr>
            </w:pPr>
            <w:r w:rsidDel="00000000" w:rsidR="00000000" w:rsidRPr="00000000">
              <w:rPr>
                <w:i w:val="1"/>
                <w:color w:val="0000ff"/>
              </w:rPr>
              <w:drawing>
                <wp:inline distB="114300" distT="114300" distL="114300" distR="114300">
                  <wp:extent cx="3957638" cy="2641101"/>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957638" cy="264110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120" w:lineRule="auto"/>
              <w:contextualSpacing w:val="0"/>
              <w:jc w:val="center"/>
              <w:rPr>
                <w:i w:val="1"/>
                <w:color w:val="0000ff"/>
              </w:rPr>
            </w:pPr>
            <w:r w:rsidDel="00000000" w:rsidR="00000000" w:rsidRPr="00000000">
              <w:rPr>
                <w:rtl w:val="0"/>
              </w:rPr>
            </w:r>
          </w:p>
        </w:tc>
      </w:tr>
    </w:tbl>
    <w:p w:rsidR="00000000" w:rsidDel="00000000" w:rsidP="00000000" w:rsidRDefault="00000000" w:rsidRPr="00000000" w14:paraId="000000CB">
      <w:pPr>
        <w:contextualSpacing w:val="0"/>
        <w:rPr/>
      </w:pPr>
      <w:r w:rsidDel="00000000" w:rsidR="00000000" w:rsidRPr="00000000">
        <w:rPr>
          <w:color w:val="4a86e8"/>
          <w:u w:val="single"/>
          <w:rtl w:val="0"/>
        </w:rPr>
        <w:t xml:space="preserve">Diagramme de séquence - Connexion</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color w:val="0000ff"/>
        </w:rPr>
      </w:pPr>
      <w:r w:rsidDel="00000000" w:rsidR="00000000" w:rsidRPr="00000000">
        <w:rPr>
          <w:i w:val="1"/>
          <w:color w:val="0000ff"/>
        </w:rPr>
        <w:drawing>
          <wp:inline distB="114300" distT="114300" distL="114300" distR="114300">
            <wp:extent cx="4843463" cy="3666294"/>
            <wp:effectExtent b="0" l="0" r="0" t="0"/>
            <wp:docPr id="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843463" cy="366629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1"/>
          <w:color w:val="0000ff"/>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color w:val="4a86e8"/>
          <w:u w:val="single"/>
          <w:rtl w:val="0"/>
        </w:rPr>
        <w:t xml:space="preserve">Diagramme de séquence - Clavardage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color w:val="0000ff"/>
        </w:rPr>
      </w:pPr>
      <w:r w:rsidDel="00000000" w:rsidR="00000000" w:rsidRPr="00000000">
        <w:rPr>
          <w:i w:val="1"/>
          <w:color w:val="0000ff"/>
        </w:rPr>
        <w:drawing>
          <wp:inline distB="114300" distT="114300" distL="114300" distR="114300">
            <wp:extent cx="4471988" cy="3234271"/>
            <wp:effectExtent b="0" l="0" r="0" t="0"/>
            <wp:docPr id="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471988" cy="3234271"/>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pStyle w:val="Heading1"/>
        <w:ind w:left="0" w:firstLine="0"/>
        <w:contextualSpacing w:val="0"/>
        <w:rPr/>
      </w:pPr>
      <w:bookmarkStart w:colFirst="0" w:colLast="0" w:name="_3dy6vkm" w:id="8"/>
      <w:bookmarkEnd w:id="8"/>
      <w:r w:rsidDel="00000000" w:rsidR="00000000" w:rsidRPr="00000000">
        <w:rPr>
          <w:rtl w:val="0"/>
        </w:rPr>
        <w:t xml:space="preserve">6. Vue de déploiement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Le diagramme de déploiement illustre les connexions entre les différents équipements utilisés par le logiciel PolyPaint.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color w:val="4a86e8"/>
          <w:u w:val="single"/>
        </w:rPr>
      </w:pPr>
      <w:r w:rsidDel="00000000" w:rsidR="00000000" w:rsidRPr="00000000">
        <w:rPr>
          <w:color w:val="4a86e8"/>
          <w:u w:val="single"/>
          <w:rtl w:val="0"/>
        </w:rPr>
        <w:t xml:space="preserve">Diagramme de déploiement - Logiciel PolyPaint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color w:val="0000ff"/>
        </w:rPr>
      </w:pPr>
      <w:r w:rsidDel="00000000" w:rsidR="00000000" w:rsidRPr="00000000">
        <w:rPr>
          <w:i w:val="1"/>
          <w:color w:val="0000ff"/>
        </w:rPr>
        <w:drawing>
          <wp:inline distB="114300" distT="114300" distL="114300" distR="114300">
            <wp:extent cx="5781675" cy="3365500"/>
            <wp:effectExtent b="0" l="0" r="0" t="0"/>
            <wp:docPr id="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8167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pStyle w:val="Heading1"/>
        <w:ind w:left="0" w:firstLine="0"/>
        <w:contextualSpacing w:val="0"/>
        <w:rPr/>
      </w:pPr>
      <w:bookmarkStart w:colFirst="0" w:colLast="0" w:name="_b3g23o5bhn3v" w:id="9"/>
      <w:bookmarkEnd w:id="9"/>
      <w:r w:rsidDel="00000000" w:rsidR="00000000" w:rsidRPr="00000000">
        <w:rPr>
          <w:rtl w:val="0"/>
        </w:rPr>
        <w:t xml:space="preserve">7. Taille et performance </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7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L’architecture logicielle a été développée de manière à respecter les contraintes de taille et performance décrites dans le SRS tant au niveau de la mémoire utilisée qu’au niveau de la latence entre les utilisateurs. Les composantes du logiciel devront être développées de façon à permettre une expérience de dessin avec une latence la plus minimale possible et devront aussi être conçues de manière à utiliser le moins de mémoire et espace sur les périphériques. Ce dernier point est encore plus important pour le client léger ayant des contraintes de mémoire plus strictes qu’un poste avec Windows 10. L’architecture du serveur a aussi été développée de manière à supporter au moins cinq utilisateurs avec une latence minimale lors de la communication dans un canal de chat ou d’une modification d’un canevas dans un lobby de dessin.</w:t>
      </w:r>
      <w:r w:rsidDel="00000000" w:rsidR="00000000" w:rsidRPr="00000000">
        <w:rPr>
          <w:rtl w:val="0"/>
        </w:rPr>
      </w:r>
    </w:p>
    <w:sectPr>
      <w:type w:val="continuous"/>
      <w:pgSz w:h="15840" w:w="12240"/>
      <w:pgMar w:bottom="1440" w:top="1440" w:left="1695"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contextualSpacing w:val="0"/>
      <w:rPr>
        <w:sz w:val="24"/>
        <w:szCs w:val="24"/>
      </w:rPr>
    </w:pPr>
    <w:r w:rsidDel="00000000" w:rsidR="00000000" w:rsidRPr="00000000">
      <w:rPr>
        <w:rtl w:val="0"/>
      </w:rPr>
    </w:r>
  </w:p>
  <w:p w:rsidR="00000000" w:rsidDel="00000000" w:rsidP="00000000" w:rsidRDefault="00000000" w:rsidRPr="00000000" w14:paraId="000000DE">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DF">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w:t>
    </w:r>
  </w:p>
  <w:p w:rsidR="00000000" w:rsidDel="00000000" w:rsidP="00000000" w:rsidRDefault="00000000" w:rsidRPr="00000000" w14:paraId="000000E0">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footer" Target="footer3.xml"/><Relationship Id="rId22" Type="http://schemas.openxmlformats.org/officeDocument/2006/relationships/image" Target="media/image19.png"/><Relationship Id="rId10" Type="http://schemas.openxmlformats.org/officeDocument/2006/relationships/footer" Target="footer2.xml"/><Relationship Id="rId21" Type="http://schemas.openxmlformats.org/officeDocument/2006/relationships/image" Target="media/image15.png"/><Relationship Id="rId13" Type="http://schemas.openxmlformats.org/officeDocument/2006/relationships/image" Target="media/image2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6.png"/><Relationship Id="rId17" Type="http://schemas.openxmlformats.org/officeDocument/2006/relationships/image" Target="media/image2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eader" Target="header1.xml"/><Relationship Id="rId18" Type="http://schemas.openxmlformats.org/officeDocument/2006/relationships/image" Target="media/image14.png"/><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