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813" w:rsidRDefault="00656EE5">
      <w:pPr>
        <w:pStyle w:val="Standard"/>
      </w:pPr>
      <w:r>
        <w:rPr>
          <w:noProof/>
        </w:rPr>
        <w:drawing>
          <wp:anchor distT="0" distB="0" distL="114300" distR="114300" simplePos="0" relativeHeight="251658240" behindDoc="0" locked="0" layoutInCell="1" allowOverlap="1">
            <wp:simplePos x="0" y="0"/>
            <wp:positionH relativeFrom="column">
              <wp:posOffset>-388800</wp:posOffset>
            </wp:positionH>
            <wp:positionV relativeFrom="paragraph">
              <wp:posOffset>-318240</wp:posOffset>
            </wp:positionV>
            <wp:extent cx="1103040" cy="722520"/>
            <wp:effectExtent l="0" t="0" r="1860" b="1380"/>
            <wp:wrapTopAndBottom/>
            <wp:docPr id="1" name="imax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1103040" cy="72252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4710960</wp:posOffset>
            </wp:positionH>
            <wp:positionV relativeFrom="paragraph">
              <wp:posOffset>-312480</wp:posOffset>
            </wp:positionV>
            <wp:extent cx="1537200" cy="690839"/>
            <wp:effectExtent l="0" t="0" r="585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1537200" cy="690839"/>
                    </a:xfrm>
                    <a:prstGeom prst="rect">
                      <a:avLst/>
                    </a:prstGeom>
                    <a:noFill/>
                    <a:ln>
                      <a:noFill/>
                      <a:prstDash/>
                    </a:ln>
                  </pic:spPr>
                </pic:pic>
              </a:graphicData>
            </a:graphic>
          </wp:anchor>
        </w:drawing>
      </w:r>
      <w:r>
        <w:tab/>
      </w:r>
    </w:p>
    <w:p w:rsidR="00CF2813" w:rsidRDefault="00656EE5">
      <w:pPr>
        <w:pStyle w:val="Cabecera"/>
        <w:jc w:val="center"/>
        <w:rPr>
          <w:rFonts w:ascii="Arial" w:hAnsi="Arial"/>
          <w:sz w:val="32"/>
          <w:szCs w:val="32"/>
        </w:rPr>
      </w:pPr>
      <w:r>
        <w:rPr>
          <w:rFonts w:ascii="Arial" w:hAnsi="Arial"/>
          <w:sz w:val="32"/>
          <w:szCs w:val="32"/>
        </w:rPr>
        <w:t>SOLICITUDE DE APROBACIÓN DE ANTEPROXECTO</w:t>
      </w:r>
    </w:p>
    <w:p w:rsidR="00CF2813" w:rsidRDefault="00656EE5">
      <w:pPr>
        <w:pStyle w:val="Cabecera"/>
        <w:jc w:val="center"/>
        <w:rPr>
          <w:rFonts w:ascii="Arial" w:hAnsi="Arial"/>
          <w:sz w:val="32"/>
          <w:szCs w:val="32"/>
        </w:rPr>
      </w:pPr>
      <w:r>
        <w:rPr>
          <w:rFonts w:ascii="Arial" w:hAnsi="Arial"/>
          <w:sz w:val="32"/>
          <w:szCs w:val="32"/>
        </w:rPr>
        <w:t>DO TRABALLO DE FIN DE GRAO</w:t>
      </w:r>
    </w:p>
    <w:p w:rsidR="00CF2813" w:rsidRDefault="00656EE5">
      <w:pPr>
        <w:pStyle w:val="Cabecera"/>
        <w:jc w:val="center"/>
        <w:rPr>
          <w:rFonts w:ascii="Arial" w:hAnsi="Arial"/>
          <w:sz w:val="32"/>
          <w:szCs w:val="32"/>
        </w:rPr>
      </w:pPr>
      <w:r>
        <w:rPr>
          <w:rFonts w:ascii="Arial" w:hAnsi="Arial"/>
          <w:sz w:val="32"/>
          <w:szCs w:val="32"/>
        </w:rPr>
        <w:t>GRAO EN ENXENARÍA INFORMÁTICA.</w:t>
      </w:r>
    </w:p>
    <w:p w:rsidR="00CF2813" w:rsidRDefault="00656EE5">
      <w:pPr>
        <w:pStyle w:val="Standard"/>
        <w:spacing w:before="227" w:after="113"/>
        <w:ind w:left="510"/>
        <w:rPr>
          <w:rFonts w:ascii="Arial" w:hAnsi="Arial" w:cs="Arial"/>
        </w:rPr>
      </w:pPr>
      <w:r>
        <w:rPr>
          <w:rFonts w:ascii="Arial" w:hAnsi="Arial" w:cs="Arial"/>
        </w:rPr>
        <w:t>Entréguese na Administración da ETSE antes da data indicada na convocatoria.</w:t>
      </w:r>
    </w:p>
    <w:tbl>
      <w:tblPr>
        <w:tblW w:w="8674" w:type="dxa"/>
        <w:jc w:val="center"/>
        <w:tblLayout w:type="fixed"/>
        <w:tblCellMar>
          <w:left w:w="10" w:type="dxa"/>
          <w:right w:w="10" w:type="dxa"/>
        </w:tblCellMar>
        <w:tblLook w:val="0000" w:firstRow="0" w:lastRow="0" w:firstColumn="0" w:lastColumn="0" w:noHBand="0" w:noVBand="0"/>
      </w:tblPr>
      <w:tblGrid>
        <w:gridCol w:w="2161"/>
        <w:gridCol w:w="2161"/>
        <w:gridCol w:w="1717"/>
        <w:gridCol w:w="2635"/>
      </w:tblGrid>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jc w:val="left"/>
              <w:rPr>
                <w:sz w:val="20"/>
                <w:szCs w:val="20"/>
              </w:rPr>
            </w:pPr>
            <w:r>
              <w:rPr>
                <w:sz w:val="20"/>
                <w:szCs w:val="20"/>
              </w:rPr>
              <w:t>Datos do/a Alumno/a</w:t>
            </w:r>
          </w:p>
        </w:tc>
      </w:tr>
      <w:tr w:rsidR="00CF2813" w:rsidTr="00D741F9">
        <w:trPr>
          <w:cantSplit/>
          <w:trHeight w:hRule="exact" w:val="397"/>
          <w:jc w:val="center"/>
        </w:trPr>
        <w:tc>
          <w:tcPr>
            <w:tcW w:w="6039" w:type="dxa"/>
            <w:gridSpan w:val="3"/>
            <w:tcBorders>
              <w:top w:val="single" w:sz="8"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Nome:</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Pablo Pérez Romaní</w:t>
            </w:r>
          </w:p>
        </w:tc>
        <w:tc>
          <w:tcPr>
            <w:tcW w:w="2635" w:type="dxa"/>
            <w:tcBorders>
              <w:top w:val="single" w:sz="8"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DNI</w:t>
            </w:r>
            <w:r>
              <w:rPr>
                <w:rFonts w:ascii="Arial" w:hAnsi="Arial" w:cs="Arial"/>
                <w:b/>
                <w:bCs/>
              </w:rPr>
              <w:t>:</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78807092F</w:t>
            </w:r>
          </w:p>
        </w:tc>
      </w:tr>
      <w:tr w:rsidR="00CF2813" w:rsidTr="00D741F9">
        <w:trPr>
          <w:cantSplit/>
          <w:trHeight w:hRule="exact" w:val="397"/>
          <w:jc w:val="center"/>
        </w:trPr>
        <w:tc>
          <w:tcPr>
            <w:tcW w:w="6039" w:type="dxa"/>
            <w:gridSpan w:val="3"/>
            <w:tcBorders>
              <w:top w:val="single" w:sz="2"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Enderezo:</w:t>
            </w:r>
            <w:r>
              <w:rPr>
                <w:rFonts w:ascii="Arial" w:hAnsi="Arial" w:cs="Arial"/>
                <w:sz w:val="16"/>
                <w:szCs w:val="16"/>
              </w:rPr>
              <w:t xml:space="preserve"> </w:t>
            </w:r>
            <w:r>
              <w:rPr>
                <w:rFonts w:ascii="MS Mincho" w:eastAsia="MS Mincho" w:hAnsi="MS Mincho" w:cs="MS Mincho"/>
                <w:sz w:val="16"/>
                <w:szCs w:val="16"/>
              </w:rPr>
              <w:t>    </w:t>
            </w:r>
            <w:r>
              <w:rPr>
                <w:rFonts w:ascii="Arial" w:hAnsi="Arial" w:cs="Arial"/>
                <w:sz w:val="16"/>
                <w:szCs w:val="16"/>
              </w:rPr>
              <w:t> </w:t>
            </w:r>
            <w:r w:rsidR="00D741F9">
              <w:rPr>
                <w:rFonts w:ascii="Arial" w:hAnsi="Arial" w:cs="Arial"/>
                <w:sz w:val="16"/>
                <w:szCs w:val="16"/>
              </w:rPr>
              <w:t>Avenida da Constitución nº 27</w:t>
            </w:r>
          </w:p>
        </w:tc>
        <w:tc>
          <w:tcPr>
            <w:tcW w:w="2635" w:type="dxa"/>
            <w:tcBorders>
              <w:top w:val="single" w:sz="2"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Localidade: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Portosín</w:t>
            </w:r>
          </w:p>
        </w:tc>
      </w:tr>
      <w:tr w:rsidR="00CF2813" w:rsidTr="00D741F9">
        <w:trPr>
          <w:cantSplit/>
          <w:trHeight w:hRule="exact" w:val="397"/>
          <w:jc w:val="center"/>
        </w:trPr>
        <w:tc>
          <w:tcPr>
            <w:tcW w:w="2161" w:type="dxa"/>
            <w:tcBorders>
              <w:top w:val="single" w:sz="2" w:space="0" w:color="000000"/>
              <w:left w:val="single" w:sz="8"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Provincia: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A Coruña</w:t>
            </w:r>
          </w:p>
        </w:tc>
        <w:tc>
          <w:tcPr>
            <w:tcW w:w="2161"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C.P.: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15999</w:t>
            </w:r>
          </w:p>
        </w:tc>
        <w:tc>
          <w:tcPr>
            <w:tcW w:w="1717"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Teléfono: </w:t>
            </w:r>
            <w:r>
              <w:rPr>
                <w:rFonts w:ascii="MS Mincho" w:eastAsia="MS Mincho" w:hAnsi="MS Mincho" w:cs="MS Mincho"/>
                <w:b/>
                <w:bCs/>
                <w:sz w:val="16"/>
                <w:szCs w:val="16"/>
              </w:rPr>
              <w:t> </w:t>
            </w:r>
            <w:r w:rsidR="00D741F9">
              <w:rPr>
                <w:rFonts w:ascii="MS Mincho" w:eastAsia="MS Mincho" w:hAnsi="MS Mincho" w:cs="MS Mincho"/>
                <w:b/>
                <w:bCs/>
                <w:sz w:val="16"/>
                <w:szCs w:val="16"/>
              </w:rPr>
              <w:t>662074622</w:t>
            </w:r>
            <w:r>
              <w:rPr>
                <w:rFonts w:ascii="MS Mincho" w:eastAsia="MS Mincho" w:hAnsi="MS Mincho" w:cs="MS Mincho"/>
                <w:b/>
                <w:bCs/>
                <w:sz w:val="16"/>
                <w:szCs w:val="16"/>
              </w:rPr>
              <w:t> </w:t>
            </w:r>
            <w:r>
              <w:rPr>
                <w:rFonts w:ascii="Arial" w:hAnsi="Arial" w:cs="Arial"/>
                <w:b/>
                <w:bCs/>
                <w:sz w:val="16"/>
                <w:szCs w:val="16"/>
              </w:rPr>
              <w:t> </w:t>
            </w:r>
          </w:p>
        </w:tc>
        <w:tc>
          <w:tcPr>
            <w:tcW w:w="2635" w:type="dxa"/>
            <w:tcBorders>
              <w:top w:val="single" w:sz="2" w:space="0" w:color="000000"/>
              <w:left w:val="single" w:sz="2" w:space="0" w:color="000000"/>
              <w:bottom w:val="single" w:sz="8" w:space="0" w:color="000000"/>
              <w:right w:val="single" w:sz="8" w:space="0" w:color="000000"/>
            </w:tcBorders>
            <w:tcMar>
              <w:top w:w="0" w:type="dxa"/>
              <w:left w:w="70" w:type="dxa"/>
              <w:bottom w:w="0" w:type="dxa"/>
              <w:right w:w="70" w:type="dxa"/>
            </w:tcMar>
            <w:vAlign w:val="center"/>
          </w:tcPr>
          <w:p w:rsidR="00D741F9" w:rsidRDefault="00656EE5">
            <w:pPr>
              <w:pStyle w:val="Standard"/>
              <w:snapToGrid w:val="0"/>
              <w:rPr>
                <w:rFonts w:ascii="Arial" w:hAnsi="Arial" w:cs="Arial"/>
                <w:b/>
                <w:bCs/>
                <w:sz w:val="16"/>
                <w:szCs w:val="16"/>
                <w:lang w:val="pt-PT"/>
              </w:rPr>
            </w:pPr>
            <w:r>
              <w:rPr>
                <w:rFonts w:ascii="Arial" w:hAnsi="Arial" w:cs="Arial"/>
                <w:b/>
                <w:bCs/>
                <w:sz w:val="16"/>
                <w:szCs w:val="16"/>
                <w:lang w:val="pt-PT"/>
              </w:rPr>
              <w:t>Correo-e:</w:t>
            </w:r>
          </w:p>
          <w:p w:rsidR="00CF2813" w:rsidRDefault="00D741F9">
            <w:pPr>
              <w:pStyle w:val="Standard"/>
              <w:snapToGrid w:val="0"/>
              <w:rPr>
                <w:rFonts w:ascii="Arial" w:hAnsi="Arial" w:cs="Arial"/>
                <w:b/>
                <w:bCs/>
                <w:sz w:val="16"/>
                <w:szCs w:val="16"/>
                <w:lang w:val="pt-PT"/>
              </w:rPr>
            </w:pPr>
            <w:r>
              <w:rPr>
                <w:rFonts w:ascii="Arial" w:hAnsi="Arial" w:cs="Arial"/>
                <w:b/>
                <w:bCs/>
                <w:sz w:val="16"/>
                <w:szCs w:val="16"/>
                <w:lang w:val="pt-PT"/>
              </w:rPr>
              <w:t>pablo.perez.romani@gmail.com</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16"/>
                <w:szCs w:val="16"/>
                <w:lang w:val="pt-PT"/>
              </w:rPr>
            </w:pP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spacing w:before="120" w:after="120"/>
              <w:jc w:val="left"/>
              <w:rPr>
                <w:sz w:val="20"/>
                <w:szCs w:val="20"/>
              </w:rPr>
            </w:pPr>
            <w:r>
              <w:rPr>
                <w:sz w:val="20"/>
                <w:szCs w:val="20"/>
              </w:rPr>
              <w:t>Requisitos</w:t>
            </w: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spacing w:before="120" w:after="120"/>
              <w:jc w:val="both"/>
              <w:rPr>
                <w:rFonts w:ascii="Arial" w:hAnsi="Arial" w:cs="Arial"/>
                <w:b/>
                <w:bCs/>
                <w:sz w:val="16"/>
                <w:szCs w:val="16"/>
                <w:lang w:val="pt-PT"/>
              </w:rPr>
            </w:pPr>
            <w:r>
              <w:rPr>
                <w:rFonts w:ascii="Arial" w:hAnsi="Arial" w:cs="Arial"/>
                <w:b/>
                <w:bCs/>
                <w:sz w:val="16"/>
                <w:szCs w:val="16"/>
                <w:lang w:val="pt-PT"/>
              </w:rPr>
              <w:t>O alumnado poderá ter pendentes como máximo 75 créditos para completar os estudos, excluídos os correspondentes ao TFG</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lang w:val="pt-PT"/>
              </w:rPr>
            </w:pPr>
          </w:p>
        </w:tc>
      </w:tr>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7"/>
              <w:snapToGrid w:val="0"/>
              <w:rPr>
                <w:lang w:val="pt-PT"/>
              </w:rPr>
            </w:pPr>
            <w:r>
              <w:rPr>
                <w:lang w:val="pt-PT"/>
              </w:rPr>
              <w:t>Datos do Traballo de Fin de Grao</w:t>
            </w:r>
          </w:p>
        </w:tc>
      </w:tr>
      <w:tr w:rsidR="00CF2813">
        <w:trPr>
          <w:cantSplit/>
          <w:trHeight w:hRule="exact" w:val="397"/>
          <w:jc w:val="center"/>
        </w:trPr>
        <w:tc>
          <w:tcPr>
            <w:tcW w:w="8674" w:type="dxa"/>
            <w:gridSpan w:val="4"/>
            <w:tcBorders>
              <w:top w:val="single" w:sz="8"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Título:</w:t>
            </w:r>
            <w:r>
              <w:rPr>
                <w:rFonts w:ascii="Arial" w:hAnsi="Arial" w:cs="Arial"/>
                <w:lang w:val="pt-PT"/>
              </w:rPr>
              <w:t xml:space="preserve"> </w:t>
            </w:r>
            <w:r w:rsidR="00187694">
              <w:rPr>
                <w:rFonts w:ascii="Arial" w:hAnsi="Arial" w:cs="Arial"/>
                <w:color w:val="222222"/>
                <w:shd w:val="clear" w:color="auto" w:fill="FFFFFF"/>
              </w:rPr>
              <w:t>JDataMotion: unha ferramenta para a visualización dinámica de diagramas de dispersión</w:t>
            </w:r>
          </w:p>
        </w:tc>
      </w:tr>
      <w:tr w:rsidR="00CF2813">
        <w:trPr>
          <w:cantSplit/>
          <w:trHeight w:hRule="exact" w:val="986"/>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tabs>
                <w:tab w:val="left" w:pos="5530"/>
              </w:tabs>
              <w:snapToGrid w:val="0"/>
            </w:pPr>
            <w:r>
              <w:rPr>
                <w:rFonts w:ascii="Arial" w:hAnsi="Arial" w:cs="Arial"/>
                <w:b/>
                <w:bCs/>
                <w:sz w:val="16"/>
                <w:szCs w:val="16"/>
                <w:lang w:val="pt-PT"/>
              </w:rPr>
              <w:t>Titor/a</w:t>
            </w:r>
            <w:r>
              <w:rPr>
                <w:rFonts w:ascii="Arial" w:hAnsi="Arial" w:cs="Arial"/>
                <w:b/>
                <w:bCs/>
                <w:lang w:val="pt-PT"/>
              </w:rPr>
              <w:t xml:space="preserve">: </w:t>
            </w:r>
            <w:r>
              <w:rPr>
                <w:rFonts w:ascii="MS Mincho" w:eastAsia="MS Mincho" w:hAnsi="MS Mincho" w:cs="MS Mincho"/>
              </w:rPr>
              <w:t>   </w:t>
            </w:r>
            <w:r w:rsidR="00035F45">
              <w:rPr>
                <w:rFonts w:ascii="Arial" w:hAnsi="Arial" w:cs="Arial"/>
                <w:lang w:val="pt-PT"/>
              </w:rPr>
              <w:t>Paulo Félix Lamas</w:t>
            </w:r>
            <w:r w:rsidR="00035F45">
              <w:rPr>
                <w:rFonts w:ascii="MS Mincho" w:eastAsia="MS Mincho" w:hAnsi="MS Mincho" w:cs="MS Mincho"/>
              </w:rPr>
              <w:t xml:space="preserve">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paulo.felix@usc.es</w:t>
            </w:r>
          </w:p>
          <w:p w:rsidR="00CF2813" w:rsidRDefault="00656EE5">
            <w:pPr>
              <w:pStyle w:val="Standard"/>
              <w:tabs>
                <w:tab w:val="left" w:pos="5530"/>
              </w:tabs>
            </w:pPr>
            <w:r>
              <w:rPr>
                <w:rFonts w:ascii="Arial" w:hAnsi="Arial" w:cs="Arial"/>
                <w:b/>
                <w:bCs/>
                <w:sz w:val="16"/>
                <w:szCs w:val="16"/>
                <w:lang w:val="pt-PT"/>
              </w:rPr>
              <w:t>Cotitor/a</w:t>
            </w:r>
            <w:r>
              <w:rPr>
                <w:rFonts w:ascii="Arial" w:hAnsi="Arial" w:cs="Arial"/>
                <w:b/>
                <w:bCs/>
                <w:lang w:val="pt-PT"/>
              </w:rPr>
              <w:t xml:space="preserve">: </w:t>
            </w:r>
            <w:r>
              <w:rPr>
                <w:rFonts w:ascii="MS Mincho" w:eastAsia="MS Mincho" w:hAnsi="MS Mincho" w:cs="MS Mincho"/>
              </w:rPr>
              <w:t>    </w:t>
            </w:r>
            <w:r>
              <w:rPr>
                <w:rFonts w:ascii="Arial" w:hAnsi="Arial" w:cs="Arial"/>
                <w:lang w:val="pt-PT"/>
              </w:rPr>
              <w:t> </w:t>
            </w:r>
            <w:r w:rsidR="00035F45">
              <w:rPr>
                <w:rFonts w:ascii="Arial" w:hAnsi="Arial" w:cs="Arial"/>
                <w:lang w:val="pt-PT"/>
              </w:rPr>
              <w:t xml:space="preserve">David González Márquez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david.gonzalez.marquez@usc.es</w:t>
            </w:r>
          </w:p>
          <w:p w:rsidR="00CF2813" w:rsidRDefault="00656EE5">
            <w:pPr>
              <w:pStyle w:val="Standard"/>
              <w:tabs>
                <w:tab w:val="left" w:pos="5530"/>
              </w:tabs>
            </w:pPr>
            <w:r>
              <w:rPr>
                <w:rFonts w:ascii="Arial" w:hAnsi="Arial" w:cs="Arial"/>
                <w:b/>
                <w:bCs/>
                <w:sz w:val="16"/>
                <w:szCs w:val="16"/>
                <w:lang w:val="pt-PT"/>
              </w:rPr>
              <w:t xml:space="preserve">Cotitor/a: </w:t>
            </w:r>
            <w:r>
              <w:rPr>
                <w:rFonts w:ascii="MS Mincho" w:eastAsia="MS Mincho" w:hAnsi="MS Mincho" w:cs="MS Mincho"/>
                <w:b/>
                <w:bCs/>
                <w:sz w:val="16"/>
                <w:szCs w:val="16"/>
              </w:rPr>
              <w:t>    </w:t>
            </w:r>
            <w:r>
              <w:rPr>
                <w:rFonts w:ascii="Arial" w:hAnsi="Arial" w:cs="Arial"/>
                <w:b/>
                <w:bCs/>
                <w:sz w:val="16"/>
                <w:szCs w:val="16"/>
                <w:lang w:val="pt-PT"/>
              </w:rPr>
              <w:t> </w:t>
            </w:r>
            <w:r w:rsidR="00035F45">
              <w:rPr>
                <w:rFonts w:ascii="Arial" w:hAnsi="Arial" w:cs="Arial"/>
                <w:b/>
                <w:bCs/>
                <w:sz w:val="16"/>
                <w:szCs w:val="16"/>
                <w:lang w:val="pt-PT"/>
              </w:rPr>
              <w:t xml:space="preserve">                                                                                 </w:t>
            </w:r>
            <w:r>
              <w:rPr>
                <w:rFonts w:ascii="Arial" w:hAnsi="Arial" w:cs="Arial"/>
                <w:b/>
                <w:bCs/>
                <w:sz w:val="16"/>
                <w:szCs w:val="16"/>
                <w:lang w:val="pt-PT"/>
              </w:rPr>
              <w:t>Correo</w:t>
            </w:r>
            <w:r w:rsidR="00035F45">
              <w:rPr>
                <w:rFonts w:ascii="Arial" w:hAnsi="Arial" w:cs="Arial"/>
                <w:b/>
                <w:bCs/>
                <w:sz w:val="16"/>
                <w:szCs w:val="16"/>
                <w:lang w:val="pt-PT"/>
              </w:rPr>
              <w:t>-e:</w:t>
            </w:r>
          </w:p>
        </w:tc>
      </w:tr>
      <w:tr w:rsidR="00CF2813">
        <w:trPr>
          <w:cantSplit/>
          <w:trHeight w:hRule="exact" w:val="397"/>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rPr>
                <w:rFonts w:ascii="Arial" w:hAnsi="Arial" w:cs="Arial"/>
                <w:b/>
                <w:bCs/>
                <w:sz w:val="16"/>
                <w:szCs w:val="16"/>
                <w:lang w:val="pt-PT"/>
              </w:rPr>
            </w:pPr>
            <w:r>
              <w:rPr>
                <w:rFonts w:ascii="Arial" w:hAnsi="Arial" w:cs="Arial"/>
                <w:b/>
                <w:bCs/>
                <w:sz w:val="16"/>
                <w:szCs w:val="16"/>
                <w:lang w:val="pt-PT"/>
              </w:rPr>
              <w:t>Áreas de coñecemento:</w:t>
            </w:r>
            <w:r w:rsidR="00035F45">
              <w:rPr>
                <w:rFonts w:ascii="Arial" w:hAnsi="Arial" w:cs="Arial"/>
                <w:b/>
                <w:bCs/>
                <w:sz w:val="16"/>
                <w:szCs w:val="16"/>
                <w:lang w:val="pt-PT"/>
              </w:rPr>
              <w:t xml:space="preserve"> CCIA</w:t>
            </w:r>
          </w:p>
          <w:p w:rsidR="00CF2813" w:rsidRDefault="00CF2813">
            <w:pPr>
              <w:pStyle w:val="Standard"/>
              <w:snapToGrid w:val="0"/>
              <w:rPr>
                <w:rFonts w:ascii="Arial" w:hAnsi="Arial" w:cs="Arial"/>
                <w:b/>
                <w:bCs/>
                <w:sz w:val="16"/>
                <w:szCs w:val="16"/>
                <w:lang w:val="pt-PT"/>
              </w:rPr>
            </w:pPr>
          </w:p>
        </w:tc>
      </w:tr>
      <w:tr w:rsidR="00CF2813">
        <w:trPr>
          <w:cantSplit/>
          <w:trHeight w:hRule="exact" w:val="397"/>
          <w:jc w:val="center"/>
        </w:trPr>
        <w:tc>
          <w:tcPr>
            <w:tcW w:w="8674" w:type="dxa"/>
            <w:gridSpan w:val="4"/>
            <w:tcBorders>
              <w:top w:val="single" w:sz="2"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Departamento</w:t>
            </w:r>
            <w:r>
              <w:rPr>
                <w:rFonts w:ascii="Arial" w:hAnsi="Arial" w:cs="Arial"/>
                <w:b/>
                <w:bCs/>
                <w:lang w:val="pt-PT"/>
              </w:rPr>
              <w:t>:</w:t>
            </w:r>
            <w:r w:rsidR="00035F45">
              <w:rPr>
                <w:rFonts w:ascii="Arial" w:hAnsi="Arial" w:cs="Arial"/>
                <w:b/>
                <w:bCs/>
                <w:lang w:val="pt-PT"/>
              </w:rPr>
              <w:t xml:space="preserve"> Electrónica e computación</w:t>
            </w:r>
          </w:p>
        </w:tc>
      </w:tr>
      <w:tr w:rsidR="00CF2813">
        <w:trPr>
          <w:cantSplit/>
          <w:jc w:val="center"/>
        </w:trPr>
        <w:tc>
          <w:tcPr>
            <w:tcW w:w="8674" w:type="dxa"/>
            <w:gridSpan w:val="4"/>
            <w:tcMar>
              <w:top w:w="0" w:type="dxa"/>
              <w:left w:w="108" w:type="dxa"/>
              <w:bottom w:w="0" w:type="dxa"/>
              <w:right w:w="108" w:type="dxa"/>
            </w:tcMar>
          </w:tcPr>
          <w:p w:rsidR="00CF2813" w:rsidRDefault="00CF2813">
            <w:pPr>
              <w:pStyle w:val="Textbodyindent"/>
              <w:snapToGrid w:val="0"/>
              <w:rPr>
                <w:lang w:val="pt-PT"/>
              </w:rPr>
            </w:pPr>
          </w:p>
          <w:p w:rsidR="00CF2813" w:rsidRDefault="00656EE5">
            <w:pPr>
              <w:pStyle w:val="Textbodyindent"/>
              <w:jc w:val="both"/>
              <w:rPr>
                <w:lang w:val="pt-PT"/>
              </w:rPr>
            </w:pPr>
            <w:r>
              <w:rPr>
                <w:lang w:val="pt-PT"/>
              </w:rPr>
              <w:t>A persoa que asina e cos datos que se indican solicita á Comisión de Traballos Fin de Grao de Enxeñaría Informática  a aprobación do anteproxecto que se acompaña.</w:t>
            </w:r>
          </w:p>
          <w:p w:rsidR="00CF2813" w:rsidRDefault="00CF2813">
            <w:pPr>
              <w:pStyle w:val="Textbodyindent"/>
              <w:rPr>
                <w:lang w:val="pt-PT"/>
              </w:rPr>
            </w:pPr>
          </w:p>
          <w:p w:rsidR="00CF2813" w:rsidRDefault="00656EE5">
            <w:pPr>
              <w:pStyle w:val="Textbodyindent"/>
            </w:pPr>
            <w:r>
              <w:t xml:space="preserve">Santiago de Compostela, </w:t>
            </w:r>
            <w:r>
              <w:rPr>
                <w:rFonts w:eastAsia="MS Mincho" w:cs="MS Mincho"/>
              </w:rPr>
              <w:t>    </w:t>
            </w:r>
            <w:r>
              <w:t> de                           de 20__</w:t>
            </w:r>
          </w:p>
          <w:p w:rsidR="00CF2813" w:rsidRDefault="00CF2813">
            <w:pPr>
              <w:pStyle w:val="Textbodyindent"/>
            </w:pPr>
          </w:p>
        </w:tc>
      </w:tr>
      <w:tr w:rsidR="00CF2813">
        <w:trPr>
          <w:cantSplit/>
          <w:jc w:val="center"/>
        </w:trPr>
        <w:tc>
          <w:tcPr>
            <w:tcW w:w="4322" w:type="dxa"/>
            <w:gridSpan w:val="2"/>
            <w:tcMar>
              <w:top w:w="0" w:type="dxa"/>
              <w:left w:w="70" w:type="dxa"/>
              <w:bottom w:w="0" w:type="dxa"/>
              <w:right w:w="70" w:type="dxa"/>
            </w:tcMar>
          </w:tcPr>
          <w:p w:rsidR="00CF2813" w:rsidRDefault="00656EE5">
            <w:pPr>
              <w:pStyle w:val="Standard"/>
              <w:tabs>
                <w:tab w:val="left" w:pos="284"/>
              </w:tabs>
              <w:snapToGrid w:val="0"/>
              <w:rPr>
                <w:rFonts w:ascii="Arial" w:hAnsi="Arial" w:cs="Arial"/>
                <w:sz w:val="16"/>
                <w:szCs w:val="16"/>
              </w:rPr>
            </w:pPr>
            <w:r>
              <w:rPr>
                <w:rFonts w:ascii="Arial" w:hAnsi="Arial" w:cs="Arial"/>
                <w:sz w:val="16"/>
                <w:szCs w:val="16"/>
              </w:rPr>
              <w:tab/>
              <w:t>O/A alumno/a</w:t>
            </w: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656EE5">
            <w:pPr>
              <w:pStyle w:val="Standard"/>
              <w:tabs>
                <w:tab w:val="left" w:pos="284"/>
              </w:tabs>
              <w:rPr>
                <w:rFonts w:ascii="Arial" w:hAnsi="Arial" w:cs="Arial"/>
                <w:sz w:val="16"/>
                <w:szCs w:val="16"/>
              </w:rPr>
            </w:pPr>
            <w:r>
              <w:rPr>
                <w:rFonts w:ascii="Arial" w:hAnsi="Arial" w:cs="Arial"/>
                <w:sz w:val="16"/>
                <w:szCs w:val="16"/>
              </w:rPr>
              <w:tab/>
            </w:r>
          </w:p>
          <w:p w:rsidR="00CF2813" w:rsidRDefault="00656EE5">
            <w:pPr>
              <w:pStyle w:val="Standard"/>
              <w:tabs>
                <w:tab w:val="left" w:pos="284"/>
              </w:tabs>
            </w:pPr>
            <w:r>
              <w:rPr>
                <w:rFonts w:ascii="Arial" w:hAnsi="Arial" w:cs="Arial"/>
                <w:sz w:val="16"/>
                <w:szCs w:val="16"/>
              </w:rPr>
              <w:tab/>
              <w:t xml:space="preserve">Asdo: </w:t>
            </w:r>
            <w:r>
              <w:rPr>
                <w:rFonts w:ascii="Arial" w:eastAsia="MS Mincho" w:hAnsi="Arial" w:cs="MS Mincho"/>
                <w:sz w:val="16"/>
                <w:szCs w:val="16"/>
              </w:rPr>
              <w:t>    </w:t>
            </w:r>
            <w:r>
              <w:rPr>
                <w:rFonts w:ascii="Arial" w:hAnsi="Arial" w:cs="Arial"/>
                <w:sz w:val="16"/>
                <w:szCs w:val="16"/>
              </w:rPr>
              <w:t> </w:t>
            </w:r>
          </w:p>
        </w:tc>
        <w:tc>
          <w:tcPr>
            <w:tcW w:w="4352" w:type="dxa"/>
            <w:gridSpan w:val="2"/>
            <w:tcMar>
              <w:top w:w="0" w:type="dxa"/>
              <w:left w:w="70" w:type="dxa"/>
              <w:bottom w:w="0" w:type="dxa"/>
              <w:right w:w="70" w:type="dxa"/>
            </w:tcMar>
          </w:tcPr>
          <w:p w:rsidR="00CF2813" w:rsidRDefault="00656EE5">
            <w:pPr>
              <w:pStyle w:val="Standard"/>
              <w:tabs>
                <w:tab w:val="left" w:pos="356"/>
              </w:tabs>
              <w:snapToGrid w:val="0"/>
              <w:rPr>
                <w:rFonts w:ascii="Arial" w:hAnsi="Arial" w:cs="Arial"/>
                <w:sz w:val="16"/>
                <w:szCs w:val="16"/>
                <w:lang w:val="pt-PT"/>
              </w:rPr>
            </w:pPr>
            <w:r>
              <w:rPr>
                <w:rFonts w:ascii="Arial" w:hAnsi="Arial" w:cs="Arial"/>
                <w:sz w:val="16"/>
                <w:szCs w:val="16"/>
                <w:lang w:val="pt-PT"/>
              </w:rPr>
              <w:tab/>
              <w:t>Vº e Pr. O/A Titor(a)/Cotitor(a) do proxecto</w:t>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rPr>
                <w:rFonts w:ascii="Arial" w:hAnsi="Arial" w:cs="Arial"/>
                <w:sz w:val="16"/>
                <w:szCs w:val="16"/>
                <w:lang w:val="pt-PT"/>
              </w:rPr>
            </w:pPr>
            <w:r>
              <w:rPr>
                <w:rFonts w:ascii="Arial" w:hAnsi="Arial" w:cs="Arial"/>
                <w:sz w:val="16"/>
                <w:szCs w:val="16"/>
                <w:lang w:val="pt-PT"/>
              </w:rPr>
              <w:tab/>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pPr>
            <w:r>
              <w:rPr>
                <w:rFonts w:ascii="Arial" w:hAnsi="Arial" w:cs="Arial"/>
                <w:sz w:val="16"/>
                <w:szCs w:val="16"/>
                <w:lang w:val="pt-PT"/>
              </w:rPr>
              <w:tab/>
            </w:r>
            <w:r>
              <w:rPr>
                <w:rFonts w:ascii="Arial" w:hAnsi="Arial" w:cs="Arial"/>
                <w:sz w:val="16"/>
                <w:szCs w:val="16"/>
              </w:rPr>
              <w:t xml:space="preserve">Asdo: </w:t>
            </w:r>
            <w:r>
              <w:rPr>
                <w:rFonts w:ascii="Arial" w:eastAsia="MS Mincho" w:hAnsi="Arial" w:cs="MS Mincho"/>
                <w:sz w:val="16"/>
                <w:szCs w:val="16"/>
              </w:rPr>
              <w:t>    </w:t>
            </w:r>
            <w:r>
              <w:rPr>
                <w:rFonts w:ascii="Arial" w:hAnsi="Arial" w:cs="Arial"/>
                <w:sz w:val="16"/>
                <w:szCs w:val="16"/>
              </w:rPr>
              <w:t> </w:t>
            </w:r>
          </w:p>
        </w:tc>
      </w:tr>
      <w:tr w:rsidR="00CF2813">
        <w:trPr>
          <w:cantSplit/>
          <w:trHeight w:hRule="exact" w:val="129"/>
          <w:jc w:val="center"/>
        </w:trPr>
        <w:tc>
          <w:tcPr>
            <w:tcW w:w="8674" w:type="dxa"/>
            <w:gridSpan w:val="4"/>
            <w:tcBorders>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rPr>
            </w:pPr>
          </w:p>
        </w:tc>
      </w:tr>
    </w:tbl>
    <w:p w:rsidR="00CF2813" w:rsidRDefault="00CF2813">
      <w:pPr>
        <w:pStyle w:val="Standard"/>
      </w:pPr>
    </w:p>
    <w:p w:rsidR="00CF2813" w:rsidRDefault="00CF2813">
      <w:pPr>
        <w:pStyle w:val="Standard"/>
      </w:pPr>
    </w:p>
    <w:p w:rsidR="00CF2813" w:rsidRDefault="00656EE5">
      <w:pPr>
        <w:pStyle w:val="Standard"/>
        <w:ind w:left="454"/>
        <w:rPr>
          <w:rFonts w:ascii="Arial" w:hAnsi="Arial"/>
          <w:b/>
          <w:bCs/>
        </w:rPr>
      </w:pPr>
      <w:r>
        <w:rPr>
          <w:rFonts w:ascii="Arial" w:hAnsi="Arial"/>
          <w:b/>
          <w:bCs/>
        </w:rPr>
        <w:t>Á atención da Comisión de Traballos Fin de Grao de Enxeñaría Informática</w:t>
      </w:r>
    </w:p>
    <w:p w:rsidR="00CF2813" w:rsidRDefault="00CF2813">
      <w:pPr>
        <w:pStyle w:val="Standard"/>
        <w:rPr>
          <w:rFonts w:ascii="Arial" w:hAnsi="Arial"/>
        </w:rPr>
      </w:pPr>
    </w:p>
    <w:p w:rsidR="00CF2813" w:rsidRDefault="00CF2813">
      <w:pPr>
        <w:pStyle w:val="Standard"/>
        <w:rPr>
          <w:sz w:val="24"/>
          <w:szCs w:val="24"/>
        </w:rPr>
      </w:pPr>
    </w:p>
    <w:p w:rsidR="00CF2813" w:rsidRDefault="00CF2813">
      <w:pPr>
        <w:pStyle w:val="Standard"/>
        <w:rPr>
          <w:b/>
          <w:bCs/>
          <w:sz w:val="24"/>
        </w:rPr>
      </w:pPr>
    </w:p>
    <w:p w:rsidR="00CF2813" w:rsidRDefault="00CF2813">
      <w:pPr>
        <w:pStyle w:val="Standard"/>
        <w:rPr>
          <w:b/>
          <w:bCs/>
          <w:sz w:val="24"/>
        </w:rPr>
      </w:pPr>
    </w:p>
    <w:p w:rsidR="00CF2813" w:rsidRDefault="00CF2813">
      <w:pPr>
        <w:pStyle w:val="Standard"/>
        <w:pageBreakBefore/>
        <w:rPr>
          <w:b/>
          <w:bCs/>
          <w:sz w:val="24"/>
        </w:rPr>
      </w:pPr>
    </w:p>
    <w:p w:rsidR="00CF2813" w:rsidRDefault="00CF2813">
      <w:pPr>
        <w:pStyle w:val="Standard"/>
      </w:pPr>
    </w:p>
    <w:p w:rsidR="00CF2813" w:rsidRPr="00D21D33" w:rsidRDefault="00656EE5">
      <w:pPr>
        <w:pStyle w:val="Ttulo4"/>
      </w:pPr>
      <w:r w:rsidRPr="00D21D33">
        <w:t>DESCRICIÓN DO ANTEPROXECTO</w:t>
      </w:r>
    </w:p>
    <w:p w:rsidR="00CF2813" w:rsidRPr="00D21D33" w:rsidRDefault="00CF2813" w:rsidP="00D21D33">
      <w:pPr>
        <w:pStyle w:val="Textbody"/>
        <w:jc w:val="left"/>
        <w:rPr>
          <w:rFonts w:ascii="Arial" w:hAnsi="Arial" w:cs="Arial"/>
          <w:smallCaps w:val="0"/>
          <w:sz w:val="16"/>
          <w:szCs w:val="16"/>
        </w:rPr>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E0E0E0"/>
            <w:tcMar>
              <w:top w:w="0" w:type="dxa"/>
              <w:left w:w="70" w:type="dxa"/>
              <w:bottom w:w="0" w:type="dxa"/>
              <w:right w:w="70" w:type="dxa"/>
            </w:tcMar>
          </w:tcPr>
          <w:p w:rsidR="00CF2813" w:rsidRPr="00D21D33" w:rsidRDefault="00035F45" w:rsidP="00035F45">
            <w:pPr>
              <w:pStyle w:val="Ttulo3"/>
              <w:snapToGrid w:val="0"/>
            </w:pPr>
            <w:r w:rsidRPr="00D21D33">
              <w:t>Título</w:t>
            </w:r>
          </w:p>
        </w:tc>
      </w:tr>
      <w:tr w:rsidR="00CF2813" w:rsidRPr="00D21D33" w:rsidTr="00D21D33">
        <w:trPr>
          <w:trHeight w:val="95"/>
        </w:trPr>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187694" w:rsidRDefault="00187694" w:rsidP="00187694">
            <w:pPr>
              <w:pStyle w:val="Ttulo3"/>
              <w:tabs>
                <w:tab w:val="left" w:pos="1500"/>
              </w:tabs>
              <w:jc w:val="center"/>
              <w:rPr>
                <w:lang w:val="gl-ES"/>
              </w:rPr>
            </w:pPr>
          </w:p>
          <w:p w:rsidR="00187694" w:rsidRPr="00187694" w:rsidRDefault="00187694" w:rsidP="00187694">
            <w:pPr>
              <w:pStyle w:val="Ttulo3"/>
              <w:tabs>
                <w:tab w:val="left" w:pos="1500"/>
              </w:tabs>
              <w:jc w:val="center"/>
              <w:rPr>
                <w:lang w:val="gl-ES"/>
              </w:rPr>
            </w:pPr>
            <w:r w:rsidRPr="00187694">
              <w:rPr>
                <w:lang w:val="gl-ES"/>
              </w:rPr>
              <w:t>JDataMotion: unha ferramenta para a visualización dinámica de diagramas de dispersión</w:t>
            </w:r>
          </w:p>
          <w:p w:rsidR="00CF2813" w:rsidRPr="00D21D33" w:rsidRDefault="00CF2813">
            <w:pPr>
              <w:pStyle w:val="Standard"/>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Ttulo3"/>
              <w:snapToGrid w:val="0"/>
            </w:pPr>
            <w:r w:rsidRPr="00D21D33">
              <w:t>Introdución</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035F45" w:rsidRPr="00D21D33" w:rsidRDefault="00656EE5" w:rsidP="00514128">
            <w:pPr>
              <w:pStyle w:val="Ttulo8"/>
              <w:rPr>
                <w:color w:val="auto"/>
                <w:sz w:val="24"/>
                <w:szCs w:val="24"/>
                <w:lang w:val="gl-ES"/>
              </w:rPr>
            </w:pPr>
            <w:r w:rsidRPr="00D21D33">
              <w:rPr>
                <w:rFonts w:ascii="MS Mincho" w:eastAsia="MS Mincho" w:hAnsi="MS Mincho" w:cs="MS Mincho"/>
                <w:color w:val="auto"/>
                <w:sz w:val="24"/>
                <w:szCs w:val="24"/>
              </w:rPr>
              <w:t>    </w:t>
            </w:r>
            <w:r w:rsidRPr="00D21D33">
              <w:rPr>
                <w:color w:val="auto"/>
                <w:sz w:val="24"/>
                <w:szCs w:val="24"/>
              </w:rPr>
              <w:t> </w:t>
            </w:r>
            <w:r w:rsidR="00035F45" w:rsidRPr="00D21D33">
              <w:rPr>
                <w:color w:val="auto"/>
                <w:sz w:val="24"/>
                <w:szCs w:val="24"/>
                <w:lang w:val="gl-ES"/>
              </w:rPr>
              <w:t xml:space="preserve"> Na actual sociedade da información, onde a cantidade de datos que se manexan aumenta día a día de xeito exponencial, a minería de datos convértese nunha ferramenta fundamental para poder explotalos de maneira eficaz, co fin último de xerar coñecemento a partir dos mesmos.</w:t>
            </w:r>
          </w:p>
          <w:p w:rsidR="00035F45" w:rsidRPr="00D21D33" w:rsidRDefault="00035F45" w:rsidP="00514128">
            <w:pPr>
              <w:pStyle w:val="Ttulo8"/>
              <w:rPr>
                <w:color w:val="auto"/>
                <w:sz w:val="24"/>
                <w:szCs w:val="24"/>
                <w:lang w:val="gl-ES"/>
              </w:rPr>
            </w:pPr>
            <w:r w:rsidRPr="00D21D33">
              <w:rPr>
                <w:rFonts w:ascii="MS Mincho" w:eastAsia="MS Mincho" w:hAnsi="MS Mincho" w:cs="MS Mincho"/>
                <w:color w:val="auto"/>
                <w:sz w:val="24"/>
                <w:szCs w:val="24"/>
                <w:lang w:val="gl-ES"/>
              </w:rPr>
              <w:t>    </w:t>
            </w:r>
            <w:r w:rsidRPr="00D21D33">
              <w:rPr>
                <w:color w:val="auto"/>
                <w:sz w:val="24"/>
                <w:szCs w:val="24"/>
                <w:lang w:val="gl-ES"/>
              </w:rPr>
              <w:t> </w:t>
            </w:r>
            <w:r w:rsidRPr="00D21D33">
              <w:rPr>
                <w:color w:val="auto"/>
                <w:sz w:val="24"/>
                <w:szCs w:val="24"/>
                <w:lang w:val="gl-ES"/>
              </w:rPr>
              <w:t>Para visualizar estes datos unha das técnicas máis utilizadas son os diagramas de dispersión ou scatterplots. Estes permítennos analizar os datos e atopar con facilidade relacións entre as distintas variables.</w:t>
            </w:r>
            <w:bookmarkStart w:id="0" w:name="_GoBack"/>
            <w:bookmarkEnd w:id="0"/>
          </w:p>
          <w:p w:rsidR="00035F45" w:rsidRPr="00D21D33" w:rsidRDefault="00035F45" w:rsidP="00514128">
            <w:pPr>
              <w:pStyle w:val="Ttulo8"/>
              <w:rPr>
                <w:color w:val="auto"/>
                <w:sz w:val="24"/>
                <w:szCs w:val="24"/>
                <w:lang w:val="gl-ES"/>
              </w:rPr>
            </w:pPr>
            <w:r w:rsidRPr="00D21D33">
              <w:rPr>
                <w:color w:val="auto"/>
                <w:sz w:val="24"/>
                <w:szCs w:val="24"/>
                <w:lang w:val="gl-ES"/>
              </w:rPr>
              <w:t xml:space="preserve">        Non obstante, os scatterplots restrínxennos a unha perspectiva estática do problema. En moitos deses problemas imos encontrar unha compoñente dinámica intrínseca como é o tempo. Con este proxecto pretendemos dotar a esta representación da súa perspectiva dinámica, para amosar os datos engadindo outro punto de vista que enriqueza a información extraída.</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A utilidade de unha ferramenta como esta xa foi validada no campo da electrocardiografía, pero sen ningunha dúbida haberá moitos outros ámbitos que poderán sacar proveito da análise de datos desde unha perspectiva dinámica.</w:t>
            </w:r>
          </w:p>
          <w:p w:rsidR="00CF2813" w:rsidRPr="00D21D33" w:rsidRDefault="00CF2813">
            <w:pPr>
              <w:pStyle w:val="Standard"/>
              <w:rPr>
                <w:rFonts w:ascii="Arial" w:hAnsi="Arial" w:cs="Arial"/>
              </w:rPr>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Obxectivos</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O obxectivo deste proxecto é o desenrolo dunha ferramenta capaz de visualizar a modo de “película” a evolución dun conxunto de datos ao longo dunha magnitude como sería o tempo. Sendo máis específicos, este proxecto persigue os seguintes obxectivos: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Brindar ao usuario unha aplicación que facilite o procesado de volumes de datos dun tamaño significativo.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Posibilidade de traballar con formatos CSV ou ARFF.</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Dispor das funcionalidades necesarias para manipular os datos.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Ser capaz de amosar os datos en forma de scatterplots, con funciones de reprodución básicas. Tamén se debe posibilitar a configuración desta reprodución por parte do usuario.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Aplicar filtros nos datos cos que se traballa.</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Descrición técnica</w:t>
            </w:r>
          </w:p>
        </w:tc>
      </w:tr>
      <w:tr w:rsidR="00CF2813" w:rsidRPr="00D21D3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A ferramenta desenvolverase integramente na linguaxe de programación Java. A súa interface gráfica estará programada utilizando a librería gráfica Swing.</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nivel funcional, JDataMotion busca estender coa perspectiva dinámica as posibilidades do software de Weka[1]. En base a isto, aproveitaremos algunhas características da súa interface ou incluso código da librería Weka para desenvolver JDataMotion.</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 seu funcionamento parte dun arquivo dado en formato CSV ou ARFF que deberá importar, ou ben dunha sesión (en formato JDM) gardada durante un experimento anterior. Como ben se mencionou, botarase man das librerías facilitadas pola ferramenta Weka[1] para a importación, exportación e almacenamento do modelo de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Os tipos de datos dos atributos poderán ser configurados de acordo ás seguintes etiquetas propias do estándar que proporciona o formato ARFF[3]: nominal, numérico, string ou data. Tamén se pode especificar que un atributo actúe como índice temporal para ser utilizado na reprodución. Así mesmo, permítese a inserción, eliminación e modificación dos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Poderanse engadir filtros configurables aos datos que se están procesar. Estes terán efecto acumulativo, pero poderase navegar entre modelos de datos intermedios. Tamén se proporcionará unha interface para que un usuario poida aplicar no seu experimento filtros personalizados en formato JAR</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De acordo coa ferramenta Weka[1] para a visualización de datos seguirase un esquema matricial, de xeito que se poida amosar nunha matriz un scatterplot para cada dupla de atributos a representar. Os scatterplots dentro da matriz estarán ordenados por filas e columnas segundo o atributo que representen en cada eixo. Para a creación de scatterplots utilizaremos unha librería de Java chamada JFreeChart[2].</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visualización terá opcións de reprodución e será configurable. Poderase sinalar un atributo nominal para que os seus valores se representen con puntos de cor e forma diferente e ampliar un scatterplot nunha ventá diferente, así como facer zoom e reposicionar a ventá de cada scatterplot.</w:t>
            </w:r>
          </w:p>
          <w:p w:rsidR="00CF2813" w:rsidRPr="00D21D33" w:rsidRDefault="00514128" w:rsidP="00514128">
            <w:pPr>
              <w:pStyle w:val="Ttulo8"/>
              <w:rPr>
                <w:color w:val="auto"/>
                <w:sz w:val="24"/>
                <w:szCs w:val="24"/>
                <w:lang w:val="gl-ES"/>
              </w:rPr>
            </w:pPr>
            <w:r w:rsidRPr="00D21D33">
              <w:rPr>
                <w:color w:val="auto"/>
                <w:sz w:val="24"/>
                <w:szCs w:val="24"/>
                <w:lang w:val="gl-ES"/>
              </w:rPr>
              <w:t xml:space="preserve">        O usuario poderá exportar o seu traballo en calquera momento baixo un novo ficheiro de formato ARFF ou CSV, ou ben gardar a sesión (JDM) para retomala máis tarde.</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pPr>
            <w:r w:rsidRPr="00D21D33">
              <w:rPr>
                <w:rFonts w:ascii="Arial" w:hAnsi="Arial" w:cs="Arial"/>
                <w:b/>
                <w:bCs/>
                <w:sz w:val="28"/>
                <w:szCs w:val="28"/>
              </w:rPr>
              <w:t>Medios materiais necesarios</w:t>
            </w:r>
            <w:r w:rsidRPr="00D21D33">
              <w:t>.</w:t>
            </w:r>
          </w:p>
        </w:tc>
      </w:tr>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Pr="00D21D33" w:rsidRDefault="00CF2813">
            <w:pPr>
              <w:pStyle w:val="Standard"/>
              <w:snapToGrid w:val="0"/>
              <w:rPr>
                <w:rFonts w:ascii="Arial" w:hAnsi="Arial" w:cs="Arial"/>
                <w:b/>
                <w:bCs/>
              </w:rPr>
            </w:pPr>
          </w:p>
          <w:p w:rsidR="00CF2813" w:rsidRPr="00D21D33" w:rsidRDefault="00514128" w:rsidP="00514128">
            <w:pPr>
              <w:pStyle w:val="Standard"/>
              <w:numPr>
                <w:ilvl w:val="0"/>
                <w:numId w:val="3"/>
              </w:numPr>
              <w:rPr>
                <w:rFonts w:asciiTheme="majorHAnsi" w:eastAsiaTheme="majorEastAsia" w:hAnsiTheme="majorHAnsi" w:cstheme="majorBidi"/>
                <w:sz w:val="24"/>
                <w:szCs w:val="24"/>
                <w:lang w:val="gl-ES" w:bidi="es-ES"/>
              </w:rPr>
            </w:pPr>
            <w:r w:rsidRPr="00D21D33">
              <w:rPr>
                <w:rFonts w:asciiTheme="majorHAnsi" w:eastAsiaTheme="majorEastAsia" w:hAnsiTheme="majorHAnsi" w:cstheme="majorBidi"/>
                <w:sz w:val="24"/>
                <w:szCs w:val="24"/>
                <w:lang w:val="gl-ES" w:bidi="es-ES"/>
              </w:rPr>
              <w:t>Ordenador con calquera sistema operativo, e unha versión de Java preferiblemente actualizada (Java RE 1.8)</w:t>
            </w:r>
          </w:p>
          <w:p w:rsidR="00CF2813" w:rsidRPr="00D21D3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Bibliografía.</w:t>
            </w:r>
          </w:p>
        </w:tc>
      </w:tr>
      <w:tr w:rsidR="00CF281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514128" w:rsidRPr="0067398A" w:rsidRDefault="00514128" w:rsidP="0067398A">
            <w:pPr>
              <w:ind w:left="360"/>
              <w:rPr>
                <w:rStyle w:val="Ligazndainternet"/>
                <w:rFonts w:ascii="Arial" w:hAnsi="Arial" w:cs="Arial"/>
                <w:lang w:val="gl-ES"/>
              </w:rPr>
            </w:pPr>
            <w:r w:rsidRPr="0067398A">
              <w:rPr>
                <w:rFonts w:ascii="MS Mincho" w:eastAsia="MS Mincho" w:hAnsi="MS Mincho" w:cs="MS Mincho"/>
                <w:b/>
                <w:bCs/>
                <w:lang w:val="gl-ES"/>
              </w:rPr>
              <w:t>[1]</w:t>
            </w:r>
            <w:r w:rsidRPr="0067398A">
              <w:rPr>
                <w:rFonts w:ascii="MS Mincho" w:eastAsia="MS Mincho" w:hAnsi="MS Mincho" w:cs="MS Mincho"/>
                <w:bCs/>
                <w:lang w:val="gl-ES"/>
              </w:rPr>
              <w:t xml:space="preserve"> </w:t>
            </w:r>
            <w:hyperlink r:id="rId10">
              <w:r w:rsidRPr="0067398A">
                <w:rPr>
                  <w:rStyle w:val="Ligazndainternet"/>
                  <w:rFonts w:ascii="Arial" w:hAnsi="Arial" w:cs="Arial"/>
                  <w:lang w:val="gl-ES"/>
                </w:rPr>
                <w:t>http://www.cs.waikato.ac.nz/ml/weka/</w:t>
              </w:r>
            </w:hyperlink>
          </w:p>
          <w:p w:rsidR="00514128" w:rsidRPr="0067398A" w:rsidRDefault="00514128" w:rsidP="0067398A">
            <w:pPr>
              <w:ind w:left="360"/>
              <w:rPr>
                <w:rStyle w:val="Ligazndainternet"/>
                <w:rFonts w:ascii="Arial" w:hAnsi="Arial" w:cs="Arial"/>
                <w:bCs/>
                <w:lang w:val="gl-ES"/>
              </w:rPr>
            </w:pPr>
            <w:r w:rsidRPr="0067398A">
              <w:rPr>
                <w:rFonts w:ascii="MS Mincho" w:eastAsia="MS Mincho" w:hAnsi="MS Mincho" w:cs="MS Mincho"/>
                <w:b/>
                <w:bCs/>
                <w:lang w:val="gl-ES"/>
              </w:rPr>
              <w:t>[2]</w:t>
            </w:r>
            <w:hyperlink>
              <w:r w:rsidRPr="0067398A">
                <w:rPr>
                  <w:rStyle w:val="Ligazndainternet"/>
                  <w:rFonts w:ascii="Arial" w:hAnsi="Arial" w:cs="Arial"/>
                  <w:bCs/>
                  <w:u w:val="none"/>
                  <w:lang w:val="gl-ES"/>
                </w:rPr>
                <w:t xml:space="preserve"> </w:t>
              </w:r>
              <w:r w:rsidRPr="0067398A">
                <w:rPr>
                  <w:rStyle w:val="Ligazndainternet"/>
                  <w:rFonts w:ascii="Arial" w:hAnsi="Arial" w:cs="Arial"/>
                  <w:bCs/>
                  <w:lang w:val="gl-ES"/>
                </w:rPr>
                <w:t>http://www.jfree.org/jfreechart/</w:t>
              </w:r>
            </w:hyperlink>
          </w:p>
          <w:p w:rsidR="00CF2813" w:rsidRPr="0067398A" w:rsidRDefault="00514128" w:rsidP="0067398A">
            <w:pPr>
              <w:ind w:left="360"/>
              <w:rPr>
                <w:rFonts w:ascii="Arial" w:hAnsi="Arial" w:cs="Arial"/>
                <w:b/>
                <w:bCs/>
              </w:rPr>
            </w:pPr>
            <w:r w:rsidRPr="0067398A">
              <w:rPr>
                <w:rFonts w:ascii="MS Mincho" w:eastAsia="MS Mincho" w:hAnsi="MS Mincho" w:cs="MS Mincho"/>
                <w:b/>
                <w:bCs/>
                <w:lang w:val="gl-ES"/>
              </w:rPr>
              <w:t>[3]</w:t>
            </w:r>
            <w:r w:rsidRPr="0067398A">
              <w:rPr>
                <w:rFonts w:ascii="Arial" w:hAnsi="Arial" w:cs="Arial"/>
                <w:bCs/>
                <w:lang w:val="gl-ES"/>
              </w:rPr>
              <w:t xml:space="preserve"> </w:t>
            </w:r>
            <w:hyperlink r:id="rId11">
              <w:r w:rsidRPr="0067398A">
                <w:rPr>
                  <w:rStyle w:val="Ligazndainternet"/>
                  <w:rFonts w:ascii="Arial" w:hAnsi="Arial" w:cs="Arial"/>
                  <w:bCs/>
                  <w:lang w:val="gl-ES"/>
                </w:rPr>
                <w:t>http://www.cs.waikato.ac.nz/ml/weka/arff.html</w:t>
              </w:r>
            </w:hyperlink>
          </w:p>
          <w:p w:rsidR="00CF281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Observacións.</w:t>
            </w:r>
          </w:p>
        </w:tc>
      </w:tr>
      <w:tr w:rsidR="00CF281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CF2813" w:rsidRPr="00514128" w:rsidRDefault="00656EE5">
            <w:pPr>
              <w:pStyle w:val="Standard"/>
            </w:pPr>
            <w:r>
              <w:rPr>
                <w:rFonts w:ascii="MS Mincho" w:eastAsia="MS Mincho" w:hAnsi="MS Mincho" w:cs="MS Mincho"/>
                <w:b/>
                <w:bCs/>
              </w:rPr>
              <w:t>  </w:t>
            </w:r>
          </w:p>
        </w:tc>
      </w:tr>
    </w:tbl>
    <w:p w:rsidR="00CF2813" w:rsidRDefault="00CF2813">
      <w:pPr>
        <w:pStyle w:val="Standard"/>
      </w:pPr>
    </w:p>
    <w:p w:rsidR="00CF2813" w:rsidRDefault="00CF2813">
      <w:pPr>
        <w:pStyle w:val="Standard"/>
      </w:pPr>
    </w:p>
    <w:p w:rsidR="00CF2813" w:rsidRDefault="00656EE5">
      <w:pPr>
        <w:pStyle w:val="Textbody"/>
        <w:rPr>
          <w:rFonts w:ascii="Arial" w:hAnsi="Arial" w:cs="Arial"/>
          <w:b/>
          <w:bCs/>
          <w:sz w:val="28"/>
          <w:szCs w:val="28"/>
        </w:rPr>
      </w:pPr>
      <w:r>
        <w:rPr>
          <w:rFonts w:ascii="Arial" w:hAnsi="Arial" w:cs="Arial"/>
          <w:b/>
          <w:bCs/>
          <w:sz w:val="28"/>
          <w:szCs w:val="28"/>
        </w:rPr>
        <w:t>FASES DO TRABALLO E ESTIMACIÓN TEMPORAL</w:t>
      </w:r>
    </w:p>
    <w:p w:rsidR="00CF2813" w:rsidRDefault="00CF2813">
      <w:pPr>
        <w:pStyle w:val="Standard"/>
        <w:rPr>
          <w:rFonts w:ascii="Arial" w:hAnsi="Arial" w:cs="Arial"/>
        </w:rPr>
      </w:pPr>
    </w:p>
    <w:p w:rsidR="00CF2813" w:rsidRDefault="00656EE5">
      <w:pPr>
        <w:pStyle w:val="Standard"/>
      </w:pPr>
      <w:r>
        <w:rPr>
          <w:rFonts w:ascii="Arial" w:hAnsi="Arial" w:cs="Arial"/>
        </w:rPr>
        <w:t>Un traballo de fin de grao suporá 401,25 horas de traballo autónomo do alumnado e 11,25 horas de traballo presencial (titorías e avaliación)</w:t>
      </w:r>
      <w:r>
        <w:rPr>
          <w:rFonts w:ascii="Arial" w:hAnsi="Arial" w:cs="Arial"/>
          <w:sz w:val="24"/>
          <w:szCs w:val="24"/>
        </w:rPr>
        <w:t>.</w:t>
      </w:r>
    </w:p>
    <w:p w:rsidR="00CF2813" w:rsidRDefault="00CF2813">
      <w:pPr>
        <w:pStyle w:val="Standard"/>
        <w:rPr>
          <w:rFonts w:ascii="Arial" w:hAnsi="Arial" w:cs="Arial"/>
        </w:rPr>
      </w:pPr>
    </w:p>
    <w:p w:rsidR="00CF2813" w:rsidRDefault="00656EE5">
      <w:pPr>
        <w:pStyle w:val="Standard"/>
        <w:rPr>
          <w:rFonts w:ascii="Arial" w:hAnsi="Arial" w:cs="Arial"/>
        </w:rPr>
      </w:pPr>
      <w:r>
        <w:rPr>
          <w:rFonts w:ascii="Arial" w:hAnsi="Arial" w:cs="Arial"/>
        </w:rPr>
        <w:t xml:space="preserve">Dedicación semanal prevista (en horas/semana): </w:t>
      </w:r>
      <w:r w:rsidR="00514128">
        <w:rPr>
          <w:rFonts w:ascii="Arial" w:hAnsi="Arial" w:cs="Arial"/>
        </w:rPr>
        <w:t>15,28</w:t>
      </w:r>
    </w:p>
    <w:p w:rsidR="00CF2813" w:rsidRDefault="00CF2813">
      <w:pPr>
        <w:pStyle w:val="Standard"/>
        <w:rPr>
          <w:rFonts w:ascii="Arial" w:hAnsi="Arial" w:cs="Arial"/>
          <w:sz w:val="16"/>
          <w:szCs w:val="16"/>
        </w:rPr>
      </w:pPr>
    </w:p>
    <w:tbl>
      <w:tblPr>
        <w:tblW w:w="9899" w:type="dxa"/>
        <w:tblInd w:w="-1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firstRow="0" w:lastRow="0" w:firstColumn="0" w:lastColumn="0" w:noHBand="0" w:noVBand="0"/>
      </w:tblPr>
      <w:tblGrid>
        <w:gridCol w:w="4898"/>
        <w:gridCol w:w="5001"/>
      </w:tblGrid>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Fase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sz w:val="20"/>
                <w:szCs w:val="20"/>
                <w:lang w:val="gl-ES"/>
              </w:rPr>
            </w:pPr>
            <w:r w:rsidRPr="00514128">
              <w:rPr>
                <w:rFonts w:ascii="Arial" w:hAnsi="Arial" w:cs="Arial"/>
                <w:b/>
                <w:bCs/>
                <w:sz w:val="20"/>
                <w:szCs w:val="20"/>
                <w:lang w:val="gl-ES"/>
              </w:rPr>
              <w:t xml:space="preserve">Estimación temporal </w:t>
            </w:r>
            <w:r w:rsidRPr="00514128">
              <w:rPr>
                <w:rFonts w:ascii="Arial" w:hAnsi="Arial" w:cs="Arial"/>
                <w:b/>
                <w:sz w:val="20"/>
                <w:szCs w:val="20"/>
                <w:lang w:val="gl-ES"/>
              </w:rPr>
              <w:t>(en semanas)</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Lectura da especificación e 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cos directores do 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do anteproxecto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Importar arquivos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Exportar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Abrir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02</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os datos en forma de táboa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Modificar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03</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tabs>
                <w:tab w:val="left" w:pos="1105"/>
              </w:tabs>
              <w:rPr>
                <w:rFonts w:ascii="Arial" w:hAnsi="Arial" w:cs="Arial"/>
                <w:bCs/>
                <w:sz w:val="20"/>
                <w:szCs w:val="20"/>
                <w:lang w:val="gl-ES"/>
              </w:rPr>
            </w:pPr>
            <w:r w:rsidRPr="00514128">
              <w:rPr>
                <w:rFonts w:ascii="Arial" w:hAnsi="Arial" w:cs="Arial"/>
                <w:bCs/>
                <w:sz w:val="20"/>
                <w:szCs w:val="20"/>
                <w:lang w:val="gl-ES"/>
              </w:rPr>
              <w:t>Asignar tipos aos atributos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Sinalar identificación temporal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04</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graficamente mediante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Engadir scatterplots ao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05</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lastRenderedPageBreak/>
              <w:t>Informar sobre punto seleccionado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Resaltar punto en todos os scatterplots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Reposicionar ventá do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Zoom in e zoom out en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06</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Reproducir a secuencia de datos (Play)</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07</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puntos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estela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estela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08</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Rebobinado e avance rápido (Rewind, FastForward)</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Pausar a reprodución (Pause)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Ir a un determinado punto da reprodución (GoTo)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Escalar e reposicionar dinámicamente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09</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Cargar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Mover filtros dentro da 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Calcular distancia entre dous puntos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fórmula da distancia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Revisión e documentación do código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Compilación de documentos dos sprints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da memoria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dun manual de usuario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revisión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Cs/>
                <w:sz w:val="20"/>
                <w:szCs w:val="20"/>
                <w:lang w:val="gl-ES"/>
              </w:rPr>
            </w:pPr>
            <w:r w:rsidRPr="00514128">
              <w:rPr>
                <w:rFonts w:ascii="Arial" w:hAnsi="Arial" w:cs="Arial"/>
                <w:bCs/>
                <w:sz w:val="20"/>
                <w:szCs w:val="20"/>
                <w:lang w:val="gl-ES"/>
              </w:rPr>
              <w:t>0</w:t>
            </w:r>
            <w:r w:rsidRPr="00514128">
              <w:rPr>
                <w:rFonts w:ascii="Arial" w:hAnsi="Arial" w:cs="Arial"/>
                <w:bCs/>
                <w:sz w:val="20"/>
                <w:szCs w:val="20"/>
                <w:lang w:val="gl-ES"/>
              </w:rPr>
              <w:tab/>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Total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
                <w:bCs/>
                <w:sz w:val="20"/>
                <w:szCs w:val="20"/>
                <w:lang w:val="gl-ES"/>
              </w:rPr>
            </w:pPr>
            <w:r w:rsidRPr="00514128">
              <w:rPr>
                <w:rFonts w:ascii="Arial" w:hAnsi="Arial" w:cs="Arial"/>
                <w:b/>
                <w:bCs/>
                <w:sz w:val="20"/>
                <w:szCs w:val="20"/>
                <w:lang w:val="gl-ES"/>
              </w:rPr>
              <w:t>27</w:t>
            </w:r>
          </w:p>
        </w:tc>
      </w:tr>
    </w:tbl>
    <w:p w:rsidR="00CF2813" w:rsidRDefault="00CF2813">
      <w:pPr>
        <w:pStyle w:val="Textoindependiente3"/>
      </w:pPr>
    </w:p>
    <w:p w:rsidR="00514128" w:rsidRDefault="00514128">
      <w:pPr>
        <w:pStyle w:val="Textoindependiente3"/>
      </w:pPr>
    </w:p>
    <w:p w:rsidR="00514128" w:rsidRDefault="00514128">
      <w:pPr>
        <w:pStyle w:val="Textoindependiente3"/>
      </w:pPr>
    </w:p>
    <w:sectPr w:rsidR="00514128" w:rsidSect="005E2B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054" w:rsidRDefault="00E33054">
      <w:r>
        <w:separator/>
      </w:r>
    </w:p>
  </w:endnote>
  <w:endnote w:type="continuationSeparator" w:id="0">
    <w:p w:rsidR="00E33054" w:rsidRDefault="00E3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054" w:rsidRDefault="00E33054">
      <w:r>
        <w:rPr>
          <w:color w:val="000000"/>
        </w:rPr>
        <w:separator/>
      </w:r>
    </w:p>
  </w:footnote>
  <w:footnote w:type="continuationSeparator" w:id="0">
    <w:p w:rsidR="00E33054" w:rsidRDefault="00E330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76F6"/>
    <w:multiLevelType w:val="hybridMultilevel"/>
    <w:tmpl w:val="A94E9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D1F80"/>
    <w:multiLevelType w:val="multilevel"/>
    <w:tmpl w:val="65E6B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D021EF"/>
    <w:multiLevelType w:val="hybridMultilevel"/>
    <w:tmpl w:val="08ACE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2813"/>
    <w:rsid w:val="00003755"/>
    <w:rsid w:val="00035F45"/>
    <w:rsid w:val="00187694"/>
    <w:rsid w:val="001C45BF"/>
    <w:rsid w:val="00335D28"/>
    <w:rsid w:val="004236AE"/>
    <w:rsid w:val="00444E5D"/>
    <w:rsid w:val="00514128"/>
    <w:rsid w:val="005E2B74"/>
    <w:rsid w:val="00656EE5"/>
    <w:rsid w:val="0067398A"/>
    <w:rsid w:val="00BF452B"/>
    <w:rsid w:val="00CF2813"/>
    <w:rsid w:val="00D21D33"/>
    <w:rsid w:val="00D741F9"/>
    <w:rsid w:val="00E33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C7398-C684-4234-B4CB-58363CC0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n-US" w:eastAsia="es-ES" w:bidi="es-ES"/>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2B74"/>
    <w:pPr>
      <w:suppressAutoHyphens/>
    </w:pPr>
  </w:style>
  <w:style w:type="paragraph" w:styleId="Ttulo1">
    <w:name w:val="heading 1"/>
    <w:basedOn w:val="Standard"/>
    <w:next w:val="Standard"/>
    <w:rsid w:val="005E2B74"/>
    <w:pPr>
      <w:keepNext/>
      <w:shd w:val="clear" w:color="auto" w:fill="000000"/>
      <w:jc w:val="center"/>
      <w:outlineLvl w:val="0"/>
    </w:pPr>
    <w:rPr>
      <w:rFonts w:ascii="Arial" w:hAnsi="Arial" w:cs="Arial"/>
      <w:b/>
      <w:bCs/>
      <w:color w:val="FFFFFF"/>
      <w:sz w:val="28"/>
      <w:szCs w:val="28"/>
    </w:rPr>
  </w:style>
  <w:style w:type="paragraph" w:styleId="Ttulo2">
    <w:name w:val="heading 2"/>
    <w:basedOn w:val="Standard"/>
    <w:next w:val="Standard"/>
    <w:rsid w:val="005E2B74"/>
    <w:pPr>
      <w:keepNext/>
      <w:jc w:val="center"/>
      <w:outlineLvl w:val="1"/>
    </w:pPr>
    <w:rPr>
      <w:rFonts w:ascii="Arial" w:hAnsi="Arial" w:cs="Arial"/>
      <w:b/>
      <w:bCs/>
      <w:sz w:val="24"/>
      <w:szCs w:val="24"/>
    </w:rPr>
  </w:style>
  <w:style w:type="paragraph" w:styleId="Ttulo3">
    <w:name w:val="heading 3"/>
    <w:basedOn w:val="Standard"/>
    <w:next w:val="Standard"/>
    <w:rsid w:val="005E2B74"/>
    <w:pPr>
      <w:keepNext/>
      <w:outlineLvl w:val="2"/>
    </w:pPr>
    <w:rPr>
      <w:rFonts w:ascii="Arial" w:hAnsi="Arial" w:cs="Arial"/>
      <w:b/>
      <w:bCs/>
      <w:sz w:val="28"/>
      <w:szCs w:val="28"/>
    </w:rPr>
  </w:style>
  <w:style w:type="paragraph" w:styleId="Ttulo4">
    <w:name w:val="heading 4"/>
    <w:basedOn w:val="Standard"/>
    <w:next w:val="Standard"/>
    <w:rsid w:val="005E2B74"/>
    <w:pPr>
      <w:keepNext/>
      <w:jc w:val="center"/>
      <w:outlineLvl w:val="3"/>
    </w:pPr>
    <w:rPr>
      <w:rFonts w:ascii="Arial" w:hAnsi="Arial" w:cs="Arial"/>
      <w:b/>
      <w:bCs/>
      <w:sz w:val="28"/>
      <w:szCs w:val="28"/>
    </w:rPr>
  </w:style>
  <w:style w:type="paragraph" w:styleId="Ttulo5">
    <w:name w:val="heading 5"/>
    <w:basedOn w:val="Standard"/>
    <w:next w:val="Standard"/>
    <w:rsid w:val="005E2B74"/>
    <w:pPr>
      <w:keepNext/>
      <w:outlineLvl w:val="4"/>
    </w:pPr>
    <w:rPr>
      <w:rFonts w:ascii="Arial" w:hAnsi="Arial" w:cs="Arial"/>
      <w:b/>
      <w:bCs/>
      <w:sz w:val="16"/>
      <w:szCs w:val="16"/>
    </w:rPr>
  </w:style>
  <w:style w:type="paragraph" w:styleId="Ttulo6">
    <w:name w:val="heading 6"/>
    <w:basedOn w:val="Standard"/>
    <w:next w:val="Standard"/>
    <w:rsid w:val="005E2B74"/>
    <w:pPr>
      <w:keepNext/>
      <w:jc w:val="center"/>
      <w:outlineLvl w:val="5"/>
    </w:pPr>
    <w:rPr>
      <w:rFonts w:ascii="Arial" w:hAnsi="Arial" w:cs="Arial"/>
      <w:b/>
      <w:bCs/>
    </w:rPr>
  </w:style>
  <w:style w:type="paragraph" w:styleId="Ttulo7">
    <w:name w:val="heading 7"/>
    <w:basedOn w:val="Standard"/>
    <w:next w:val="Standard"/>
    <w:rsid w:val="005E2B74"/>
    <w:pPr>
      <w:keepNext/>
      <w:outlineLvl w:val="6"/>
    </w:pPr>
    <w:rPr>
      <w:rFonts w:ascii="Arial" w:hAnsi="Arial" w:cs="Arial"/>
      <w:b/>
      <w:bCs/>
    </w:rPr>
  </w:style>
  <w:style w:type="paragraph" w:styleId="Ttulo8">
    <w:name w:val="heading 8"/>
    <w:basedOn w:val="Normal"/>
    <w:next w:val="Normal"/>
    <w:link w:val="Ttulo8Car"/>
    <w:uiPriority w:val="9"/>
    <w:unhideWhenUsed/>
    <w:qFormat/>
    <w:rsid w:val="0051412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E2B74"/>
    <w:pPr>
      <w:widowControl/>
      <w:suppressAutoHyphens/>
    </w:pPr>
    <w:rPr>
      <w:rFonts w:ascii="Times New Roman" w:eastAsia="Times New Roman" w:hAnsi="Times New Roman" w:cs="Times New Roman"/>
      <w:sz w:val="20"/>
      <w:szCs w:val="20"/>
      <w:lang w:val="es-ES" w:bidi="ar-SA"/>
    </w:rPr>
  </w:style>
  <w:style w:type="paragraph" w:customStyle="1" w:styleId="Textbody">
    <w:name w:val="Text body"/>
    <w:basedOn w:val="Standard"/>
    <w:rsid w:val="005E2B74"/>
    <w:pPr>
      <w:jc w:val="center"/>
    </w:pPr>
    <w:rPr>
      <w:smallCaps/>
    </w:rPr>
  </w:style>
  <w:style w:type="paragraph" w:customStyle="1" w:styleId="Textbodyindent">
    <w:name w:val="Text body indent"/>
    <w:basedOn w:val="Standard"/>
    <w:rsid w:val="005E2B74"/>
    <w:rPr>
      <w:rFonts w:ascii="Arial" w:hAnsi="Arial" w:cs="Arial"/>
      <w:sz w:val="16"/>
      <w:szCs w:val="16"/>
    </w:rPr>
  </w:style>
  <w:style w:type="paragraph" w:customStyle="1" w:styleId="Heading">
    <w:name w:val="Heading"/>
    <w:basedOn w:val="Standard"/>
    <w:next w:val="Textbody"/>
    <w:rsid w:val="005E2B74"/>
    <w:pPr>
      <w:keepNext/>
      <w:spacing w:before="240" w:after="120"/>
    </w:pPr>
    <w:rPr>
      <w:rFonts w:ascii="Liberation Sans" w:eastAsia="DejaVu Sans" w:hAnsi="Liberation Sans" w:cs="DejaVu Sans"/>
      <w:sz w:val="28"/>
      <w:szCs w:val="28"/>
    </w:rPr>
  </w:style>
  <w:style w:type="paragraph" w:styleId="Lista">
    <w:name w:val="List"/>
    <w:basedOn w:val="Textbody"/>
    <w:rsid w:val="005E2B74"/>
    <w:rPr>
      <w:sz w:val="24"/>
    </w:rPr>
  </w:style>
  <w:style w:type="paragraph" w:styleId="Piedepgina">
    <w:name w:val="footer"/>
    <w:basedOn w:val="Standard"/>
    <w:rsid w:val="005E2B74"/>
    <w:pPr>
      <w:suppressLineNumbers/>
      <w:tabs>
        <w:tab w:val="center" w:pos="4251"/>
        <w:tab w:val="right" w:pos="8503"/>
      </w:tabs>
    </w:pPr>
  </w:style>
  <w:style w:type="paragraph" w:customStyle="1" w:styleId="TableContents">
    <w:name w:val="Table Contents"/>
    <w:basedOn w:val="Standard"/>
    <w:rsid w:val="005E2B74"/>
    <w:pPr>
      <w:suppressLineNumbers/>
    </w:pPr>
  </w:style>
  <w:style w:type="paragraph" w:customStyle="1" w:styleId="TableHeading">
    <w:name w:val="Table Heading"/>
    <w:basedOn w:val="TableContents"/>
    <w:rsid w:val="005E2B74"/>
    <w:pPr>
      <w:jc w:val="center"/>
    </w:pPr>
    <w:rPr>
      <w:b/>
      <w:bCs/>
    </w:rPr>
  </w:style>
  <w:style w:type="paragraph" w:styleId="Descripcin">
    <w:name w:val="caption"/>
    <w:basedOn w:val="Standard"/>
    <w:rsid w:val="005E2B74"/>
    <w:pPr>
      <w:suppressLineNumbers/>
      <w:spacing w:before="120" w:after="120"/>
    </w:pPr>
    <w:rPr>
      <w:i/>
      <w:iCs/>
      <w:sz w:val="24"/>
      <w:szCs w:val="24"/>
    </w:rPr>
  </w:style>
  <w:style w:type="paragraph" w:customStyle="1" w:styleId="Framecontents">
    <w:name w:val="Frame contents"/>
    <w:basedOn w:val="Textbody"/>
    <w:rsid w:val="005E2B74"/>
  </w:style>
  <w:style w:type="paragraph" w:customStyle="1" w:styleId="Index">
    <w:name w:val="Index"/>
    <w:basedOn w:val="Standard"/>
    <w:rsid w:val="005E2B74"/>
    <w:pPr>
      <w:suppressLineNumbers/>
    </w:pPr>
    <w:rPr>
      <w:sz w:val="24"/>
    </w:rPr>
  </w:style>
  <w:style w:type="paragraph" w:styleId="Puesto">
    <w:name w:val="Title"/>
    <w:basedOn w:val="Standard"/>
    <w:next w:val="Subttulo"/>
    <w:rsid w:val="005E2B74"/>
    <w:pPr>
      <w:spacing w:after="120" w:line="360" w:lineRule="auto"/>
      <w:jc w:val="center"/>
    </w:pPr>
    <w:rPr>
      <w:b/>
      <w:bCs/>
      <w:sz w:val="24"/>
      <w:szCs w:val="24"/>
      <w:u w:val="single"/>
    </w:rPr>
  </w:style>
  <w:style w:type="paragraph" w:styleId="Subttulo">
    <w:name w:val="Subtitle"/>
    <w:basedOn w:val="Heading"/>
    <w:next w:val="Textbody"/>
    <w:rsid w:val="005E2B74"/>
    <w:pPr>
      <w:jc w:val="center"/>
    </w:pPr>
    <w:rPr>
      <w:i/>
      <w:iCs/>
    </w:rPr>
  </w:style>
  <w:style w:type="paragraph" w:styleId="Textoindependiente3">
    <w:name w:val="Body Text 3"/>
    <w:basedOn w:val="Standard"/>
    <w:rsid w:val="005E2B74"/>
    <w:rPr>
      <w:rFonts w:ascii="Arial" w:hAnsi="Arial" w:cs="Arial"/>
      <w:i/>
      <w:iCs/>
      <w:sz w:val="16"/>
      <w:szCs w:val="16"/>
    </w:rPr>
  </w:style>
  <w:style w:type="paragraph" w:styleId="Mapadeldocumento">
    <w:name w:val="Document Map"/>
    <w:basedOn w:val="Standard"/>
    <w:rsid w:val="005E2B74"/>
    <w:pPr>
      <w:shd w:val="clear" w:color="auto" w:fill="000080"/>
    </w:pPr>
    <w:rPr>
      <w:rFonts w:ascii="Tahoma" w:hAnsi="Tahoma" w:cs="Tahoma"/>
    </w:rPr>
  </w:style>
  <w:style w:type="paragraph" w:customStyle="1" w:styleId="Cabecera">
    <w:name w:val="Cabecera"/>
    <w:basedOn w:val="Standard"/>
    <w:next w:val="Standard"/>
    <w:rsid w:val="005E2B74"/>
    <w:pPr>
      <w:widowControl w:val="0"/>
      <w:autoSpaceDE w:val="0"/>
      <w:spacing w:after="120"/>
    </w:pPr>
    <w:rPr>
      <w:b/>
      <w:bCs/>
      <w:sz w:val="36"/>
      <w:szCs w:val="36"/>
    </w:rPr>
  </w:style>
  <w:style w:type="paragraph" w:styleId="Textodeglobo">
    <w:name w:val="Balloon Text"/>
    <w:basedOn w:val="Standard"/>
    <w:rsid w:val="005E2B74"/>
    <w:rPr>
      <w:rFonts w:ascii="Tahoma" w:hAnsi="Tahoma" w:cs="Tahoma"/>
      <w:sz w:val="16"/>
      <w:szCs w:val="16"/>
    </w:rPr>
  </w:style>
  <w:style w:type="paragraph" w:styleId="HTMLconformatoprevio">
    <w:name w:val="HTML Preformatted"/>
    <w:basedOn w:val="Standard"/>
    <w:rsid w:val="005E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tulo8Car">
    <w:name w:val="Título 8 Car"/>
    <w:basedOn w:val="Fuentedeprrafopredeter"/>
    <w:link w:val="Ttulo8"/>
    <w:uiPriority w:val="9"/>
    <w:rsid w:val="00514128"/>
    <w:rPr>
      <w:rFonts w:asciiTheme="majorHAnsi" w:eastAsiaTheme="majorEastAsia" w:hAnsiTheme="majorHAnsi" w:cstheme="majorBidi"/>
      <w:color w:val="404040" w:themeColor="text1" w:themeTint="BF"/>
      <w:sz w:val="20"/>
      <w:szCs w:val="20"/>
    </w:rPr>
  </w:style>
  <w:style w:type="character" w:customStyle="1" w:styleId="Ligazndainternet">
    <w:name w:val="Ligazón da internet"/>
    <w:basedOn w:val="Fuentedeprrafopredeter"/>
    <w:rsid w:val="00514128"/>
    <w:rPr>
      <w:color w:val="0000FF"/>
      <w:u w:val="single"/>
    </w:rPr>
  </w:style>
  <w:style w:type="paragraph" w:styleId="Prrafodelista">
    <w:name w:val="List Paragraph"/>
    <w:basedOn w:val="Normal"/>
    <w:uiPriority w:val="34"/>
    <w:qFormat/>
    <w:rsid w:val="0067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waikato.ac.nz/ml/weka/arff.html" TargetMode="External"/><Relationship Id="rId5" Type="http://schemas.openxmlformats.org/officeDocument/2006/relationships/webSettings" Target="webSettings.xml"/><Relationship Id="rId10" Type="http://schemas.openxmlformats.org/officeDocument/2006/relationships/hyperlink" Target="http://www.cs.waikato.ac.nz/ml/weka/" TargetMode="Externa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1AFD8-6A70-4016-AA9A-F7158057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1349</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vt:lpstr>
    </vt:vector>
  </TitlesOfParts>
  <Company>HP</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Enrique Barreiro</dc:creator>
  <cp:lastModifiedBy>Pablo Pérez Romaní</cp:lastModifiedBy>
  <cp:revision>7</cp:revision>
  <cp:lastPrinted>2014-07-15T19:24:00Z</cp:lastPrinted>
  <dcterms:created xsi:type="dcterms:W3CDTF">2006-10-04T09:51:00Z</dcterms:created>
  <dcterms:modified xsi:type="dcterms:W3CDTF">2014-07-28T17:49:00Z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