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A391" w14:textId="64AD57FB" w:rsidR="0003410E" w:rsidRPr="008A4BFF" w:rsidRDefault="008A4BFF" w:rsidP="008A4BFF">
      <w:pPr>
        <w:jc w:val="center"/>
        <w:rPr>
          <w:b/>
          <w:bCs/>
          <w:sz w:val="32"/>
          <w:szCs w:val="32"/>
        </w:rPr>
      </w:pPr>
      <w:r w:rsidRPr="008A4BFF">
        <w:rPr>
          <w:b/>
          <w:bCs/>
          <w:sz w:val="32"/>
          <w:szCs w:val="32"/>
        </w:rPr>
        <w:t>Termes à définir</w:t>
      </w:r>
    </w:p>
    <w:p w14:paraId="6DE2E9A2" w14:textId="691529D9" w:rsidR="008A4BFF" w:rsidRPr="008A4BFF" w:rsidRDefault="008A4BFF" w:rsidP="008A4BFF">
      <w:pPr>
        <w:jc w:val="center"/>
        <w:rPr>
          <w:b/>
          <w:bCs/>
          <w:sz w:val="32"/>
          <w:szCs w:val="32"/>
        </w:rPr>
      </w:pPr>
      <w:r w:rsidRPr="008A4BFF">
        <w:rPr>
          <w:b/>
          <w:bCs/>
          <w:sz w:val="32"/>
          <w:szCs w:val="32"/>
        </w:rPr>
        <w:t>20 définitions / 1 point par question</w:t>
      </w:r>
    </w:p>
    <w:p w14:paraId="21F44BCF" w14:textId="6BF358B9" w:rsidR="008A4BFF" w:rsidRDefault="008A4BFF" w:rsidP="008A4BFF">
      <w:pPr>
        <w:jc w:val="center"/>
        <w:rPr>
          <w:b/>
          <w:bCs/>
          <w:sz w:val="32"/>
          <w:szCs w:val="32"/>
        </w:rPr>
      </w:pPr>
      <w:r w:rsidRPr="008A4BFF">
        <w:rPr>
          <w:b/>
          <w:bCs/>
          <w:sz w:val="32"/>
          <w:szCs w:val="32"/>
        </w:rPr>
        <w:t>BTS NDRC1 Semestre 1</w:t>
      </w:r>
    </w:p>
    <w:p w14:paraId="719FAAD0" w14:textId="1568E646" w:rsidR="008A4BFF" w:rsidRDefault="008A4BFF" w:rsidP="008A4BFF">
      <w:pPr>
        <w:jc w:val="center"/>
        <w:rPr>
          <w:b/>
          <w:bCs/>
          <w:sz w:val="32"/>
          <w:szCs w:val="32"/>
        </w:rPr>
      </w:pPr>
    </w:p>
    <w:p w14:paraId="49275AE6" w14:textId="2EB62F53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A5388F" w:rsidRPr="00A5388F">
        <w:rPr>
          <w:b/>
          <w:bCs/>
          <w:sz w:val="24"/>
          <w:szCs w:val="24"/>
        </w:rPr>
        <w:t xml:space="preserve">-L’asymétrie d’information : </w:t>
      </w:r>
    </w:p>
    <w:p w14:paraId="74C1CDA1" w14:textId="1E423E6C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A5388F">
        <w:rPr>
          <w:b/>
          <w:bCs/>
          <w:sz w:val="24"/>
          <w:szCs w:val="24"/>
        </w:rPr>
        <w:t xml:space="preserve">-La banque centrale : </w:t>
      </w:r>
    </w:p>
    <w:p w14:paraId="14B8B719" w14:textId="6E6182B5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A5388F">
        <w:rPr>
          <w:b/>
          <w:bCs/>
          <w:sz w:val="24"/>
          <w:szCs w:val="24"/>
        </w:rPr>
        <w:t>-Le brevet :</w:t>
      </w:r>
    </w:p>
    <w:p w14:paraId="09F64898" w14:textId="2DE052EA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A5388F">
        <w:rPr>
          <w:b/>
          <w:bCs/>
          <w:sz w:val="24"/>
          <w:szCs w:val="24"/>
        </w:rPr>
        <w:t xml:space="preserve">-Le capital humain : </w:t>
      </w:r>
    </w:p>
    <w:p w14:paraId="03946455" w14:textId="11D9A9E9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A5388F">
        <w:rPr>
          <w:b/>
          <w:bCs/>
          <w:sz w:val="24"/>
          <w:szCs w:val="24"/>
        </w:rPr>
        <w:t xml:space="preserve">-La conjoncture économique : </w:t>
      </w:r>
    </w:p>
    <w:p w14:paraId="1F8E8D5F" w14:textId="66580D62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A5388F">
        <w:rPr>
          <w:b/>
          <w:bCs/>
          <w:sz w:val="24"/>
          <w:szCs w:val="24"/>
        </w:rPr>
        <w:t xml:space="preserve">-La création monétaire : </w:t>
      </w:r>
    </w:p>
    <w:p w14:paraId="1DA4E8AE" w14:textId="5B065C37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A5388F">
        <w:rPr>
          <w:b/>
          <w:bCs/>
          <w:sz w:val="24"/>
          <w:szCs w:val="24"/>
        </w:rPr>
        <w:t xml:space="preserve">-La croissance économique : </w:t>
      </w:r>
    </w:p>
    <w:p w14:paraId="6DDC77CA" w14:textId="1E0C8E3D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A5388F">
        <w:rPr>
          <w:b/>
          <w:bCs/>
          <w:sz w:val="24"/>
          <w:szCs w:val="24"/>
        </w:rPr>
        <w:t xml:space="preserve">-La déflation : </w:t>
      </w:r>
    </w:p>
    <w:p w14:paraId="5E0133A4" w14:textId="62B96EFC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A5388F">
        <w:rPr>
          <w:b/>
          <w:bCs/>
          <w:sz w:val="24"/>
          <w:szCs w:val="24"/>
        </w:rPr>
        <w:t xml:space="preserve">-Une externalité : </w:t>
      </w:r>
    </w:p>
    <w:p w14:paraId="54358861" w14:textId="7BED6AE2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A5388F">
        <w:rPr>
          <w:b/>
          <w:bCs/>
          <w:sz w:val="24"/>
          <w:szCs w:val="24"/>
        </w:rPr>
        <w:t xml:space="preserve">-Les facteurs de production : </w:t>
      </w:r>
    </w:p>
    <w:p w14:paraId="3CF4A675" w14:textId="1A056A5D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="00A5388F">
        <w:rPr>
          <w:b/>
          <w:bCs/>
          <w:sz w:val="24"/>
          <w:szCs w:val="24"/>
        </w:rPr>
        <w:t xml:space="preserve">-La flexibilité des prix : </w:t>
      </w:r>
    </w:p>
    <w:p w14:paraId="6F095710" w14:textId="6BBA6A09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A5388F">
        <w:rPr>
          <w:b/>
          <w:bCs/>
          <w:sz w:val="24"/>
          <w:szCs w:val="24"/>
        </w:rPr>
        <w:t xml:space="preserve">-La masse monétaire : </w:t>
      </w:r>
    </w:p>
    <w:p w14:paraId="1B27CB58" w14:textId="59648292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 w:rsidR="00A5388F">
        <w:rPr>
          <w:b/>
          <w:bCs/>
          <w:sz w:val="24"/>
          <w:szCs w:val="24"/>
        </w:rPr>
        <w:t xml:space="preserve">-La population active : </w:t>
      </w:r>
    </w:p>
    <w:p w14:paraId="317FB224" w14:textId="034BAAE2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</w:t>
      </w:r>
      <w:r w:rsidR="00A5388F">
        <w:rPr>
          <w:b/>
          <w:bCs/>
          <w:sz w:val="24"/>
          <w:szCs w:val="24"/>
        </w:rPr>
        <w:t xml:space="preserve">-Le prix d’équilibre : </w:t>
      </w:r>
    </w:p>
    <w:p w14:paraId="6501FF51" w14:textId="2F445202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="00A5388F">
        <w:rPr>
          <w:b/>
          <w:bCs/>
          <w:sz w:val="24"/>
          <w:szCs w:val="24"/>
        </w:rPr>
        <w:t xml:space="preserve">-Le Produit Intérieur Brut : </w:t>
      </w:r>
    </w:p>
    <w:p w14:paraId="504F71F7" w14:textId="5C3D8E0B" w:rsid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="00A5388F">
        <w:rPr>
          <w:b/>
          <w:bCs/>
          <w:sz w:val="24"/>
          <w:szCs w:val="24"/>
        </w:rPr>
        <w:t xml:space="preserve">-La valeur ajoutée : </w:t>
      </w:r>
    </w:p>
    <w:p w14:paraId="407F31A2" w14:textId="2717DC08" w:rsidR="00EB7D85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17-Le marché en économie (définition complète) : </w:t>
      </w:r>
    </w:p>
    <w:p w14:paraId="5960EB42" w14:textId="1B42125D" w:rsidR="00EB7D85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18-L’inflation</w:t>
      </w:r>
      <w:r w:rsidR="001C18E6">
        <w:rPr>
          <w:b/>
          <w:bCs/>
          <w:sz w:val="24"/>
          <w:szCs w:val="24"/>
        </w:rPr>
        <w:t> :</w:t>
      </w:r>
    </w:p>
    <w:p w14:paraId="49CF9A08" w14:textId="1E551C37" w:rsidR="00EB7D85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19-La déflation</w:t>
      </w:r>
      <w:r w:rsidR="001C18E6">
        <w:rPr>
          <w:b/>
          <w:bCs/>
          <w:sz w:val="24"/>
          <w:szCs w:val="24"/>
        </w:rPr>
        <w:t xml:space="preserve"> : </w:t>
      </w:r>
    </w:p>
    <w:p w14:paraId="69567179" w14:textId="47A2CE76" w:rsidR="00EB7D85" w:rsidRPr="00A5388F" w:rsidRDefault="00EB7D85" w:rsidP="008A4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20-La récession économique</w:t>
      </w:r>
      <w:r w:rsidR="001C18E6">
        <w:rPr>
          <w:b/>
          <w:bCs/>
          <w:sz w:val="24"/>
          <w:szCs w:val="24"/>
        </w:rPr>
        <w:t xml:space="preserve"> : </w:t>
      </w:r>
    </w:p>
    <w:p w14:paraId="27CC0748" w14:textId="77777777" w:rsidR="00A5388F" w:rsidRDefault="00A5388F" w:rsidP="008A4BFF">
      <w:pPr>
        <w:rPr>
          <w:b/>
          <w:bCs/>
          <w:sz w:val="32"/>
          <w:szCs w:val="32"/>
        </w:rPr>
      </w:pPr>
    </w:p>
    <w:p w14:paraId="7456D6E1" w14:textId="05D7184D" w:rsidR="008A4BFF" w:rsidRPr="008A4BFF" w:rsidRDefault="00A5388F" w:rsidP="008A4B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8A4BFF" w:rsidRPr="008A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FF"/>
    <w:rsid w:val="0003410E"/>
    <w:rsid w:val="001C18E6"/>
    <w:rsid w:val="008A4BFF"/>
    <w:rsid w:val="00A5388F"/>
    <w:rsid w:val="00EB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229A"/>
  <w15:chartTrackingRefBased/>
  <w15:docId w15:val="{93CFFE77-8A9F-419C-BAC5-7ED13B15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GATINES</dc:creator>
  <cp:keywords/>
  <dc:description/>
  <cp:lastModifiedBy>Thierry GATINES</cp:lastModifiedBy>
  <cp:revision>4</cp:revision>
  <dcterms:created xsi:type="dcterms:W3CDTF">2022-11-16T08:21:00Z</dcterms:created>
  <dcterms:modified xsi:type="dcterms:W3CDTF">2022-11-16T08:35:00Z</dcterms:modified>
</cp:coreProperties>
</file>