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高佳顺</w:t>
      </w:r>
    </w:p>
    <w:p>
      <w:pPr>
        <w:jc w:val="center"/>
      </w:pPr>
      <w:r>
        <w:t>高级前端工程师（AI 应用方向） | 20 年经验</w:t>
      </w:r>
    </w:p>
    <w:p>
      <w:pPr>
        <w:jc w:val="center"/>
      </w:pPr>
      <w:r>
        <w:t>电话：13752099426 | 邮箱：670646790@qq.com | 期望薪资：15-25K | 期望城市：天津</w:t>
      </w:r>
    </w:p>
    <w:p>
      <w:pPr>
        <w:pStyle w:val="Heading1"/>
      </w:pPr>
      <w:r>
        <w:t>核心优势</w:t>
      </w:r>
    </w:p>
    <w:p>
      <w:r>
        <w:rPr>
          <w:b/>
        </w:rPr>
        <w:t>• AI 应用落地：</w:t>
      </w:r>
      <w:r>
        <w:t>在医疗教育产品线完成 AI 问诊、AI 伴学、AI 生成病例、AI 语音问诊等能力的前端实现；主导 AI 老年学生端数字人交互（uni-app + hybrid），设计数字人加载时序与作答前交互编排</w:t>
      </w:r>
    </w:p>
    <w:p>
      <w:r>
        <w:rPr>
          <w:b/>
        </w:rPr>
        <w:t>• AI 研发效能体系（自建）：</w:t>
      </w:r>
      <w:r>
        <w:t>自主研发 3 个 Agent Skill（产品经理 / Bug 根因分析 / 批量导出）与端到端回归 Agent，坚持「先定文档再实施」的规格驱动开发；以浏览器自动化实测取证，形成可追溯验证链，已在 4 条产品线落地</w:t>
      </w:r>
    </w:p>
    <w:p>
      <w:r>
        <w:rPr>
          <w:b/>
        </w:rPr>
        <w:t>• 产品线主导力：</w:t>
      </w:r>
      <w:r>
        <w:t>4 条医疗教育产品线的头号开发者——中医临床思维（333 次提交）、3D 医疗模拟（170 次）、用户中心（142 次）、慢病诊疗思维（98 次），均为全仓第一</w:t>
      </w:r>
    </w:p>
    <w:p>
      <w:r>
        <w:rPr>
          <w:b/>
        </w:rPr>
        <w:t>• 3D Web 开发：</w:t>
      </w:r>
      <w:r>
        <w:t>6 年+ Vue / Three.js 开发经验，主导多个医疗 3D 模拟项目，累计销售额超 2000 万；掌握 glTF 骨骼动画、三维射线拾取、Electron 与 Unity WebGL 双向通信</w:t>
      </w:r>
    </w:p>
    <w:p>
      <w:r>
        <w:rPr>
          <w:b/>
        </w:rPr>
        <w:t>• 跨端协作与数据模型：</w:t>
      </w:r>
      <w:r>
        <w:t>uni-app 一套代码多端交付（H5 / 微信小程序 / 触屏一体机）；参与前后端共享数据模型层（TypeScript）开发，熟悉接口契约设计与前后端协作</w:t>
      </w:r>
    </w:p>
    <w:p>
      <w:r>
        <w:rPr>
          <w:b/>
        </w:rPr>
        <w:t>• 团队管理：</w:t>
      </w:r>
      <w:r>
        <w:t>具备项目计划制定、外包模型品质把控、新人培训与团队激励制度建设经验</w:t>
      </w:r>
    </w:p>
    <w:p>
      <w:pPr>
        <w:pStyle w:val="Heading1"/>
      </w:pPr>
      <w:r>
        <w:t>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</w:t>
            </w:r>
          </w:p>
        </w:tc>
      </w:tr>
      <w:tr>
        <w:tc>
          <w:tcPr>
            <w:tcW w:type="dxa" w:w="4320"/>
          </w:tcPr>
          <w:p>
            <w:r>
              <w:t>核心技术</w:t>
            </w:r>
          </w:p>
        </w:tc>
        <w:tc>
          <w:tcPr>
            <w:tcW w:type="dxa" w:w="4320"/>
          </w:tcPr>
          <w:p>
            <w:r>
              <w:t>Vue3 / Vue2、TypeScript、JavaScript、Three.js</w:t>
            </w:r>
          </w:p>
        </w:tc>
      </w:tr>
      <w:tr>
        <w:tc>
          <w:tcPr>
            <w:tcW w:type="dxa" w:w="4320"/>
          </w:tcPr>
          <w:p>
            <w:r>
              <w:t>跨端开发</w:t>
            </w:r>
          </w:p>
        </w:tc>
        <w:tc>
          <w:tcPr>
            <w:tcW w:type="dxa" w:w="4320"/>
          </w:tcPr>
          <w:p>
            <w:r>
              <w:t>uni-app（H5 / 微信小程序 / 触屏一体机）、Electron、Android &amp; iOS SDK 集成</w:t>
            </w:r>
          </w:p>
        </w:tc>
      </w:tr>
      <w:tr>
        <w:tc>
          <w:tcPr>
            <w:tcW w:type="dxa" w:w="4320"/>
          </w:tcPr>
          <w:p>
            <w:r>
              <w:t>构建与状态</w:t>
            </w:r>
          </w:p>
        </w:tc>
        <w:tc>
          <w:tcPr>
            <w:tcW w:type="dxa" w:w="4320"/>
          </w:tcPr>
          <w:p>
            <w:r>
              <w:t>Vite、Webpack、Pinia、VueX、UnoCSS</w:t>
            </w:r>
          </w:p>
        </w:tc>
      </w:tr>
      <w:tr>
        <w:tc>
          <w:tcPr>
            <w:tcW w:type="dxa" w:w="4320"/>
          </w:tcPr>
          <w:p>
            <w:r>
              <w:t>UI 与组件</w:t>
            </w:r>
          </w:p>
        </w:tc>
        <w:tc>
          <w:tcPr>
            <w:tcW w:type="dxa" w:w="4320"/>
          </w:tcPr>
          <w:p>
            <w:r>
              <w:t>Element Plus、uni-ui、自定义组件库</w:t>
            </w:r>
          </w:p>
        </w:tc>
      </w:tr>
      <w:tr>
        <w:tc>
          <w:tcPr>
            <w:tcW w:type="dxa" w:w="4320"/>
          </w:tcPr>
          <w:p>
            <w:r>
              <w:t>数据可视化</w:t>
            </w:r>
          </w:p>
        </w:tc>
        <w:tc>
          <w:tcPr>
            <w:tcW w:type="dxa" w:w="4320"/>
          </w:tcPr>
          <w:p>
            <w:r>
              <w:t>ECharts、Three.js、Cornerstone.js（DICOM 医学影像）</w:t>
            </w:r>
          </w:p>
        </w:tc>
      </w:tr>
      <w:tr>
        <w:tc>
          <w:tcPr>
            <w:tcW w:type="dxa" w:w="4320"/>
          </w:tcPr>
          <w:p>
            <w:r>
              <w:t>AI 集成</w:t>
            </w:r>
          </w:p>
        </w:tc>
        <w:tc>
          <w:tcPr>
            <w:tcW w:type="dxa" w:w="4320"/>
          </w:tcPr>
          <w:p>
            <w:r>
              <w:t>OpenAI 兼容接口、Qwen 系列模型、提示词工程、SSE 流式输出、敏感词合规过滤</w:t>
            </w:r>
          </w:p>
        </w:tc>
      </w:tr>
      <w:tr>
        <w:tc>
          <w:tcPr>
            <w:tcW w:type="dxa" w:w="4320"/>
          </w:tcPr>
          <w:p>
            <w:r>
              <w:t>AI 研发工具</w:t>
            </w:r>
          </w:p>
        </w:tc>
        <w:tc>
          <w:tcPr>
            <w:tcW w:type="dxa" w:w="4320"/>
          </w:tcPr>
          <w:p>
            <w:r>
              <w:t>Claude Code、MCP（chrome-devtools / playwright）、Agent Skill、SubAgent、自定义命令、规范驱动开发（Spec-Driven）</w:t>
            </w:r>
          </w:p>
        </w:tc>
      </w:tr>
      <w:tr>
        <w:tc>
          <w:tcPr>
            <w:tcW w:type="dxa" w:w="4320"/>
          </w:tcPr>
          <w:p>
            <w:r>
              <w:t>数据模型与协作</w:t>
            </w:r>
          </w:p>
        </w:tc>
        <w:tc>
          <w:tcPr>
            <w:tcW w:type="dxa" w:w="4320"/>
          </w:tcPr>
          <w:p>
            <w:r>
              <w:t>Node.js、Express 架构理解、MongoDB / 达梦 DMDB、Redis、接口契约设计</w:t>
            </w:r>
          </w:p>
        </w:tc>
      </w:tr>
      <w:tr>
        <w:tc>
          <w:tcPr>
            <w:tcW w:type="dxa" w:w="4320"/>
          </w:tcPr>
          <w:p>
            <w:r>
              <w:t>游戏引擎（历史）</w:t>
            </w:r>
          </w:p>
        </w:tc>
        <w:tc>
          <w:tcPr>
            <w:tcW w:type="dxa" w:w="4320"/>
          </w:tcPr>
          <w:p>
            <w:r>
              <w:t>CocosCreator、Cocos2dx、Lua、Egret</w:t>
            </w:r>
          </w:p>
        </w:tc>
      </w:tr>
    </w:tbl>
    <w:p>
      <w:pPr>
        <w:pStyle w:val="Heading1"/>
      </w:pPr>
      <w:r>
        <w:t>AI 能力与实践</w:t>
      </w:r>
    </w:p>
    <w:p>
      <w:pPr>
        <w:pStyle w:val="Heading2"/>
      </w:pPr>
      <w:r>
        <w:t>A. AI 功能落地（产品级）</w:t>
      </w:r>
    </w:p>
    <w:p>
      <w:pPr>
        <w:pStyle w:val="Heading3"/>
      </w:pPr>
      <w:r>
        <w:t>中医临床思维平台（主导）</w:t>
      </w:r>
    </w:p>
    <w:p>
      <w:r>
        <w:rPr>
          <w:b/>
        </w:rPr>
        <w:t>• 界面融合：</w:t>
      </w:r>
      <w:r>
        <w:t>主导教师端 AI 助手入口的界面翻新与布局避让处理，保证 AI 入口与原有教学流程兼容</w:t>
      </w:r>
    </w:p>
    <w:p>
      <w:pPr>
        <w:pStyle w:val="Heading3"/>
      </w:pPr>
      <w:r>
        <w:t>临床思维平台（西医线）</w:t>
      </w:r>
    </w:p>
    <w:p>
      <w:r>
        <w:rPr>
          <w:b/>
        </w:rPr>
        <w:t>• AI 问诊：</w:t>
      </w:r>
      <w:r>
        <w:t>实现 AI 问诊与传统问诊双模式分流，支持病例级「支持 AI 问诊」筛选与作答</w:t>
      </w:r>
    </w:p>
    <w:p>
      <w:r>
        <w:rPr>
          <w:b/>
        </w:rPr>
        <w:t>• AI 伴学：</w:t>
      </w:r>
      <w:r>
        <w:t>拼装患者信息、病历摘要、标准答案与学生作答，实时生成分阶段引导（问诊 / 体格检查 / 辅助检查三类）</w:t>
      </w:r>
    </w:p>
    <w:p>
      <w:r>
        <w:rPr>
          <w:b/>
        </w:rPr>
        <w:t>• AI 生成病例：</w:t>
      </w:r>
      <w:r>
        <w:t>教师端简略 / 详细双模式生成，并支持章节级（病史采集、体格检查、辅助检查、治疗计划）生成</w:t>
      </w:r>
    </w:p>
    <w:p>
      <w:r>
        <w:rPr>
          <w:b/>
        </w:rPr>
        <w:t>• AI 语音问诊：</w:t>
      </w:r>
      <w:r>
        <w:t>基于 getUserMedia 录音并导出 WAV，对接语义识别接口完成语音问诊</w:t>
      </w:r>
    </w:p>
    <w:p>
      <w:pPr>
        <w:pStyle w:val="Heading3"/>
      </w:pPr>
      <w:r>
        <w:t>AI 老年学生端 · 数字人（uni-app）</w:t>
      </w:r>
    </w:p>
    <w:p>
      <w:pPr>
        <w:pStyle w:val="ListBullet"/>
      </w:pPr>
      <w:r>
        <w:t>主导 hybrid 数字人集成，设计「数字人加载 → 进度条反馈 → 对话框呈现 → 开始作答」的加载时序与交互编排</w:t>
      </w:r>
    </w:p>
    <w:p>
      <w:pPr>
        <w:pStyle w:val="ListBullet"/>
      </w:pPr>
      <w:r>
        <w:t>重构接口调用层，将原生 uni.request 统一封装为 Promise 链式请求模块，显著减少重复逻辑</w:t>
      </w:r>
    </w:p>
    <w:p>
      <w:pPr>
        <w:pStyle w:val="ListBullet"/>
      </w:pPr>
      <w:r>
        <w:t>补齐数据加解密（crypto-js / js-md5）与多环境配置切换能力</w:t>
      </w:r>
    </w:p>
    <w:p>
      <w:pPr>
        <w:pStyle w:val="Heading3"/>
      </w:pPr>
      <w:r>
        <w:t>AI 助手组件集成</w:t>
      </w:r>
    </w:p>
    <w:p>
      <w:pPr>
        <w:pStyle w:val="ListBullet"/>
      </w:pPr>
      <w:r>
        <w:t>集成 AI 助手组件：OpenAI 兼容自建通道支持，支持后端动态下发模型与系统提示词</w:t>
      </w:r>
    </w:p>
    <w:p>
      <w:pPr>
        <w:pStyle w:val="ListBullet"/>
      </w:pPr>
      <w:r>
        <w:t>接入敏感词合规过滤，满足业务内容安全要求</w:t>
      </w:r>
    </w:p>
    <w:p>
      <w:pPr>
        <w:pStyle w:val="Heading2"/>
      </w:pPr>
      <w:r>
        <w:t>B. AI 研发效能体系（自建）</w:t>
      </w:r>
    </w:p>
    <w:p>
      <w:pPr>
        <w:pStyle w:val="Heading3"/>
      </w:pPr>
      <w:r>
        <w:t>自研 Agent Skill（3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定位与亮点</w:t>
            </w:r>
          </w:p>
        </w:tc>
      </w:tr>
      <w:tr>
        <w:tc>
          <w:tcPr>
            <w:tcW w:type="dxa" w:w="4320"/>
          </w:tcPr>
          <w:p>
            <w:r>
              <w:t>product-manager</w:t>
            </w:r>
          </w:p>
        </w:tc>
        <w:tc>
          <w:tcPr>
            <w:tcW w:type="dxa" w:w="4320"/>
          </w:tcPr>
          <w:p>
            <w:r>
              <w:t>产品经理 Agent：六阶段流程（需求访谈 → 现状诊断 → 方向提案 → 深化方案 → 原型构建 → 存档交付）+ 两道强制检查点（方向选定、方案批准），未获批不推进；产出《后端需求清单》（接口路径 / 改动类型 / 字段定义 / 出入参示例，可直接转交后端）与可点击 HTML 原型（读项目主题变量注入色板，换肤自动跟随）；职责止于方案与原型，不改业务代码</w:t>
            </w:r>
          </w:p>
        </w:tc>
      </w:tr>
      <w:tr>
        <w:tc>
          <w:tcPr>
            <w:tcW w:type="dxa" w:w="4320"/>
          </w:tcPr>
          <w:p>
            <w:r>
              <w:t>bug-repairer</w:t>
            </w:r>
          </w:p>
        </w:tc>
        <w:tc>
          <w:tcPr>
            <w:tcW w:type="dxa" w:w="4320"/>
          </w:tcPr>
          <w:p>
            <w:r>
              <w:t>Bug 根因分析 Agent：按 URL 自动识别禅道 / 云效双 Bug 系统；代码优先于复现，按确信度三级分流（100% 直接改 / 80-90% 拦截接口确认 / 低于 80% 才完整复现）；内置 AES-128-ECB 接口解密；前后端归因四条件判定（数据直达 / 同源对照 / 模板无误 / 无遗漏处理）；修复后强制浏览器验证 + 同组件影响面反查</w:t>
            </w:r>
          </w:p>
        </w:tc>
      </w:tr>
      <w:tr>
        <w:tc>
          <w:tcPr>
            <w:tcW w:type="dxa" w:w="4320"/>
          </w:tcPr>
          <w:p>
            <w:r>
              <w:t>exporting-user-data</w:t>
            </w:r>
          </w:p>
        </w:tc>
        <w:tc>
          <w:tcPr>
            <w:tcW w:type="dxa" w:w="4320"/>
          </w:tcPr>
          <w:p>
            <w:r>
              <w:t>批量导出 Agent：一条命令完成登录态复用 → 526 家单位全量用户拉取 → Excel（总索引 + 每单位一页签）→ 回读自校验；5 并发约 2 分钟；校验不通过禁止交付</w:t>
            </w:r>
          </w:p>
        </w:tc>
      </w:tr>
    </w:tbl>
    <w:p>
      <w:pPr>
        <w:pStyle w:val="Heading3"/>
      </w:pPr>
      <w:r>
        <w:t>SubAgent 与端到端回归</w:t>
      </w:r>
    </w:p>
    <w:p>
      <w:pPr>
        <w:pStyle w:val="ListBullet"/>
      </w:pPr>
      <w:r>
        <w:t>考试流程测试 Agent：自动完成登录 → 考试码入场 → 6 个页签作答（基本信息 / 中医诊断 / 辨病辨证 / 病症鉴别 / 中医治法 / 中药处方）→ 提交 → 成绩核验，逐项比对「实际作答」与「成绩页学生答案」以验证判分逻辑，自动生成含截图与验证清单的 HTML 报告</w:t>
      </w:r>
    </w:p>
    <w:p>
      <w:pPr>
        <w:pStyle w:val="ListBullet"/>
      </w:pPr>
      <w:r>
        <w:t>多子代理协作流水线：按「实施 → 规格审查 → 代码质量审查」分工，21 个子代理单轮运行 4 小时产出 641 行有效变更</w:t>
      </w:r>
    </w:p>
    <w:p>
      <w:pPr>
        <w:pStyle w:val="Heading3"/>
      </w:pPr>
      <w:r>
        <w:t>规格驱动工作流：先与 AI 确认文档，再动手实施</w:t>
      </w:r>
    </w:p>
    <w:p>
      <w:pPr>
        <w:pStyle w:val="ListBullet"/>
      </w:pPr>
      <w:r>
        <w:t>每个功能按「设计规范 → 实施计划 → 分步实施 → 逐项验收」四段推进，每段独立留痕</w:t>
      </w:r>
    </w:p>
    <w:p>
      <w:pPr>
        <w:pStyle w:val="ListBullet"/>
      </w:pPr>
      <w:r>
        <w:t>设计文档交付前先做占位符、内部一致性、范围、歧义四项自审；阶段检查点不可逾越</w:t>
      </w:r>
    </w:p>
    <w:p>
      <w:pPr>
        <w:pStyle w:val="Heading3"/>
      </w:pPr>
      <w:r>
        <w:t>工程化沉淀</w:t>
      </w:r>
    </w:p>
    <w:p>
      <w:pPr>
        <w:pStyle w:val="ListBullet"/>
      </w:pPr>
      <w:r>
        <w:t>建设项目上下文记忆库（六类文档：项目概要 / 产品背景 / 技术上下文 / 系统模式 / 活动上下文 / 进度）与七份团队规范库</w:t>
      </w:r>
    </w:p>
    <w:p>
      <w:pPr>
        <w:pStyle w:val="ListBullet"/>
      </w:pPr>
      <w:r>
        <w:t>开发 Vue2 → Vue3 迁移自动化三件套（质量分析 / 批量修复 / 稳定修复），支持 dry-run 与自动备份</w:t>
      </w:r>
    </w:p>
    <w:p>
      <w:pPr>
        <w:pStyle w:val="ListBullet"/>
      </w:pPr>
      <w:r>
        <w:t>沉淀自定义命令集，覆盖病例编辑、练习配置、考试流程验证、多角色登录</w:t>
      </w:r>
    </w:p>
    <w:p>
      <w:pPr>
        <w:pStyle w:val="Heading2"/>
      </w:pPr>
      <w:r>
        <w:t>C. AI 中台协作（参与）</w:t>
      </w:r>
    </w:p>
    <w:p>
      <w:pPr>
        <w:pStyle w:val="ListBullet"/>
      </w:pPr>
      <w:r>
        <w:t>参与 AI 中台接口对接与联调：统一模型网关（OpenAI 兼容协议）、多业务场景配置化、按机构的额度校验与 Token 用量统计</w:t>
      </w:r>
    </w:p>
    <w:p>
      <w:pPr>
        <w:pStyle w:val="ListBullet"/>
      </w:pPr>
      <w:r>
        <w:t>参与前后端共享数据模型层（TypeScript）建设，覆盖病例思维模型与接口参数 / 结果契约</w:t>
      </w:r>
    </w:p>
    <w:p>
      <w:pPr>
        <w:pStyle w:val="Heading2"/>
      </w:pPr>
      <w:r>
        <w:t>D. AI 驱动的全流程研发（一人产品线）</w:t>
      </w:r>
    </w:p>
    <w:p>
      <w:r>
        <w:t>以 AI 为协作主体，单人承担一条产品线从需求到上线的完整研发闭环：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AI 协作方式</w:t>
            </w:r>
          </w:p>
        </w:tc>
      </w:tr>
      <w:tr>
        <w:tc>
          <w:tcPr>
            <w:tcW w:type="dxa" w:w="4320"/>
          </w:tcPr>
          <w:p>
            <w:r>
              <w:t>产品功能设计</w:t>
            </w:r>
          </w:p>
        </w:tc>
        <w:tc>
          <w:tcPr>
            <w:tcW w:type="dxa" w:w="4320"/>
          </w:tcPr>
          <w:p>
            <w:r>
              <w:t>product-manager Skill：需求访谈 → 现状诊断 → 方向提案 → 深化方案，产出《后端需求清单》</w:t>
            </w:r>
          </w:p>
        </w:tc>
      </w:tr>
      <w:tr>
        <w:tc>
          <w:tcPr>
            <w:tcW w:type="dxa" w:w="4320"/>
          </w:tcPr>
          <w:p>
            <w:r>
              <w:t>UI 设计</w:t>
            </w:r>
          </w:p>
        </w:tc>
        <w:tc>
          <w:tcPr>
            <w:tcW w:type="dxa" w:w="4320"/>
          </w:tcPr>
          <w:p>
            <w:r>
              <w:t>同 Skill 的原型构建：读取项目主题变量注入色板，产出可点击高保真原型，换肤自动跟随</w:t>
            </w:r>
          </w:p>
        </w:tc>
      </w:tr>
      <w:tr>
        <w:tc>
          <w:tcPr>
            <w:tcW w:type="dxa" w:w="4320"/>
          </w:tcPr>
          <w:p>
            <w:r>
              <w:t>全链路编码</w:t>
            </w:r>
          </w:p>
        </w:tc>
        <w:tc>
          <w:tcPr>
            <w:tcW w:type="dxa" w:w="4320"/>
          </w:tcPr>
          <w:p>
            <w:r>
              <w:t>Claude Code + MCP：按「设计规范 → 实施计划」分步实施，规格驱动、逐段留痕</w:t>
            </w:r>
          </w:p>
        </w:tc>
      </w:tr>
      <w:tr>
        <w:tc>
          <w:tcPr>
            <w:tcW w:type="dxa" w:w="4320"/>
          </w:tcPr>
          <w:p>
            <w:r>
              <w:t>测试与改 Bug</w:t>
            </w:r>
          </w:p>
        </w:tc>
        <w:tc>
          <w:tcPr>
            <w:tcW w:type="dxa" w:w="4320"/>
          </w:tcPr>
          <w:p>
            <w:r>
              <w:t>bug-repairer Skill + 考试回归 Agent：根因定位、四条件归因、修复后浏览器验证、端到端回归自动出报告</w:t>
            </w:r>
          </w:p>
        </w:tc>
      </w:tr>
    </w:tbl>
    <w:p>
      <w:r>
        <w:rPr>
          <w:i/>
        </w:rPr>
        <w:t>单人闭环完成从需求到上线的完整研发链路，大幅压缩跨角色沟通成本。</w:t>
      </w:r>
    </w:p>
    <w:p>
      <w:pPr>
        <w:pStyle w:val="Heading1"/>
      </w:pPr>
      <w:r>
        <w:t>工作经历</w:t>
      </w:r>
    </w:p>
    <w:p>
      <w:pPr>
        <w:pStyle w:val="Heading2"/>
      </w:pPr>
      <w:r>
        <w:t>天津天堰科技股份有限公司 | 前端开发工程师 | 2021.10 - 至今</w:t>
      </w:r>
    </w:p>
    <w:p>
      <w:r>
        <w:rPr>
          <w:b/>
        </w:rPr>
        <w:t>核心业绩：</w:t>
      </w:r>
      <w:r>
        <w:t>中医临床思维平台全年 333 次提交，为公司该产品线头号开发者；3D 医疗模拟项目累计销售额超 2000 万；中西医临床思维年销售额 1000 万+</w:t>
      </w:r>
    </w:p>
    <w:p>
      <w:pPr>
        <w:pStyle w:val="Heading3"/>
      </w:pPr>
      <w:r>
        <w:t>一、AI 应用方向</w:t>
      </w:r>
    </w:p>
    <w:p>
      <w:pPr>
        <w:pStyle w:val="ListBullet"/>
      </w:pPr>
      <w:r>
        <w:t>主导临床思维 4.2 改版 ✅已上线：完成全平台界面翻新与 AI 功能集成（AI 语音问诊、AI 伴学、AI 评价、AI 生成病例、AI 小助手随时问答）</w:t>
      </w:r>
    </w:p>
    <w:p>
      <w:pPr>
        <w:pStyle w:val="ListBullet"/>
      </w:pPr>
      <w:r>
        <w:t>主导 AI 老年学生端数字人（uni-app）开发：hybrid 数字人集成、加载时序设计、请求层重构</w:t>
      </w:r>
    </w:p>
    <w:p>
      <w:pPr>
        <w:pStyle w:val="ListBullet"/>
      </w:pPr>
      <w:r>
        <w:t>自建 AI 研发效能体系并推广至 4 条产品线，覆盖 Bug 自动归因、原型生成、端到端回归与自动化验证</w:t>
      </w:r>
    </w:p>
    <w:p>
      <w:pPr>
        <w:pStyle w:val="ListBullet"/>
      </w:pPr>
      <w:r>
        <w:t>沉淀 3 个自研 Agent Skill（产品经理 / Bug 根因分析 / 批量导出）与考试回归 Agent，形成「设计规范 → 实施计划 → 分步实施 → 逐项验收」的规格驱动开发流程</w:t>
      </w:r>
    </w:p>
    <w:p>
      <w:pPr>
        <w:pStyle w:val="Heading3"/>
      </w:pPr>
      <w:r>
        <w:t>二、产品线主力开发</w:t>
      </w:r>
    </w:p>
    <w:p>
      <w:pPr>
        <w:pStyle w:val="ListBullet"/>
      </w:pPr>
      <w:r>
        <w:t>中医临床思维平台（主导）：全仓 333 次提交（第一），该产品线头号开发者</w:t>
      </w:r>
    </w:p>
    <w:p>
      <w:pPr>
        <w:pStyle w:val="ListBullet2"/>
      </w:pPr>
      <w:r>
        <w:t>主导教师端病例编辑、考试与练习管理、成绩统计等核心模块</w:t>
      </w:r>
    </w:p>
    <w:p>
      <w:pPr>
        <w:pStyle w:val="ListBullet2"/>
      </w:pPr>
      <w:r>
        <w:t>主导冗余代码治理：4 天清理 9,700+ 行、58 个文件</w:t>
      </w:r>
    </w:p>
    <w:p>
      <w:pPr>
        <w:pStyle w:val="ListBullet2"/>
      </w:pPr>
      <w:r>
        <w:t>主导构建性能优化：42.17s → 39.23s（提升 7.1%）</w:t>
      </w:r>
    </w:p>
    <w:p>
      <w:pPr>
        <w:pStyle w:val="ListBullet"/>
      </w:pPr>
      <w:r>
        <w:t>用户中心 / 订单中台：全仓 142 次提交（第一）。负责组织机构、单位管理、产品订单、权限分配、病例包配置等模块；开发通用 Excel 导出能力并落地订单与病例设置页；支撑 526 家真实单位使用</w:t>
      </w:r>
    </w:p>
    <w:p>
      <w:pPr>
        <w:pStyle w:val="ListBullet"/>
      </w:pPr>
      <w:r>
        <w:t>老年慢病诊疗思维训练系统：全仓 98 次提交（第一）。集成 DICOM 医学影像查看器、ECharts 数据可视化与 AI 助手组件；主导健康评估增强、客观资料页改版、评分与 Excel 导出优化</w:t>
      </w:r>
    </w:p>
    <w:p>
      <w:pPr>
        <w:pStyle w:val="ListBullet"/>
      </w:pPr>
      <w:r>
        <w:t>参与 lcsw3.4 平台数据模型层（TypeScript）：负责病例思维模型相关模块；参与接口参数与结果契约设计</w:t>
      </w:r>
    </w:p>
    <w:p>
      <w:pPr>
        <w:pStyle w:val="Heading3"/>
      </w:pPr>
      <w:r>
        <w:t>三、3D 与可视化方向</w:t>
      </w:r>
    </w:p>
    <w:p>
      <w:pPr>
        <w:pStyle w:val="ListBullet"/>
      </w:pPr>
      <w:r>
        <w:t>3D 医疗模拟项目（全仓 170 次提交，第一）：基于 Vue3 + Three.js + Electron 开发桌面端 3D 模拟训练系统，完成 677 个 glTF 模型加载与骨骼动画、三维射线拾取点位交互</w:t>
      </w:r>
    </w:p>
    <w:p>
      <w:pPr>
        <w:pStyle w:val="ListBullet"/>
      </w:pPr>
      <w:r>
        <w:t>实现 Electron 与 Unity WebGL 的双向通信集成，打通 3D 场景与 Vue 业务层的交互链路</w:t>
      </w:r>
    </w:p>
    <w:p>
      <w:pPr>
        <w:pStyle w:val="ListBullet"/>
      </w:pPr>
      <w:r>
        <w:t>负责 VR 项目 3D 场景搭建、模型管理、灯光控制、动画播放与交互设计全流程；对接模型外包公司，制定输出标准并把控模型品质</w:t>
      </w:r>
    </w:p>
    <w:p>
      <w:pPr>
        <w:pStyle w:val="Heading2"/>
      </w:pPr>
      <w:r>
        <w:t>天津古阳广告设计有限公司 | CocosCreator 开发工程师 | 2021.01 - 2021.09</w:t>
      </w:r>
    </w:p>
    <w:p>
      <w:r>
        <w:rPr>
          <w:b/>
        </w:rPr>
        <w:t>核心业绩：</w:t>
      </w:r>
      <w:r>
        <w:t>完成暑期小学语文 7 个讲次课件开发，已上线推广使用</w:t>
      </w:r>
    </w:p>
    <w:p>
      <w:pPr>
        <w:pStyle w:val="ListBullet"/>
      </w:pPr>
      <w:r>
        <w:t>使用 CocosCreator + TypeScript 开发在线教育网课课件</w:t>
      </w:r>
    </w:p>
    <w:p>
      <w:pPr>
        <w:pStyle w:val="ListBullet"/>
      </w:pPr>
      <w:r>
        <w:t>使用 Vue + VueX + Router 二次开发迈格森教师端项目</w:t>
      </w:r>
    </w:p>
    <w:p>
      <w:pPr>
        <w:pStyle w:val="ListBullet"/>
      </w:pPr>
      <w:r>
        <w:t>负责部门新人培训、管理制度整理、周会主持</w:t>
      </w:r>
    </w:p>
    <w:p>
      <w:pPr>
        <w:pStyle w:val="Heading2"/>
      </w:pPr>
      <w:r>
        <w:t>天津集智创研科技有限公司 | Cocos2dx 开发 | 2019.02 - 2020.12</w:t>
      </w:r>
    </w:p>
    <w:p>
      <w:r>
        <w:rPr>
          <w:b/>
        </w:rPr>
        <w:t>核心业绩：</w:t>
      </w:r>
      <w:r>
        <w:t>2019 年 8 省棋牌项目流水 6000 万</w:t>
      </w:r>
    </w:p>
    <w:p>
      <w:pPr>
        <w:pStyle w:val="ListBullet"/>
      </w:pPr>
      <w:r>
        <w:t>使用 Cocos2d-X 维护 8 个地区棋牌项目（麻将、斗地主、字牌等）</w:t>
      </w:r>
    </w:p>
    <w:p>
      <w:pPr>
        <w:pStyle w:val="ListBullet"/>
      </w:pPr>
      <w:r>
        <w:t>负责 iOS / Android 双端 SDK 集成（登录、支付、分享、语音、广告）</w:t>
      </w:r>
    </w:p>
    <w:p>
      <w:pPr>
        <w:pStyle w:val="ListBullet"/>
      </w:pPr>
      <w:r>
        <w:t>客户端打包、热更新、签名更换等运维工作</w:t>
      </w:r>
    </w:p>
    <w:p>
      <w:pPr>
        <w:pStyle w:val="ListBullet"/>
      </w:pPr>
      <w:r>
        <w:t>开发环境升级（Xcode 9→11、Eclipse→Android Studio）</w:t>
      </w:r>
    </w:p>
    <w:p>
      <w:pPr>
        <w:pStyle w:val="Heading2"/>
      </w:pPr>
      <w:r>
        <w:t>天津宏诚盛世（天津）网络科技有限公司 | Cocos2dx | 2017.11 - 2018.11</w:t>
      </w:r>
    </w:p>
    <w:p>
      <w:r>
        <w:rPr>
          <w:b/>
        </w:rPr>
        <w:t>职责：</w:t>
      </w:r>
      <w:r>
        <w:t>项目管理 + 技术开发</w:t>
      </w:r>
    </w:p>
    <w:p>
      <w:pPr>
        <w:pStyle w:val="ListBullet"/>
      </w:pPr>
      <w:r>
        <w:t>承担设计开发阶段项目管理，制定开发计划并保证按期交付</w:t>
      </w:r>
    </w:p>
    <w:p>
      <w:pPr>
        <w:pStyle w:val="ListBullet"/>
      </w:pPr>
      <w:r>
        <w:t>负责手游脚本开发，与 UI、策划协作确定功能方案</w:t>
      </w:r>
    </w:p>
    <w:p>
      <w:pPr>
        <w:pStyle w:val="ListBullet"/>
      </w:pPr>
      <w:r>
        <w:t>团队建设：制定员工奖惩制度、月最佳评选机制</w:t>
      </w:r>
    </w:p>
    <w:p>
      <w:pPr>
        <w:pStyle w:val="Heading2"/>
      </w:pPr>
      <w:r>
        <w:t>天津雅讯时空科技发展有限公司 | Cocos2dx | 2015.10 - 2016.12</w:t>
      </w:r>
    </w:p>
    <w:p>
      <w:pPr>
        <w:pStyle w:val="ListBullet"/>
      </w:pPr>
      <w:r>
        <w:t>足球经理手游：完全自主研发，包含 PVP、PVE、联赛、商城、好友、排行榜、转会市场等系统</w:t>
      </w:r>
    </w:p>
    <w:p>
      <w:pPr>
        <w:pStyle w:val="ListBullet"/>
      </w:pPr>
      <w:r>
        <w:t>魔力乐消消：三消类游戏，参考同类产品进行玩法创新</w:t>
      </w:r>
    </w:p>
    <w:p>
      <w:pPr>
        <w:pStyle w:val="Heading2"/>
      </w:pPr>
      <w:r>
        <w:t>早期工作经历（2009 - 2015）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公司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主要成果</w:t>
            </w:r>
          </w:p>
        </w:tc>
      </w:tr>
      <w:tr>
        <w:tc>
          <w:tcPr>
            <w:tcW w:type="dxa" w:w="2160"/>
          </w:tcPr>
          <w:p>
            <w:r>
              <w:t>2014.11-2015.10</w:t>
            </w:r>
          </w:p>
        </w:tc>
        <w:tc>
          <w:tcPr>
            <w:tcW w:type="dxa" w:w="2160"/>
          </w:tcPr>
          <w:p>
            <w:r>
              <w:t>天津虫象科技</w:t>
            </w:r>
          </w:p>
        </w:tc>
        <w:tc>
          <w:tcPr>
            <w:tcW w:type="dxa" w:w="2160"/>
          </w:tcPr>
          <w:p>
            <w:r>
              <w:t>Flash 开发</w:t>
            </w:r>
          </w:p>
        </w:tc>
        <w:tc>
          <w:tcPr>
            <w:tcW w:type="dxa" w:w="2160"/>
          </w:tcPr>
          <w:p>
            <w:r>
              <w:t>研发部日常管理、培训计划制定</w:t>
            </w:r>
          </w:p>
        </w:tc>
      </w:tr>
      <w:tr>
        <w:tc>
          <w:tcPr>
            <w:tcW w:type="dxa" w:w="2160"/>
          </w:tcPr>
          <w:p>
            <w:r>
              <w:t>2012.03-2014.05</w:t>
            </w:r>
          </w:p>
        </w:tc>
        <w:tc>
          <w:tcPr>
            <w:tcW w:type="dxa" w:w="2160"/>
          </w:tcPr>
          <w:p>
            <w:r>
              <w:t>摩卡软件</w:t>
            </w:r>
          </w:p>
        </w:tc>
        <w:tc>
          <w:tcPr>
            <w:tcW w:type="dxa" w:w="2160"/>
          </w:tcPr>
          <w:p>
            <w:r>
              <w:t>Flash 开发</w:t>
            </w:r>
          </w:p>
        </w:tc>
        <w:tc>
          <w:tcPr>
            <w:tcW w:type="dxa" w:w="2160"/>
          </w:tcPr>
          <w:p>
            <w:r>
              <w:t>流程控制软件、监控管理软件</w:t>
            </w:r>
          </w:p>
        </w:tc>
      </w:tr>
      <w:tr>
        <w:tc>
          <w:tcPr>
            <w:tcW w:type="dxa" w:w="2160"/>
          </w:tcPr>
          <w:p>
            <w:r>
              <w:t>2011.11-2012.03</w:t>
            </w:r>
          </w:p>
        </w:tc>
        <w:tc>
          <w:tcPr>
            <w:tcW w:type="dxa" w:w="2160"/>
          </w:tcPr>
          <w:p>
            <w:r>
              <w:t>天津象形科技</w:t>
            </w:r>
          </w:p>
        </w:tc>
        <w:tc>
          <w:tcPr>
            <w:tcW w:type="dxa" w:w="2160"/>
          </w:tcPr>
          <w:p>
            <w:r>
              <w:t>Flash 开发</w:t>
            </w:r>
          </w:p>
        </w:tc>
        <w:tc>
          <w:tcPr>
            <w:tcW w:type="dxa" w:w="2160"/>
          </w:tcPr>
          <w:p>
            <w:r>
              <w:t>BS 结构网络游戏开发</w:t>
            </w:r>
          </w:p>
        </w:tc>
      </w:tr>
      <w:tr>
        <w:tc>
          <w:tcPr>
            <w:tcW w:type="dxa" w:w="2160"/>
          </w:tcPr>
          <w:p>
            <w:r>
              <w:t>2010.06-2011.11</w:t>
            </w:r>
          </w:p>
        </w:tc>
        <w:tc>
          <w:tcPr>
            <w:tcW w:type="dxa" w:w="2160"/>
          </w:tcPr>
          <w:p>
            <w:r>
              <w:t>天津企商科技</w:t>
            </w:r>
          </w:p>
        </w:tc>
        <w:tc>
          <w:tcPr>
            <w:tcW w:type="dxa" w:w="2160"/>
          </w:tcPr>
          <w:p>
            <w:r>
              <w:t>Flash 开发</w:t>
            </w:r>
          </w:p>
        </w:tc>
        <w:tc>
          <w:tcPr>
            <w:tcW w:type="dxa" w:w="2160"/>
          </w:tcPr>
          <w:p>
            <w:r>
              <w:t>真人试衣系统（1 项发明专利 + 6 项实用新型 + 1 项外观设计 + 1 项软著）</w:t>
            </w:r>
          </w:p>
        </w:tc>
      </w:tr>
      <w:tr>
        <w:tc>
          <w:tcPr>
            <w:tcW w:type="dxa" w:w="2160"/>
          </w:tcPr>
          <w:p>
            <w:r>
              <w:t>2009.04-2010.05</w:t>
            </w:r>
          </w:p>
        </w:tc>
        <w:tc>
          <w:tcPr>
            <w:tcW w:type="dxa" w:w="2160"/>
          </w:tcPr>
          <w:p>
            <w:r>
              <w:t>天津安信天诚</w:t>
            </w:r>
          </w:p>
        </w:tc>
        <w:tc>
          <w:tcPr>
            <w:tcW w:type="dxa" w:w="2160"/>
          </w:tcPr>
          <w:p>
            <w:r>
              <w:t>Flash 开发</w:t>
            </w:r>
          </w:p>
        </w:tc>
        <w:tc>
          <w:tcPr>
            <w:tcW w:type="dxa" w:w="2160"/>
          </w:tcPr>
          <w:p>
            <w:r>
              <w:t>SNS 网站 Flash 游戏开发</w:t>
            </w:r>
          </w:p>
        </w:tc>
      </w:tr>
    </w:tbl>
    <w:p>
      <w:pPr>
        <w:pStyle w:val="Heading1"/>
      </w:pPr>
      <w:r>
        <w:t>代表项目</w:t>
      </w:r>
    </w:p>
    <w:p>
      <w:r>
        <w:rPr>
          <w:b/>
        </w:rPr>
        <w:t>1. 中医临床思维平台 | 2021.10 - 至今 ✅已上线</w:t>
      </w:r>
    </w:p>
    <w:p>
      <w:r>
        <w:rPr>
          <w:b/>
        </w:rPr>
        <w:t>角色：</w:t>
      </w:r>
      <w:r>
        <w:t>产品线头号开发者（全仓 333 次提交，第一）</w:t>
      </w:r>
    </w:p>
    <w:p>
      <w:r>
        <w:rPr>
          <w:b/>
        </w:rPr>
        <w:t>技术栈：</w:t>
      </w:r>
      <w:r>
        <w:t>Vue3 + TypeScript + Vite + Pinia + Element Plus + Cornerstone.js</w:t>
      </w:r>
    </w:p>
    <w:p>
      <w:r>
        <w:rPr>
          <w:b/>
        </w:rPr>
        <w:t>项目描述：</w:t>
      </w:r>
      <w:r>
        <w:t>面向中医教学的一体化平台，覆盖教师端病例编辑、考试与练习管理、成绩统计，学生端临床思维作答与医案训练</w:t>
      </w:r>
    </w:p>
    <w:p>
      <w:r>
        <w:t>• 主导教师端病例编辑与考试管理模块重建，单文件从老版 9,800 行重构为 4,978 行</w:t>
      </w:r>
    </w:p>
    <w:p>
      <w:r>
        <w:t>• 主导冗余代码治理，4 天清理 9,700+ 行、58 个文件，构建耗时提升 7.1%</w:t>
      </w:r>
    </w:p>
    <w:p/>
    <w:p>
      <w:r>
        <w:rPr>
          <w:b/>
        </w:rPr>
        <w:t>2. AI 研发效能体系（自研） | 2026.01 - 至今</w:t>
      </w:r>
    </w:p>
    <w:p>
      <w:r>
        <w:rPr>
          <w:b/>
        </w:rPr>
        <w:t>角色：</w:t>
      </w:r>
      <w:r>
        <w:t>体系设计者与唯一开发者</w:t>
      </w:r>
    </w:p>
    <w:p>
      <w:r>
        <w:rPr>
          <w:b/>
        </w:rPr>
        <w:t>技术栈：</w:t>
      </w:r>
      <w:r>
        <w:t>Claude Code + MCP（Playwright / Chrome DevTools）+ Agent Skill + SubAgent + 自定义命令</w:t>
      </w:r>
    </w:p>
    <w:p>
      <w:r>
        <w:rPr>
          <w:b/>
        </w:rPr>
        <w:t>项目描述：</w:t>
      </w:r>
      <w:r>
        <w:t>针对 Bug 排查耗时、产品方案零散、回归依赖人工三类问题，自建一套 AI 研发效能体系，覆盖 4 条产品线。资产清单：3 个 Agent Skill（产品经理 / Bug 根因分析 / 批量数据导出）+ 1 个考试流程回归 Agent + 5 条自定义命令</w:t>
      </w:r>
    </w:p>
    <w:p>
      <w:r>
        <w:t>• Bug 分析内置双 Bug 系统识别（禅道 / 云效）与前后端归因四条件判定，修复后强制浏览器验证并反查同组件影响面</w:t>
      </w:r>
    </w:p>
    <w:p>
      <w:r>
        <w:t>• 产品经理 Skill 产出《后端需求清单》与可点击 HTML 原型，方案可直接作为开发任务输入</w:t>
      </w:r>
    </w:p>
    <w:p>
      <w:r>
        <w:t>• 导出 Skill 实现 526 家单位全量拉取与回读自校验，校验不通过禁止交付</w:t>
      </w:r>
    </w:p>
    <w:p>
      <w:r>
        <w:t>• 确立「设计规范 → 实施计划 → 分步实施 → 逐项验收」的规格驱动流程，四段独立留痕</w:t>
      </w:r>
    </w:p>
    <w:p/>
    <w:p>
      <w:r>
        <w:rPr>
          <w:b/>
        </w:rPr>
        <w:t>3. AI 老年学生端 · 数字人（uni-app） | 2025.07 - 2025.08 ✅已交付</w:t>
      </w:r>
    </w:p>
    <w:p>
      <w:r>
        <w:rPr>
          <w:b/>
        </w:rPr>
        <w:t>角色：</w:t>
      </w:r>
      <w:r>
        <w:t>主要开发者（31 次提交）</w:t>
      </w:r>
    </w:p>
    <w:p>
      <w:r>
        <w:rPr>
          <w:b/>
        </w:rPr>
        <w:t>技术栈：</w:t>
      </w:r>
      <w:r>
        <w:t>uni-app + Vue3 + Three.js + crypto-js</w:t>
      </w:r>
    </w:p>
    <w:p>
      <w:r>
        <w:rPr>
          <w:b/>
        </w:rPr>
        <w:t>项目描述：</w:t>
      </w:r>
      <w:r>
        <w:t>老年医学思维训练的学生端多端应用，集成 3D 数字人导学</w:t>
      </w:r>
    </w:p>
    <w:p>
      <w:r>
        <w:t>• 主导 hybrid 数字人集成，设计「加载 → 进度条 → 对话框 → 开始作答」时序</w:t>
      </w:r>
    </w:p>
    <w:p>
      <w:r>
        <w:t>• 重构请求层为 Promise 链式封装，大幅减少重复逻辑</w:t>
      </w:r>
    </w:p>
    <w:p>
      <w:r>
        <w:t>• 一套代码多端交付（H5 / 微信小程序 / 触屏一体机）</w:t>
      </w:r>
    </w:p>
    <w:p/>
    <w:p>
      <w:r>
        <w:rPr>
          <w:b/>
        </w:rPr>
        <w:t>4. 用户中心 / 订单中台 | 2025.03 - 至今 ✅已上线</w:t>
      </w:r>
    </w:p>
    <w:p>
      <w:r>
        <w:rPr>
          <w:b/>
        </w:rPr>
        <w:t>角色：</w:t>
      </w:r>
      <w:r>
        <w:t>头号开发者（全仓 142 次提交，第一）</w:t>
      </w:r>
    </w:p>
    <w:p>
      <w:r>
        <w:rPr>
          <w:b/>
        </w:rPr>
        <w:t>技术栈：</w:t>
      </w:r>
      <w:r>
        <w:t>Vue3 + TypeScript + Vite + Pinia + Element Plus + UnoCSS</w:t>
      </w:r>
    </w:p>
    <w:p>
      <w:r>
        <w:rPr>
          <w:b/>
        </w:rPr>
        <w:t>项目描述：</w:t>
      </w:r>
      <w:r>
        <w:t>公司医学教育产品线的统一用户与权限底座，支撑 526 家真实单位</w:t>
      </w:r>
    </w:p>
    <w:p>
      <w:r>
        <w:t>• 负责组织机构、单位管理、产品订单、权限分配、病例包配置</w:t>
      </w:r>
    </w:p>
    <w:p>
      <w:r>
        <w:t>• 开发通用 Excel 导出能力（订单页 + 病例设置页）</w:t>
      </w:r>
    </w:p>
    <w:p>
      <w:r>
        <w:t>• 建立 commitlint + lint-staged + 体积分析等工程规范</w:t>
      </w:r>
    </w:p>
    <w:p/>
    <w:p>
      <w:r>
        <w:rPr>
          <w:b/>
        </w:rPr>
        <w:t>5. 老年慢病诊疗思维训练系统 | 2025.05 - 2025.12 ✅已上线</w:t>
      </w:r>
    </w:p>
    <w:p>
      <w:r>
        <w:rPr>
          <w:b/>
        </w:rPr>
        <w:t>角色：</w:t>
      </w:r>
      <w:r>
        <w:t>头号开发者（全仓 98 次提交，第一）</w:t>
      </w:r>
    </w:p>
    <w:p>
      <w:r>
        <w:rPr>
          <w:b/>
        </w:rPr>
        <w:t>技术栈：</w:t>
      </w:r>
      <w:r>
        <w:t>Vue3 + TypeScript + Vite + Pinia + Element Plus + Cornerstone.js + ECharts</w:t>
      </w:r>
    </w:p>
    <w:p>
      <w:r>
        <w:rPr>
          <w:b/>
        </w:rPr>
        <w:t>项目描述：</w:t>
      </w:r>
      <w:r>
        <w:t>医学教育平台，专注慢性病诊疗思维训练，含病史采集、体格检查、诊断推理、治疗计划、医患沟通等模块</w:t>
      </w:r>
    </w:p>
    <w:p>
      <w:r>
        <w:t>• 集成 DICOM 医学影像查看器、ECharts 数据可视化、AI 助手组件</w:t>
      </w:r>
    </w:p>
    <w:p>
      <w:r>
        <w:t>• 主导健康评估增强、客观资料页改版与评分导出优化</w:t>
      </w:r>
    </w:p>
    <w:p/>
    <w:p>
      <w:r>
        <w:rPr>
          <w:b/>
        </w:rPr>
        <w:t>6. 临床思维 4.2 改版 | 2025.09 - 2026.01 ✅已上线</w:t>
      </w:r>
    </w:p>
    <w:p>
      <w:r>
        <w:rPr>
          <w:b/>
        </w:rPr>
        <w:t>角色：</w:t>
      </w:r>
      <w:r>
        <w:t>核心开发者（全仓 261 次提交，第二）</w:t>
      </w:r>
    </w:p>
    <w:p>
      <w:r>
        <w:rPr>
          <w:b/>
        </w:rPr>
        <w:t>技术栈：</w:t>
      </w:r>
      <w:r>
        <w:t>Vue3 + TypeScript + AI 集成</w:t>
      </w:r>
    </w:p>
    <w:p>
      <w:r>
        <w:rPr>
          <w:b/>
        </w:rPr>
        <w:t>项目描述：</w:t>
      </w:r>
      <w:r>
        <w:t>临床思维平台全面升级改版</w:t>
      </w:r>
    </w:p>
    <w:p>
      <w:r>
        <w:t>• 界面翻新：登录页、首页、病例列表（整体 / 专项 / 接诊 / 医患沟通）、创建考试与练习、学生端作答界面</w:t>
      </w:r>
    </w:p>
    <w:p>
      <w:r>
        <w:t>• AI 功能：AI 语音问诊、AI 伴学、AI 评价、AI 小助手随时问答、AI 快速生成病例</w:t>
      </w:r>
    </w:p>
    <w:p>
      <w:r>
        <w:t>• 新功能：扫码登录、病例二维码分享、开放病例直接练习、开放病例成绩查询</w:t>
      </w:r>
    </w:p>
    <w:p/>
    <w:p>
      <w:r>
        <w:rPr>
          <w:b/>
        </w:rPr>
        <w:t>7. 3D 医疗模拟 / 数字孪生 | 2023.06 - 2024.06 ✅已交付</w:t>
      </w:r>
    </w:p>
    <w:p>
      <w:r>
        <w:rPr>
          <w:b/>
        </w:rPr>
        <w:t>角色：</w:t>
      </w:r>
      <w:r>
        <w:t>头号开发者（全仓 170 次提交，第一）</w:t>
      </w:r>
    </w:p>
    <w:p>
      <w:r>
        <w:rPr>
          <w:b/>
        </w:rPr>
        <w:t>技术栈：</w:t>
      </w:r>
      <w:r>
        <w:t>Vue3 + Three.js + Electron + Unity WebGL</w:t>
      </w:r>
    </w:p>
    <w:p>
      <w:r>
        <w:rPr>
          <w:b/>
        </w:rPr>
        <w:t>项目描述：</w:t>
      </w:r>
      <w:r>
        <w:t>桌面端 3D 医疗模拟训练系统，模拟多环境下不同类型伤员的救治全流程；支持 60 种伤情自由组合与学习 / 考试双模式</w:t>
      </w:r>
    </w:p>
    <w:p>
      <w:r>
        <w:t>• 完成 677 个 glTF 模型（约 2.2GB）加载与骨骼动画、三维射线拾取点位交互</w:t>
      </w:r>
    </w:p>
    <w:p>
      <w:r>
        <w:t>• 打通 Electron 与 Unity WebGL 双向通信，实现 3D 场景与 Vue 业务层交互链路</w:t>
      </w:r>
    </w:p>
    <w:p/>
    <w:p>
      <w:r>
        <w:rPr>
          <w:b/>
        </w:rPr>
        <w:t>8. 棋牌项目矩阵 | 2019.02 - 2020.05</w:t>
      </w:r>
    </w:p>
    <w:p>
      <w:r>
        <w:rPr>
          <w:b/>
        </w:rPr>
        <w:t>角色：</w:t>
      </w:r>
      <w:r>
        <w:t>核心开发</w:t>
      </w:r>
    </w:p>
    <w:p>
      <w:r>
        <w:rPr>
          <w:b/>
        </w:rPr>
        <w:t>技术栈：</w:t>
      </w:r>
      <w:r>
        <w:t>Cocos2dx + Lua</w:t>
      </w:r>
    </w:p>
    <w:p>
      <w:r>
        <w:rPr>
          <w:b/>
        </w:rPr>
        <w:t>项目描述：</w:t>
      </w:r>
      <w:r>
        <w:t>覆盖 8 省的棋牌游戏矩阵，包含麻将、斗地主、跑得快等</w:t>
      </w:r>
    </w:p>
    <w:p>
      <w:r>
        <w:t>• 2019 年流水 6000 万，月流水稳定 500 万+</w:t>
      </w:r>
    </w:p>
    <w:p/>
    <w:p>
      <w:r>
        <w:rPr>
          <w:b/>
        </w:rPr>
        <w:t>9. 真人试衣系统 | 2010.06 - 2011.11</w:t>
      </w:r>
    </w:p>
    <w:p>
      <w:r>
        <w:rPr>
          <w:b/>
        </w:rPr>
        <w:t>角色：</w:t>
      </w:r>
      <w:r>
        <w:t>开发者</w:t>
      </w:r>
    </w:p>
    <w:p>
      <w:r>
        <w:rPr>
          <w:b/>
        </w:rPr>
        <w:t>技术栈：</w:t>
      </w:r>
      <w:r>
        <w:t>Flash + FLARToolKit + 人脸识别</w:t>
      </w:r>
    </w:p>
    <w:p>
      <w:r>
        <w:rPr>
          <w:b/>
        </w:rPr>
        <w:t>项目描述：</w:t>
      </w:r>
      <w:r>
        <w:t>基于摄像头的 AR 试衣应用，支持 PC / MAC</w:t>
      </w:r>
    </w:p>
    <w:p>
      <w:r>
        <w:t>• 已获 1 项发明专利、6 项实用新型专利、1 项外观设计专利</w:t>
      </w:r>
    </w:p>
    <w:p>
      <w:r>
        <w:t>• 已获 1 项软件著作权</w:t>
      </w:r>
    </w:p>
    <w:p/>
    <w:p>
      <w:pPr>
        <w:pStyle w:val="Heading1"/>
      </w:pPr>
      <w:r>
        <w:t>教育背景</w:t>
      </w:r>
    </w:p>
    <w:p>
      <w:r>
        <w:rPr>
          <w:b/>
        </w:rPr>
        <w:t>民办天狮职业技术学院</w:t>
      </w:r>
      <w:r>
        <w:t xml:space="preserve"> | 大专 | 工商管理 | 2003 - 2006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