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1050"/>
        <w:gridCol w:w="1050"/>
        <w:gridCol w:w="1050"/>
        <w:tblGridChange w:id="0">
          <w:tblGrid>
            <w:gridCol w:w="4200"/>
            <w:gridCol w:w="1050"/>
            <w:gridCol w:w="1050"/>
            <w:gridCol w:w="1050"/>
          </w:tblGrid>
        </w:tblGridChange>
      </w:tblGrid>
      <w:tr>
        <w:trPr>
          <w:trHeight w:val="555" w:hRule="atLeast"/>
        </w:trPr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ffffff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Truth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restart"/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00" w:before="300" w:lineRule="auto"/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042"/>
                <w:sz w:val="24"/>
                <w:szCs w:val="24"/>
              </w:rPr>
              <w:drawing>
                <wp:inline distB="114300" distT="114300" distL="114300" distR="114300">
                  <wp:extent cx="2000250" cy="561975"/>
                  <wp:effectExtent b="0" l="0" r="0" t="0"/>
                  <wp:docPr id="2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300" w:before="300" w:lineRule="auto"/>
              <w:jc w:val="center"/>
              <w:rPr>
                <w:color w:val="414143"/>
                <w:sz w:val="21"/>
                <w:szCs w:val="21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2-input AND Gate</w:t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Boolean Expression </w:t>
            </w:r>
            <w:r w:rsidDel="00000000" w:rsidR="00000000" w:rsidRPr="00000000">
              <w:rPr>
                <w:b w:val="1"/>
                <w:color w:val="414143"/>
                <w:sz w:val="21"/>
                <w:szCs w:val="21"/>
                <w:rtl w:val="0"/>
              </w:rPr>
              <w:t xml:space="preserve">Q = A.B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Read as A </w:t>
            </w:r>
            <w:r w:rsidDel="00000000" w:rsidR="00000000" w:rsidRPr="00000000">
              <w:rPr>
                <w:b w:val="1"/>
                <w:color w:val="414143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 B gives 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Both A and B have to be one for Q to be 1.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A*B=Q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1050"/>
        <w:gridCol w:w="1050"/>
        <w:gridCol w:w="1050"/>
        <w:tblGridChange w:id="0">
          <w:tblGrid>
            <w:gridCol w:w="4200"/>
            <w:gridCol w:w="1050"/>
            <w:gridCol w:w="1050"/>
            <w:gridCol w:w="1050"/>
          </w:tblGrid>
        </w:tblGridChange>
      </w:tblGrid>
      <w:tr>
        <w:trPr>
          <w:trHeight w:val="555" w:hRule="atLeast"/>
        </w:trPr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ffffff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Truth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restart"/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before="300" w:lineRule="auto"/>
              <w:jc w:val="center"/>
              <w:rPr>
                <w:color w:val="414143"/>
                <w:sz w:val="21"/>
                <w:szCs w:val="21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2-input OR Gate</w:t>
            </w:r>
          </w:p>
          <w:p w:rsidR="00000000" w:rsidDel="00000000" w:rsidP="00000000" w:rsidRDefault="00000000" w:rsidRPr="00000000" w14:paraId="00000029">
            <w:pPr>
              <w:spacing w:after="300" w:before="300" w:lineRule="auto"/>
              <w:jc w:val="center"/>
              <w:rPr>
                <w:color w:val="4141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Boolean Expression </w:t>
            </w:r>
            <w:r w:rsidDel="00000000" w:rsidR="00000000" w:rsidRPr="00000000">
              <w:rPr>
                <w:b w:val="1"/>
                <w:color w:val="414143"/>
                <w:sz w:val="21"/>
                <w:szCs w:val="21"/>
                <w:rtl w:val="0"/>
              </w:rPr>
              <w:t xml:space="preserve">Q = A+B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color w:val="414143"/>
                <w:sz w:val="21"/>
                <w:szCs w:val="21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Read as A </w:t>
            </w:r>
            <w:r w:rsidDel="00000000" w:rsidR="00000000" w:rsidRPr="00000000">
              <w:rPr>
                <w:b w:val="1"/>
                <w:color w:val="414143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 B gives Q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color w:val="4141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When A = 1 and B = 1 they enter the interim as a 1. Once they pass through the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Inversion circle the number becomes 0.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A*B=Q</w:t>
      </w:r>
    </w:p>
    <w:tbl>
      <w:tblPr>
        <w:tblStyle w:val="Table3"/>
        <w:tblW w:w="73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1050"/>
        <w:gridCol w:w="1050"/>
        <w:gridCol w:w="1050"/>
        <w:tblGridChange w:id="0">
          <w:tblGrid>
            <w:gridCol w:w="4200"/>
            <w:gridCol w:w="1050"/>
            <w:gridCol w:w="1050"/>
            <w:gridCol w:w="1050"/>
          </w:tblGrid>
        </w:tblGridChange>
      </w:tblGrid>
      <w:tr>
        <w:trPr>
          <w:trHeight w:val="555" w:hRule="atLeast"/>
        </w:trPr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ffffff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Truth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restart"/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before="300" w:lineRule="auto"/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042"/>
                <w:sz w:val="24"/>
                <w:szCs w:val="24"/>
              </w:rPr>
              <w:drawing>
                <wp:inline distB="114300" distT="114300" distL="114300" distR="114300">
                  <wp:extent cx="2000250" cy="561975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300" w:before="300" w:lineRule="auto"/>
              <w:jc w:val="center"/>
              <w:rPr>
                <w:color w:val="414143"/>
                <w:sz w:val="21"/>
                <w:szCs w:val="21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2-input NOR Gate</w:t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Boolean Expression </w:t>
            </w:r>
            <w:r w:rsidDel="00000000" w:rsidR="00000000" w:rsidRPr="00000000">
              <w:rPr>
                <w:b w:val="1"/>
                <w:color w:val="414143"/>
                <w:sz w:val="21"/>
                <w:szCs w:val="21"/>
                <w:rtl w:val="0"/>
              </w:rPr>
              <w:t xml:space="preserve">Q = </w:t>
            </w:r>
            <w:r w:rsidDel="00000000" w:rsidR="00000000" w:rsidRPr="00000000">
              <w:rPr>
                <w:b w:val="1"/>
                <w:color w:val="414143"/>
                <w:sz w:val="24"/>
                <w:szCs w:val="24"/>
                <w:rtl w:val="0"/>
              </w:rPr>
              <w:t xml:space="preserve">A+B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414143" w:space="0" w:sz="6" w:val="single"/>
              <w:left w:color="414143" w:space="0" w:sz="6" w:val="single"/>
              <w:bottom w:color="414143" w:space="0" w:sz="6" w:val="single"/>
              <w:right w:color="414143" w:space="0" w:sz="6" w:val="single"/>
            </w:tcBorders>
            <w:shd w:fill="auto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color w:val="414042"/>
                <w:sz w:val="24"/>
                <w:szCs w:val="24"/>
              </w:rPr>
            </w:pP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Read as A </w:t>
            </w:r>
            <w:r w:rsidDel="00000000" w:rsidR="00000000" w:rsidRPr="00000000">
              <w:rPr>
                <w:b w:val="1"/>
                <w:color w:val="414143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 B gives </w:t>
            </w:r>
            <w:r w:rsidDel="00000000" w:rsidR="00000000" w:rsidRPr="00000000">
              <w:rPr>
                <w:b w:val="1"/>
                <w:color w:val="414143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color w:val="414143"/>
                <w:sz w:val="21"/>
                <w:szCs w:val="21"/>
                <w:rtl w:val="0"/>
              </w:rPr>
              <w:t xml:space="preserve"> 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60" w:line="276.9230769230769" w:lineRule="auto"/>
        <w:rPr/>
      </w:pPr>
      <w:r w:rsidDel="00000000" w:rsidR="00000000" w:rsidRPr="00000000">
        <w:rPr>
          <w:rtl w:val="0"/>
        </w:rPr>
        <w:t xml:space="preserve">When A = 1 and B = 0 enter the interim (where the shape connects to the circle) they are 0 , once they pass through the inversion circle the number changes to 1.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A+B=Q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