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8240"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BC995"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4FD8F8A8" w14:textId="2A1EBA8F" w:rsidR="003B6213" w:rsidRPr="003B6213" w:rsidRDefault="00836482" w:rsidP="00FC1B40">
      <w:pPr>
        <w:autoSpaceDE w:val="0"/>
        <w:autoSpaceDN w:val="0"/>
        <w:adjustRightInd w:val="0"/>
        <w:jc w:val="center"/>
        <w:rPr>
          <w:rFonts w:ascii="Verdana" w:hAnsi="Verdana" w:cs="CMBX12"/>
          <w:sz w:val="30"/>
          <w:szCs w:val="30"/>
        </w:rPr>
      </w:pPr>
      <w:r w:rsidRPr="4F7D25FD">
        <w:rPr>
          <w:rFonts w:ascii="Verdana" w:hAnsi="Verdana" w:cs="CMBX12"/>
          <w:sz w:val="30"/>
          <w:szCs w:val="30"/>
        </w:rPr>
        <w:t>Spring</w:t>
      </w:r>
      <w:r w:rsidR="00832567" w:rsidRPr="4F7D25FD">
        <w:rPr>
          <w:rFonts w:ascii="Verdana" w:hAnsi="Verdana" w:cs="CMBX12"/>
          <w:sz w:val="30"/>
          <w:szCs w:val="30"/>
        </w:rPr>
        <w:t xml:space="preserve"> </w:t>
      </w:r>
      <w:r w:rsidR="008236FE" w:rsidRPr="4F7D25FD">
        <w:rPr>
          <w:rFonts w:ascii="Verdana" w:hAnsi="Verdana" w:cs="CMBX12"/>
          <w:sz w:val="30"/>
          <w:szCs w:val="30"/>
        </w:rPr>
        <w:t>202</w:t>
      </w:r>
      <w:r w:rsidR="74948930" w:rsidRPr="4F7D25FD">
        <w:rPr>
          <w:rFonts w:ascii="Verdana" w:hAnsi="Verdana" w:cs="CMBX12"/>
          <w:sz w:val="30"/>
          <w:szCs w:val="30"/>
        </w:rPr>
        <w:t>4</w:t>
      </w:r>
    </w:p>
    <w:p w14:paraId="646E7922" w14:textId="3F67A1AC" w:rsidR="00FC1B40" w:rsidRPr="003B6213" w:rsidRDefault="00836482" w:rsidP="738F8B66">
      <w:pPr>
        <w:autoSpaceDE w:val="0"/>
        <w:autoSpaceDN w:val="0"/>
        <w:adjustRightInd w:val="0"/>
        <w:jc w:val="center"/>
        <w:rPr>
          <w:rFonts w:ascii="Verdana" w:hAnsi="Verdana" w:cs="CMBX12"/>
          <w:sz w:val="30"/>
          <w:szCs w:val="30"/>
        </w:rPr>
      </w:pPr>
      <w:r w:rsidRPr="738F8B66">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58241"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D1D41" id="Line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523D84DD" w:rsidR="00B06E77" w:rsidRDefault="002B493F" w:rsidP="008701BF">
      <w:pPr>
        <w:rPr>
          <w:rFonts w:ascii="Verdana" w:hAnsi="Verdana"/>
          <w:sz w:val="22"/>
          <w:szCs w:val="22"/>
        </w:rPr>
      </w:pPr>
      <w:r w:rsidRPr="4F7D25FD">
        <w:rPr>
          <w:rFonts w:ascii="Verdana" w:hAnsi="Verdana"/>
          <w:b/>
          <w:bCs/>
          <w:sz w:val="22"/>
          <w:szCs w:val="22"/>
        </w:rPr>
        <w:t>Team Member Names</w:t>
      </w:r>
      <w:r w:rsidR="0081131D" w:rsidRPr="4F7D25FD">
        <w:rPr>
          <w:rFonts w:ascii="Verdana" w:hAnsi="Verdana"/>
          <w:sz w:val="22"/>
          <w:szCs w:val="22"/>
        </w:rPr>
        <w:t>:</w:t>
      </w:r>
      <w:r w:rsidR="1A21C633" w:rsidRPr="4F7D25FD">
        <w:rPr>
          <w:rFonts w:ascii="Verdana" w:hAnsi="Verdana"/>
          <w:sz w:val="22"/>
          <w:szCs w:val="22"/>
        </w:rPr>
        <w:t xml:space="preserve"> David Grice, Aaron Kwan, Kevin Rice</w:t>
      </w:r>
    </w:p>
    <w:p w14:paraId="2D7EE194" w14:textId="77777777" w:rsidR="00C609D0" w:rsidRDefault="00C609D0" w:rsidP="008701BF">
      <w:pPr>
        <w:rPr>
          <w:rFonts w:ascii="Verdana" w:hAnsi="Verdana"/>
          <w:sz w:val="22"/>
          <w:szCs w:val="22"/>
        </w:rPr>
      </w:pPr>
    </w:p>
    <w:p w14:paraId="041EAC86" w14:textId="5A904713" w:rsidR="0081131D" w:rsidRDefault="002B493F" w:rsidP="008701BF">
      <w:pPr>
        <w:rPr>
          <w:rFonts w:ascii="Verdana" w:hAnsi="Verdana"/>
          <w:sz w:val="22"/>
          <w:szCs w:val="22"/>
        </w:rPr>
      </w:pPr>
      <w:r w:rsidRPr="4F7D25FD">
        <w:rPr>
          <w:rFonts w:ascii="Verdana" w:hAnsi="Verdana"/>
          <w:b/>
          <w:bCs/>
          <w:sz w:val="22"/>
          <w:szCs w:val="22"/>
        </w:rPr>
        <w:t xml:space="preserve">Project </w:t>
      </w:r>
      <w:r w:rsidR="0081131D" w:rsidRPr="4F7D25FD">
        <w:rPr>
          <w:rFonts w:ascii="Verdana" w:hAnsi="Verdana"/>
          <w:b/>
          <w:bCs/>
          <w:sz w:val="22"/>
          <w:szCs w:val="22"/>
        </w:rPr>
        <w:t>Title</w:t>
      </w:r>
      <w:r w:rsidR="0081131D" w:rsidRPr="4F7D25FD">
        <w:rPr>
          <w:rFonts w:ascii="Verdana" w:hAnsi="Verdana"/>
          <w:sz w:val="22"/>
          <w:szCs w:val="22"/>
        </w:rPr>
        <w:t>:</w:t>
      </w:r>
      <w:r w:rsidR="14A4A1D7" w:rsidRPr="4F7D25FD">
        <w:rPr>
          <w:rFonts w:ascii="Verdana" w:hAnsi="Verdana"/>
          <w:sz w:val="22"/>
          <w:szCs w:val="22"/>
        </w:rPr>
        <w:t xml:space="preserve"> </w:t>
      </w:r>
      <w:r w:rsidR="4C9608AF" w:rsidRPr="4F7D25FD">
        <w:rPr>
          <w:rFonts w:ascii="Verdana" w:hAnsi="Verdana"/>
          <w:sz w:val="22"/>
          <w:szCs w:val="22"/>
        </w:rPr>
        <w:t>Bid Smart: Navigating Real Estate Valuations</w:t>
      </w:r>
    </w:p>
    <w:p w14:paraId="1644343B" w14:textId="202A5D36" w:rsidR="0081131D" w:rsidRPr="003B6213" w:rsidRDefault="0081131D" w:rsidP="738F8B66">
      <w:pPr>
        <w:rPr>
          <w:rFonts w:ascii="Verdana" w:hAnsi="Verdana"/>
          <w:sz w:val="22"/>
          <w:szCs w:val="22"/>
        </w:rPr>
      </w:pPr>
    </w:p>
    <w:p w14:paraId="10D04114" w14:textId="3E2BB5BD" w:rsidR="4F7D25FD" w:rsidRDefault="293C8ABF" w:rsidP="4F7D25FD">
      <w:pPr>
        <w:rPr>
          <w:rFonts w:ascii="Verdana" w:hAnsi="Verdana"/>
          <w:sz w:val="22"/>
          <w:szCs w:val="22"/>
        </w:rPr>
      </w:pPr>
      <w:r w:rsidRPr="4F7D25FD">
        <w:rPr>
          <w:rFonts w:ascii="Verdana" w:hAnsi="Verdana"/>
          <w:b/>
          <w:bCs/>
          <w:sz w:val="22"/>
          <w:szCs w:val="22"/>
        </w:rPr>
        <w:t>Problem Statement:</w:t>
      </w:r>
      <w:r w:rsidR="29DDB937" w:rsidRPr="4F7D25FD">
        <w:rPr>
          <w:rFonts w:ascii="Verdana" w:hAnsi="Verdana"/>
          <w:b/>
          <w:bCs/>
          <w:sz w:val="22"/>
          <w:szCs w:val="22"/>
        </w:rPr>
        <w:t xml:space="preserve"> </w:t>
      </w:r>
      <w:r w:rsidR="29DDB937" w:rsidRPr="4F7D25FD">
        <w:rPr>
          <w:rFonts w:ascii="Verdana" w:hAnsi="Verdana"/>
          <w:sz w:val="22"/>
          <w:szCs w:val="22"/>
        </w:rPr>
        <w:t xml:space="preserve">Helping North Carolina home buyers </w:t>
      </w:r>
      <w:r w:rsidR="18B38E35" w:rsidRPr="4F7D25FD">
        <w:rPr>
          <w:rFonts w:ascii="Verdana" w:hAnsi="Verdana"/>
          <w:sz w:val="22"/>
          <w:szCs w:val="22"/>
        </w:rPr>
        <w:t xml:space="preserve">successfully bid </w:t>
      </w:r>
      <w:r w:rsidR="29DDB937" w:rsidRPr="4F7D25FD">
        <w:rPr>
          <w:rFonts w:ascii="Verdana" w:hAnsi="Verdana"/>
          <w:sz w:val="22"/>
          <w:szCs w:val="22"/>
        </w:rPr>
        <w:t xml:space="preserve">the right amount </w:t>
      </w:r>
      <w:r w:rsidR="6C6E8E0E" w:rsidRPr="4F7D25FD">
        <w:rPr>
          <w:rFonts w:ascii="Verdana" w:hAnsi="Verdana"/>
          <w:sz w:val="22"/>
          <w:szCs w:val="22"/>
        </w:rPr>
        <w:t>on a house</w:t>
      </w:r>
      <w:r w:rsidR="168CADBC" w:rsidRPr="4F7D25FD">
        <w:rPr>
          <w:rFonts w:ascii="Verdana" w:hAnsi="Verdana"/>
          <w:sz w:val="22"/>
          <w:szCs w:val="22"/>
        </w:rPr>
        <w:t xml:space="preserve"> listed for sale </w:t>
      </w:r>
      <w:proofErr w:type="gramStart"/>
      <w:r w:rsidR="168CADBC" w:rsidRPr="4F7D25FD">
        <w:rPr>
          <w:rFonts w:ascii="Verdana" w:hAnsi="Verdana"/>
          <w:sz w:val="22"/>
          <w:szCs w:val="22"/>
        </w:rPr>
        <w:t>in a given</w:t>
      </w:r>
      <w:proofErr w:type="gramEnd"/>
      <w:r w:rsidR="168CADBC" w:rsidRPr="4F7D25FD">
        <w:rPr>
          <w:rFonts w:ascii="Verdana" w:hAnsi="Verdana"/>
          <w:sz w:val="22"/>
          <w:szCs w:val="22"/>
        </w:rPr>
        <w:t xml:space="preserve"> market</w:t>
      </w:r>
      <w:r w:rsidR="6C6E8E0E" w:rsidRPr="4F7D25FD">
        <w:rPr>
          <w:rFonts w:ascii="Verdana" w:hAnsi="Verdana"/>
          <w:sz w:val="22"/>
          <w:szCs w:val="22"/>
        </w:rPr>
        <w:t xml:space="preserve">. </w:t>
      </w:r>
    </w:p>
    <w:p w14:paraId="0FF2C06C" w14:textId="77777777" w:rsidR="00575FD8" w:rsidRDefault="00575FD8" w:rsidP="00E55C2E">
      <w:pPr>
        <w:rPr>
          <w:rFonts w:ascii="Verdana" w:hAnsi="Verdana"/>
          <w:sz w:val="22"/>
          <w:szCs w:val="22"/>
        </w:rPr>
      </w:pPr>
    </w:p>
    <w:p w14:paraId="27ED378E" w14:textId="1C0F3F0E" w:rsidR="75DF2054" w:rsidRDefault="75DF2054" w:rsidP="00E55C2E">
      <w:pPr>
        <w:rPr>
          <w:rFonts w:ascii="Verdana" w:hAnsi="Verdana"/>
          <w:sz w:val="22"/>
          <w:szCs w:val="22"/>
        </w:rPr>
      </w:pPr>
      <w:r w:rsidRPr="4F7D25FD">
        <w:rPr>
          <w:rFonts w:ascii="Verdana" w:hAnsi="Verdana"/>
          <w:sz w:val="22"/>
          <w:szCs w:val="22"/>
        </w:rPr>
        <w:t xml:space="preserve">Real estate market conditions are constantly </w:t>
      </w:r>
      <w:r w:rsidR="15C52468" w:rsidRPr="4F7D25FD">
        <w:rPr>
          <w:rFonts w:ascii="Verdana" w:hAnsi="Verdana"/>
          <w:sz w:val="22"/>
          <w:szCs w:val="22"/>
        </w:rPr>
        <w:t>changing,</w:t>
      </w:r>
      <w:r w:rsidRPr="4F7D25FD">
        <w:rPr>
          <w:rFonts w:ascii="Verdana" w:hAnsi="Verdana"/>
          <w:sz w:val="22"/>
          <w:szCs w:val="22"/>
        </w:rPr>
        <w:t xml:space="preserve"> and the landscape of supply and demand is turbulent. Though there may be a negotiable range on the valuation of a home from a buyer’s and/or seller’s perspective, a home’s value in any given market is relatively easy to measure in confidence. Despite any range of value that may exist, that range can only be so wide, as there are several industry resources that make up the valuation. The primary resource when it comes to home valuation is an appraisal by a licensed professional which takes into consideration several key factors such as square footage, structural improvements/additions/renovations, number of bedrooms, architectural style, HVAC system age and operational efficiency, foundation, and appliances. Generally, lenders will </w:t>
      </w:r>
      <w:r w:rsidRPr="4F7D25FD">
        <w:rPr>
          <w:rFonts w:ascii="Verdana" w:hAnsi="Verdana"/>
          <w:i/>
          <w:iCs/>
          <w:sz w:val="22"/>
          <w:szCs w:val="22"/>
        </w:rPr>
        <w:t>not</w:t>
      </w:r>
      <w:r w:rsidRPr="4F7D25FD">
        <w:rPr>
          <w:rFonts w:ascii="Verdana" w:hAnsi="Verdana"/>
          <w:sz w:val="22"/>
          <w:szCs w:val="22"/>
        </w:rPr>
        <w:t xml:space="preserve"> loan any funds to a buyer more than the appraised value. </w:t>
      </w:r>
    </w:p>
    <w:p w14:paraId="130F23BD" w14:textId="7FC83F78" w:rsidR="4F7D25FD" w:rsidRDefault="4F7D25FD" w:rsidP="4F7D25FD">
      <w:pPr>
        <w:rPr>
          <w:rFonts w:ascii="Verdana" w:hAnsi="Verdana"/>
          <w:sz w:val="22"/>
          <w:szCs w:val="22"/>
        </w:rPr>
      </w:pPr>
    </w:p>
    <w:p w14:paraId="5685BC38" w14:textId="151E697F" w:rsidR="75DF2054" w:rsidRDefault="75DF2054" w:rsidP="4F7D25FD">
      <w:pPr>
        <w:rPr>
          <w:rFonts w:ascii="Verdana" w:hAnsi="Verdana"/>
          <w:sz w:val="22"/>
          <w:szCs w:val="22"/>
        </w:rPr>
      </w:pPr>
      <w:proofErr w:type="gramStart"/>
      <w:r w:rsidRPr="4F7D25FD">
        <w:rPr>
          <w:rFonts w:ascii="Verdana" w:hAnsi="Verdana"/>
          <w:sz w:val="22"/>
          <w:szCs w:val="22"/>
        </w:rPr>
        <w:t xml:space="preserve">With that being </w:t>
      </w:r>
      <w:r w:rsidR="00741081" w:rsidRPr="4F7D25FD">
        <w:rPr>
          <w:rFonts w:ascii="Verdana" w:hAnsi="Verdana"/>
          <w:sz w:val="22"/>
          <w:szCs w:val="22"/>
        </w:rPr>
        <w:t>said,</w:t>
      </w:r>
      <w:r w:rsidRPr="4F7D25FD">
        <w:rPr>
          <w:rFonts w:ascii="Verdana" w:hAnsi="Verdana"/>
          <w:sz w:val="22"/>
          <w:szCs w:val="22"/>
        </w:rPr>
        <w:t xml:space="preserve"> a</w:t>
      </w:r>
      <w:proofErr w:type="gramEnd"/>
      <w:r w:rsidRPr="4F7D25FD">
        <w:rPr>
          <w:rFonts w:ascii="Verdana" w:hAnsi="Verdana"/>
          <w:sz w:val="22"/>
          <w:szCs w:val="22"/>
        </w:rPr>
        <w:t xml:space="preserve"> home’s value does not necessarily correlate with how much it will sell for, especially in a “hot” market where supply </w:t>
      </w:r>
      <w:r w:rsidR="004F69B4">
        <w:rPr>
          <w:rFonts w:ascii="Verdana" w:hAnsi="Verdana"/>
          <w:sz w:val="22"/>
          <w:szCs w:val="22"/>
        </w:rPr>
        <w:t>does not meet</w:t>
      </w:r>
      <w:r w:rsidRPr="4F7D25FD">
        <w:rPr>
          <w:rFonts w:ascii="Verdana" w:hAnsi="Verdana"/>
          <w:sz w:val="22"/>
          <w:szCs w:val="22"/>
        </w:rPr>
        <w:t xml:space="preserve"> demand. </w:t>
      </w:r>
      <w:r w:rsidR="5AE7CBE3" w:rsidRPr="4F7D25FD">
        <w:rPr>
          <w:rFonts w:ascii="Verdana" w:hAnsi="Verdana"/>
          <w:sz w:val="22"/>
          <w:szCs w:val="22"/>
        </w:rPr>
        <w:t xml:space="preserve">This holds true for North Carolina in particular. </w:t>
      </w:r>
      <w:r w:rsidRPr="4F7D25FD">
        <w:rPr>
          <w:rFonts w:ascii="Verdana" w:hAnsi="Verdana"/>
          <w:sz w:val="22"/>
          <w:szCs w:val="22"/>
        </w:rPr>
        <w:t xml:space="preserve">In addition, the COVID-19 pandemic has drastically changed the norms of real estate markets across the country, especially in highly populated metropolitan areas. With a large portion of the work force working from home, over the past few years since the pandemic many people have moved their families </w:t>
      </w:r>
      <w:r w:rsidRPr="4F7D25FD">
        <w:rPr>
          <w:rFonts w:ascii="Verdana" w:hAnsi="Verdana"/>
          <w:i/>
          <w:iCs/>
          <w:sz w:val="22"/>
          <w:szCs w:val="22"/>
        </w:rPr>
        <w:t>out of</w:t>
      </w:r>
      <w:r w:rsidRPr="4F7D25FD">
        <w:rPr>
          <w:rFonts w:ascii="Verdana" w:hAnsi="Verdana"/>
          <w:sz w:val="22"/>
          <w:szCs w:val="22"/>
        </w:rPr>
        <w:t xml:space="preserve"> traditionally expensive areas and </w:t>
      </w:r>
      <w:r w:rsidRPr="4F7D25FD">
        <w:rPr>
          <w:rFonts w:ascii="Verdana" w:hAnsi="Verdana"/>
          <w:i/>
          <w:iCs/>
          <w:sz w:val="22"/>
          <w:szCs w:val="22"/>
        </w:rPr>
        <w:t xml:space="preserve">into </w:t>
      </w:r>
      <w:r w:rsidRPr="4F7D25FD">
        <w:rPr>
          <w:rFonts w:ascii="Verdana" w:hAnsi="Verdana"/>
          <w:sz w:val="22"/>
          <w:szCs w:val="22"/>
        </w:rPr>
        <w:t xml:space="preserve">traditionally cheaper areas. This is where the correlation between home value and what a home </w:t>
      </w:r>
      <w:proofErr w:type="gramStart"/>
      <w:r w:rsidRPr="4F7D25FD">
        <w:rPr>
          <w:rFonts w:ascii="Verdana" w:hAnsi="Verdana"/>
          <w:sz w:val="22"/>
          <w:szCs w:val="22"/>
        </w:rPr>
        <w:t>actually sells</w:t>
      </w:r>
      <w:proofErr w:type="gramEnd"/>
      <w:r w:rsidRPr="4F7D25FD">
        <w:rPr>
          <w:rFonts w:ascii="Verdana" w:hAnsi="Verdana"/>
          <w:sz w:val="22"/>
          <w:szCs w:val="22"/>
        </w:rPr>
        <w:t xml:space="preserve"> for begins to break. Particularly in these “hot” markets, but around the country in general, it is commonplace for a home to sell for thousands of dollars </w:t>
      </w:r>
      <w:r w:rsidRPr="4F7D25FD">
        <w:rPr>
          <w:rFonts w:ascii="Verdana" w:hAnsi="Verdana"/>
          <w:i/>
          <w:iCs/>
          <w:sz w:val="22"/>
          <w:szCs w:val="22"/>
        </w:rPr>
        <w:t>over</w:t>
      </w:r>
      <w:r w:rsidRPr="4F7D25FD">
        <w:rPr>
          <w:rFonts w:ascii="Verdana" w:hAnsi="Verdana"/>
          <w:sz w:val="22"/>
          <w:szCs w:val="22"/>
        </w:rPr>
        <w:t xml:space="preserve"> listing price with no concessions to the buyer at all. Prior to the pandemic this was virtually unheard of and has now created an “extreme” seller’s market. This makes buying a home a difficult situation to be in. Is the market cooling down and can buyers go back to making “normal” offers or do they need to offer over listing price if they want a competitive chance at beating competition? Additionally, </w:t>
      </w:r>
      <w:r w:rsidRPr="4F7D25FD">
        <w:rPr>
          <w:rFonts w:ascii="Verdana" w:hAnsi="Verdana"/>
          <w:i/>
          <w:iCs/>
          <w:sz w:val="22"/>
          <w:szCs w:val="22"/>
        </w:rPr>
        <w:t>how much</w:t>
      </w:r>
      <w:r w:rsidRPr="4F7D25FD">
        <w:rPr>
          <w:rFonts w:ascii="Verdana" w:hAnsi="Verdana"/>
          <w:sz w:val="22"/>
          <w:szCs w:val="22"/>
        </w:rPr>
        <w:t xml:space="preserve"> (if at all) does a buyer need to offer over listing price to have a competitive bid? The answers to these questions are the </w:t>
      </w:r>
      <w:proofErr w:type="gramStart"/>
      <w:r w:rsidRPr="4F7D25FD">
        <w:rPr>
          <w:rFonts w:ascii="Verdana" w:hAnsi="Verdana"/>
          <w:sz w:val="22"/>
          <w:szCs w:val="22"/>
        </w:rPr>
        <w:t>ultimate goal</w:t>
      </w:r>
      <w:proofErr w:type="gramEnd"/>
      <w:r w:rsidRPr="4F7D25FD">
        <w:rPr>
          <w:rFonts w:ascii="Verdana" w:hAnsi="Verdana"/>
          <w:sz w:val="22"/>
          <w:szCs w:val="22"/>
        </w:rPr>
        <w:t xml:space="preserve"> for this project, as we aim to build a model that can accurately predict how much a home will actually sell for in a given </w:t>
      </w:r>
      <w:r w:rsidR="13261AB1" w:rsidRPr="4F7D25FD">
        <w:rPr>
          <w:rFonts w:ascii="Verdana" w:hAnsi="Verdana"/>
          <w:sz w:val="22"/>
          <w:szCs w:val="22"/>
        </w:rPr>
        <w:t xml:space="preserve">North Carolina </w:t>
      </w:r>
      <w:r w:rsidRPr="4F7D25FD">
        <w:rPr>
          <w:rFonts w:ascii="Verdana" w:hAnsi="Verdana"/>
          <w:sz w:val="22"/>
          <w:szCs w:val="22"/>
        </w:rPr>
        <w:t>locality – helping buyers enter a negotiation with a realistic expectation of affordability and how to be competitive.</w:t>
      </w:r>
    </w:p>
    <w:p w14:paraId="5AC2328A" w14:textId="73524D47" w:rsidR="4981D0AC" w:rsidRDefault="4981D0AC" w:rsidP="4981D0AC">
      <w:pPr>
        <w:rPr>
          <w:rFonts w:ascii="Verdana" w:hAnsi="Verdana"/>
          <w:sz w:val="22"/>
          <w:szCs w:val="22"/>
        </w:rPr>
      </w:pPr>
    </w:p>
    <w:p w14:paraId="7FBE87CC" w14:textId="25132892" w:rsidR="1C0A1D22" w:rsidRDefault="1C0A1D22" w:rsidP="0D0FD81F">
      <w:pPr>
        <w:spacing w:line="259" w:lineRule="auto"/>
        <w:rPr>
          <w:rFonts w:ascii="Verdana" w:hAnsi="Verdana"/>
          <w:sz w:val="22"/>
          <w:szCs w:val="22"/>
        </w:rPr>
      </w:pPr>
      <w:r w:rsidRPr="0D0FD81F">
        <w:rPr>
          <w:rFonts w:ascii="Verdana" w:hAnsi="Verdana"/>
          <w:b/>
          <w:bCs/>
          <w:sz w:val="22"/>
          <w:szCs w:val="22"/>
        </w:rPr>
        <w:t>Statement of Work:</w:t>
      </w:r>
      <w:r w:rsidRPr="0D0FD81F">
        <w:rPr>
          <w:rFonts w:ascii="Verdana" w:hAnsi="Verdana"/>
          <w:sz w:val="22"/>
          <w:szCs w:val="22"/>
        </w:rPr>
        <w:t xml:space="preserve"> </w:t>
      </w:r>
      <w:r w:rsidR="233835FD" w:rsidRPr="0D0FD81F">
        <w:rPr>
          <w:rFonts w:ascii="Verdana" w:hAnsi="Verdana"/>
          <w:sz w:val="22"/>
          <w:szCs w:val="22"/>
        </w:rPr>
        <w:t xml:space="preserve">Rather than just simply estimating the </w:t>
      </w:r>
      <w:r w:rsidR="233835FD" w:rsidRPr="0D0FD81F">
        <w:rPr>
          <w:rFonts w:ascii="Verdana" w:hAnsi="Verdana"/>
          <w:i/>
          <w:iCs/>
          <w:sz w:val="22"/>
          <w:szCs w:val="22"/>
        </w:rPr>
        <w:t xml:space="preserve">value </w:t>
      </w:r>
      <w:r w:rsidR="233835FD" w:rsidRPr="0D0FD81F">
        <w:rPr>
          <w:rFonts w:ascii="Verdana" w:hAnsi="Verdana"/>
          <w:sz w:val="22"/>
          <w:szCs w:val="22"/>
        </w:rPr>
        <w:t>of a home listed for sale, t</w:t>
      </w:r>
      <w:r w:rsidR="24BE416A" w:rsidRPr="0D0FD81F">
        <w:rPr>
          <w:rFonts w:ascii="Verdana" w:hAnsi="Verdana"/>
          <w:sz w:val="22"/>
          <w:szCs w:val="22"/>
        </w:rPr>
        <w:t xml:space="preserve">he team aims to </w:t>
      </w:r>
      <w:r w:rsidR="299B3FD8" w:rsidRPr="0D0FD81F">
        <w:rPr>
          <w:rFonts w:ascii="Verdana" w:hAnsi="Verdana"/>
          <w:sz w:val="22"/>
          <w:szCs w:val="22"/>
        </w:rPr>
        <w:t xml:space="preserve">focus on </w:t>
      </w:r>
      <w:r w:rsidR="0EDE4FCD" w:rsidRPr="0D0FD81F">
        <w:rPr>
          <w:rFonts w:ascii="Verdana" w:hAnsi="Verdana"/>
          <w:b/>
          <w:bCs/>
          <w:sz w:val="22"/>
          <w:szCs w:val="22"/>
        </w:rPr>
        <w:t>regression</w:t>
      </w:r>
      <w:r w:rsidR="0EDE4FCD" w:rsidRPr="0D0FD81F">
        <w:rPr>
          <w:rFonts w:ascii="Verdana" w:hAnsi="Verdana"/>
          <w:sz w:val="22"/>
          <w:szCs w:val="22"/>
        </w:rPr>
        <w:t xml:space="preserve">, </w:t>
      </w:r>
      <w:r w:rsidR="0EDE4FCD" w:rsidRPr="0D0FD81F">
        <w:rPr>
          <w:rFonts w:ascii="Verdana" w:hAnsi="Verdana"/>
          <w:b/>
          <w:bCs/>
          <w:sz w:val="22"/>
          <w:szCs w:val="22"/>
        </w:rPr>
        <w:t>decision tree</w:t>
      </w:r>
      <w:r w:rsidR="0EDE4FCD" w:rsidRPr="0D0FD81F">
        <w:rPr>
          <w:rFonts w:ascii="Verdana" w:hAnsi="Verdana"/>
          <w:sz w:val="22"/>
          <w:szCs w:val="22"/>
        </w:rPr>
        <w:t xml:space="preserve">, and </w:t>
      </w:r>
      <w:r w:rsidR="0EDE4FCD" w:rsidRPr="0D0FD81F">
        <w:rPr>
          <w:rFonts w:ascii="Verdana" w:hAnsi="Verdana"/>
          <w:b/>
          <w:bCs/>
          <w:sz w:val="22"/>
          <w:szCs w:val="22"/>
        </w:rPr>
        <w:t xml:space="preserve">game </w:t>
      </w:r>
      <w:proofErr w:type="gramStart"/>
      <w:r w:rsidR="0EDE4FCD" w:rsidRPr="0D0FD81F">
        <w:rPr>
          <w:rFonts w:ascii="Verdana" w:hAnsi="Verdana"/>
          <w:b/>
          <w:bCs/>
          <w:sz w:val="22"/>
          <w:szCs w:val="22"/>
        </w:rPr>
        <w:t>theory</w:t>
      </w:r>
      <w:r w:rsidR="00676E20">
        <w:rPr>
          <w:rFonts w:ascii="Verdana" w:hAnsi="Verdana"/>
          <w:b/>
          <w:bCs/>
          <w:sz w:val="22"/>
          <w:szCs w:val="22"/>
        </w:rPr>
        <w:t xml:space="preserve"> </w:t>
      </w:r>
      <w:r w:rsidR="0EDE4FCD" w:rsidRPr="0D0FD81F">
        <w:rPr>
          <w:rFonts w:ascii="Verdana" w:hAnsi="Verdana"/>
          <w:sz w:val="22"/>
          <w:szCs w:val="22"/>
        </w:rPr>
        <w:t>based</w:t>
      </w:r>
      <w:proofErr w:type="gramEnd"/>
      <w:r w:rsidR="0EDE4FCD" w:rsidRPr="0D0FD81F">
        <w:rPr>
          <w:rFonts w:ascii="Verdana" w:hAnsi="Verdana"/>
          <w:sz w:val="22"/>
          <w:szCs w:val="22"/>
        </w:rPr>
        <w:t xml:space="preserve"> models</w:t>
      </w:r>
      <w:r w:rsidR="24BE416A" w:rsidRPr="0D0FD81F">
        <w:rPr>
          <w:rFonts w:ascii="Verdana" w:hAnsi="Verdana"/>
          <w:sz w:val="22"/>
          <w:szCs w:val="22"/>
        </w:rPr>
        <w:t xml:space="preserve"> to predict </w:t>
      </w:r>
      <w:r w:rsidR="6363269B" w:rsidRPr="0D0FD81F">
        <w:rPr>
          <w:rFonts w:ascii="Verdana" w:hAnsi="Verdana"/>
          <w:sz w:val="22"/>
          <w:szCs w:val="22"/>
        </w:rPr>
        <w:t>what the optimal amount a home buyer would need to bid to get a fair, competitive offer</w:t>
      </w:r>
      <w:r w:rsidR="1F9B40A3" w:rsidRPr="0D0FD81F">
        <w:rPr>
          <w:rFonts w:ascii="Verdana" w:hAnsi="Verdana"/>
          <w:sz w:val="22"/>
          <w:szCs w:val="22"/>
        </w:rPr>
        <w:t xml:space="preserve"> in any given market in </w:t>
      </w:r>
      <w:r w:rsidR="0B17C1D7" w:rsidRPr="0D0FD81F">
        <w:rPr>
          <w:rFonts w:ascii="Verdana" w:hAnsi="Verdana"/>
          <w:sz w:val="22"/>
          <w:szCs w:val="22"/>
        </w:rPr>
        <w:t>North Carolina</w:t>
      </w:r>
      <w:r w:rsidR="6363269B" w:rsidRPr="0D0FD81F">
        <w:rPr>
          <w:rFonts w:ascii="Verdana" w:hAnsi="Verdana"/>
          <w:sz w:val="22"/>
          <w:szCs w:val="22"/>
        </w:rPr>
        <w:t>.</w:t>
      </w:r>
      <w:r w:rsidR="2C46C8E4" w:rsidRPr="0D0FD81F">
        <w:rPr>
          <w:rFonts w:ascii="Verdana" w:hAnsi="Verdana"/>
          <w:sz w:val="22"/>
          <w:szCs w:val="22"/>
        </w:rPr>
        <w:t xml:space="preserve"> </w:t>
      </w:r>
      <w:r w:rsidR="00940A20">
        <w:rPr>
          <w:rFonts w:ascii="Verdana" w:hAnsi="Verdana"/>
          <w:sz w:val="22"/>
          <w:szCs w:val="22"/>
        </w:rPr>
        <w:t>We will then apply our model to other regions in the United States to evaluate efficacy</w:t>
      </w:r>
      <w:r w:rsidR="00352C64">
        <w:rPr>
          <w:rFonts w:ascii="Verdana" w:hAnsi="Verdana"/>
          <w:sz w:val="22"/>
          <w:szCs w:val="22"/>
        </w:rPr>
        <w:t>.</w:t>
      </w:r>
    </w:p>
    <w:p w14:paraId="1CD31E84" w14:textId="07650B47" w:rsidR="4F7D25FD" w:rsidRDefault="4F7D25FD" w:rsidP="4F7D25FD">
      <w:pPr>
        <w:pStyle w:val="NoSpacing"/>
        <w:rPr>
          <w:rFonts w:ascii="Verdana" w:hAnsi="Verdana"/>
          <w:b/>
          <w:bCs/>
          <w:sz w:val="22"/>
          <w:szCs w:val="22"/>
        </w:rPr>
      </w:pPr>
    </w:p>
    <w:p w14:paraId="04463CDF" w14:textId="35B97E92" w:rsidR="0081131D" w:rsidRPr="003B6213" w:rsidRDefault="293C8ABF" w:rsidP="4F7D25FD">
      <w:pPr>
        <w:rPr>
          <w:rFonts w:ascii="Verdana" w:eastAsia="Verdana" w:hAnsi="Verdana" w:cs="Verdana"/>
          <w:sz w:val="22"/>
          <w:szCs w:val="22"/>
        </w:rPr>
      </w:pPr>
      <w:r w:rsidRPr="4F7D25FD">
        <w:rPr>
          <w:rFonts w:ascii="Verdana" w:hAnsi="Verdana"/>
          <w:b/>
          <w:bCs/>
          <w:sz w:val="22"/>
          <w:szCs w:val="22"/>
        </w:rPr>
        <w:t>Methodology:</w:t>
      </w:r>
      <w:r w:rsidR="214C2814" w:rsidRPr="4F7D25FD">
        <w:rPr>
          <w:rFonts w:ascii="Verdana" w:hAnsi="Verdana"/>
          <w:b/>
          <w:bCs/>
          <w:sz w:val="22"/>
          <w:szCs w:val="22"/>
        </w:rPr>
        <w:t xml:space="preserve"> </w:t>
      </w:r>
      <w:r w:rsidR="627C9549" w:rsidRPr="4F7D25FD">
        <w:rPr>
          <w:rFonts w:ascii="Verdana" w:hAnsi="Verdana"/>
          <w:sz w:val="22"/>
          <w:szCs w:val="22"/>
        </w:rPr>
        <w:t xml:space="preserve">The methodology to estimate a home’s </w:t>
      </w:r>
      <w:r w:rsidR="627C9549" w:rsidRPr="4F7D25FD">
        <w:rPr>
          <w:rFonts w:ascii="Verdana" w:hAnsi="Verdana"/>
          <w:i/>
          <w:iCs/>
          <w:sz w:val="22"/>
          <w:szCs w:val="22"/>
        </w:rPr>
        <w:t xml:space="preserve">value </w:t>
      </w:r>
      <w:r w:rsidR="627C9549" w:rsidRPr="4F7D25FD">
        <w:rPr>
          <w:rFonts w:ascii="Verdana" w:hAnsi="Verdana"/>
          <w:sz w:val="22"/>
          <w:szCs w:val="22"/>
        </w:rPr>
        <w:t>has largely been discussed in the problem statement. Having established th</w:t>
      </w:r>
      <w:r w:rsidR="68E32BAD" w:rsidRPr="4F7D25FD">
        <w:rPr>
          <w:rFonts w:ascii="Verdana" w:hAnsi="Verdana"/>
          <w:sz w:val="22"/>
          <w:szCs w:val="22"/>
        </w:rPr>
        <w:t xml:space="preserve">e growing lack of correlation between a home’s value and what it will </w:t>
      </w:r>
      <w:proofErr w:type="gramStart"/>
      <w:r w:rsidR="68E32BAD" w:rsidRPr="4F7D25FD">
        <w:rPr>
          <w:rFonts w:ascii="Verdana" w:hAnsi="Verdana"/>
          <w:sz w:val="22"/>
          <w:szCs w:val="22"/>
        </w:rPr>
        <w:t>actually sell</w:t>
      </w:r>
      <w:proofErr w:type="gramEnd"/>
      <w:r w:rsidR="68E32BAD" w:rsidRPr="4F7D25FD">
        <w:rPr>
          <w:rFonts w:ascii="Verdana" w:hAnsi="Verdana"/>
          <w:sz w:val="22"/>
          <w:szCs w:val="22"/>
        </w:rPr>
        <w:t xml:space="preserve"> for, </w:t>
      </w:r>
      <w:r w:rsidR="13237E1E" w:rsidRPr="4F7D25FD">
        <w:rPr>
          <w:rFonts w:ascii="Verdana" w:hAnsi="Verdana"/>
          <w:sz w:val="22"/>
          <w:szCs w:val="22"/>
        </w:rPr>
        <w:t xml:space="preserve">the methodology for </w:t>
      </w:r>
      <w:r w:rsidR="68E32BAD" w:rsidRPr="4F7D25FD">
        <w:rPr>
          <w:rFonts w:ascii="Verdana" w:hAnsi="Verdana"/>
          <w:sz w:val="22"/>
          <w:szCs w:val="22"/>
        </w:rPr>
        <w:t>our model needs to expand to new an</w:t>
      </w:r>
      <w:r w:rsidR="1B3F1639" w:rsidRPr="4F7D25FD">
        <w:rPr>
          <w:rFonts w:ascii="Verdana" w:hAnsi="Verdana"/>
          <w:sz w:val="22"/>
          <w:szCs w:val="22"/>
        </w:rPr>
        <w:t xml:space="preserve">d/or alternative features and predictors to accurately estimate a home’s sell price (what a buyer should anticipate is needed to win the bidding war). </w:t>
      </w:r>
      <w:r w:rsidR="4B64697E" w:rsidRPr="4F7D25FD">
        <w:rPr>
          <w:rFonts w:ascii="Verdana" w:hAnsi="Verdana"/>
          <w:sz w:val="22"/>
          <w:szCs w:val="22"/>
        </w:rPr>
        <w:t xml:space="preserve">We find it best and most useful to break the data down to the zip code level of locality to help reduce some level </w:t>
      </w:r>
      <w:r w:rsidR="3543CC4A" w:rsidRPr="4F7D25FD">
        <w:rPr>
          <w:rFonts w:ascii="Verdana" w:hAnsi="Verdana"/>
          <w:sz w:val="22"/>
          <w:szCs w:val="22"/>
        </w:rPr>
        <w:t xml:space="preserve">of </w:t>
      </w:r>
      <w:r w:rsidR="4B64697E" w:rsidRPr="4F7D25FD">
        <w:rPr>
          <w:rFonts w:ascii="Verdana" w:hAnsi="Verdana"/>
          <w:sz w:val="22"/>
          <w:szCs w:val="22"/>
        </w:rPr>
        <w:t xml:space="preserve">noise and variance within the data. </w:t>
      </w:r>
      <w:r w:rsidR="3978E3BF" w:rsidRPr="4F7D25FD">
        <w:rPr>
          <w:rFonts w:ascii="Verdana" w:hAnsi="Verdana"/>
          <w:sz w:val="22"/>
          <w:szCs w:val="22"/>
        </w:rPr>
        <w:t xml:space="preserve">Realtor.com </w:t>
      </w:r>
      <w:r w:rsidR="3978E3BF" w:rsidRPr="4F7D25FD">
        <w:rPr>
          <w:rFonts w:ascii="Verdana" w:eastAsia="Verdana" w:hAnsi="Verdana" w:cs="Verdana"/>
          <w:sz w:val="22"/>
          <w:szCs w:val="22"/>
        </w:rPr>
        <w:t>(</w:t>
      </w:r>
      <w:r w:rsidR="3978E3BF" w:rsidRPr="4F7D25FD">
        <w:rPr>
          <w:rFonts w:ascii="Verdana" w:eastAsia="Verdana" w:hAnsi="Verdana" w:cs="Verdana"/>
          <w:i/>
          <w:iCs/>
          <w:sz w:val="22"/>
          <w:szCs w:val="22"/>
        </w:rPr>
        <w:t>Realtor.com Real Estate Data and Market Trends for Download</w:t>
      </w:r>
      <w:r w:rsidR="3978E3BF" w:rsidRPr="4F7D25FD">
        <w:rPr>
          <w:rFonts w:ascii="Verdana" w:eastAsia="Verdana" w:hAnsi="Verdana" w:cs="Verdana"/>
          <w:sz w:val="22"/>
          <w:szCs w:val="22"/>
        </w:rPr>
        <w:t xml:space="preserve">, 2024) offers </w:t>
      </w:r>
      <w:r w:rsidR="310DDCDE" w:rsidRPr="4F7D25FD">
        <w:rPr>
          <w:rFonts w:ascii="Verdana" w:eastAsia="Verdana" w:hAnsi="Verdana" w:cs="Verdana"/>
          <w:sz w:val="22"/>
          <w:szCs w:val="22"/>
        </w:rPr>
        <w:t xml:space="preserve">56 unique metrics </w:t>
      </w:r>
      <w:r w:rsidR="58319646" w:rsidRPr="4F7D25FD">
        <w:rPr>
          <w:rFonts w:ascii="Verdana" w:eastAsia="Verdana" w:hAnsi="Verdana" w:cs="Verdana"/>
          <w:sz w:val="22"/>
          <w:szCs w:val="22"/>
        </w:rPr>
        <w:t xml:space="preserve">by zip code that offer insight into supply and demand, home features, and popularity. Zillow </w:t>
      </w:r>
      <w:r w:rsidR="0426EA6E" w:rsidRPr="4F7D25FD">
        <w:rPr>
          <w:rFonts w:ascii="Verdana" w:eastAsia="Verdana" w:hAnsi="Verdana" w:cs="Verdana"/>
          <w:sz w:val="22"/>
          <w:szCs w:val="22"/>
        </w:rPr>
        <w:t>(</w:t>
      </w:r>
      <w:r w:rsidR="0426EA6E" w:rsidRPr="4F7D25FD">
        <w:rPr>
          <w:rFonts w:ascii="Verdana" w:eastAsia="Verdana" w:hAnsi="Verdana" w:cs="Verdana"/>
          <w:i/>
          <w:iCs/>
          <w:sz w:val="22"/>
          <w:szCs w:val="22"/>
        </w:rPr>
        <w:t>Housing Data - Zillow Research</w:t>
      </w:r>
      <w:r w:rsidR="0426EA6E" w:rsidRPr="4F7D25FD">
        <w:rPr>
          <w:rFonts w:ascii="Verdana" w:eastAsia="Verdana" w:hAnsi="Verdana" w:cs="Verdana"/>
          <w:sz w:val="22"/>
          <w:szCs w:val="22"/>
        </w:rPr>
        <w:t xml:space="preserve">, 2024) provides a Zillow Home Value Index (ZHVI) metric </w:t>
      </w:r>
      <w:r w:rsidR="2800A67A" w:rsidRPr="4F7D25FD">
        <w:rPr>
          <w:rFonts w:ascii="Verdana" w:eastAsia="Verdana" w:hAnsi="Verdana" w:cs="Verdana"/>
          <w:sz w:val="22"/>
          <w:szCs w:val="22"/>
        </w:rPr>
        <w:t>which is a smoothed and seasonally adjusted measure of typical home value in the 35</w:t>
      </w:r>
      <w:r w:rsidR="2800A67A" w:rsidRPr="4F7D25FD">
        <w:rPr>
          <w:rFonts w:ascii="Verdana" w:eastAsia="Verdana" w:hAnsi="Verdana" w:cs="Verdana"/>
          <w:sz w:val="22"/>
          <w:szCs w:val="22"/>
          <w:vertAlign w:val="superscript"/>
        </w:rPr>
        <w:t>th</w:t>
      </w:r>
      <w:r w:rsidR="2800A67A" w:rsidRPr="4F7D25FD">
        <w:rPr>
          <w:rFonts w:ascii="Verdana" w:eastAsia="Verdana" w:hAnsi="Verdana" w:cs="Verdana"/>
          <w:sz w:val="22"/>
          <w:szCs w:val="22"/>
        </w:rPr>
        <w:t xml:space="preserve"> to 65</w:t>
      </w:r>
      <w:r w:rsidR="2800A67A" w:rsidRPr="4F7D25FD">
        <w:rPr>
          <w:rFonts w:ascii="Verdana" w:eastAsia="Verdana" w:hAnsi="Verdana" w:cs="Verdana"/>
          <w:sz w:val="22"/>
          <w:szCs w:val="22"/>
          <w:vertAlign w:val="superscript"/>
        </w:rPr>
        <w:t>th</w:t>
      </w:r>
      <w:r w:rsidR="2800A67A" w:rsidRPr="4F7D25FD">
        <w:rPr>
          <w:rFonts w:ascii="Verdana" w:eastAsia="Verdana" w:hAnsi="Verdana" w:cs="Verdana"/>
          <w:sz w:val="22"/>
          <w:szCs w:val="22"/>
        </w:rPr>
        <w:t xml:space="preserve"> percentile range. This </w:t>
      </w:r>
      <w:r w:rsidR="0DB9AF77" w:rsidRPr="4F7D25FD">
        <w:rPr>
          <w:rFonts w:ascii="Verdana" w:eastAsia="Verdana" w:hAnsi="Verdana" w:cs="Verdana"/>
          <w:sz w:val="22"/>
          <w:szCs w:val="22"/>
        </w:rPr>
        <w:t>potentially</w:t>
      </w:r>
      <w:r w:rsidR="2800A67A" w:rsidRPr="4F7D25FD">
        <w:rPr>
          <w:rFonts w:ascii="Verdana" w:eastAsia="Verdana" w:hAnsi="Verdana" w:cs="Verdana"/>
          <w:sz w:val="22"/>
          <w:szCs w:val="22"/>
        </w:rPr>
        <w:t xml:space="preserve"> provides a unique insight into the market, apart from medians and averages which </w:t>
      </w:r>
      <w:r w:rsidR="559AE6B3" w:rsidRPr="4F7D25FD">
        <w:rPr>
          <w:rFonts w:ascii="Verdana" w:eastAsia="Verdana" w:hAnsi="Verdana" w:cs="Verdana"/>
          <w:sz w:val="22"/>
          <w:szCs w:val="22"/>
        </w:rPr>
        <w:t>are</w:t>
      </w:r>
      <w:r w:rsidR="2800A67A" w:rsidRPr="4F7D25FD">
        <w:rPr>
          <w:rFonts w:ascii="Verdana" w:eastAsia="Verdana" w:hAnsi="Verdana" w:cs="Verdana"/>
          <w:sz w:val="22"/>
          <w:szCs w:val="22"/>
        </w:rPr>
        <w:t xml:space="preserve"> more frequently u</w:t>
      </w:r>
      <w:r w:rsidR="2E673CDE" w:rsidRPr="4F7D25FD">
        <w:rPr>
          <w:rFonts w:ascii="Verdana" w:eastAsia="Verdana" w:hAnsi="Verdana" w:cs="Verdana"/>
          <w:sz w:val="22"/>
          <w:szCs w:val="22"/>
        </w:rPr>
        <w:t>sed</w:t>
      </w:r>
      <w:r w:rsidR="1F2EC98D" w:rsidRPr="4F7D25FD">
        <w:rPr>
          <w:rFonts w:ascii="Verdana" w:eastAsia="Verdana" w:hAnsi="Verdana" w:cs="Verdana"/>
          <w:sz w:val="22"/>
          <w:szCs w:val="22"/>
        </w:rPr>
        <w:t xml:space="preserve"> in the Realtor.com metrics. We have also gathered monthly average interest rates in the U.S. (</w:t>
      </w:r>
      <w:r w:rsidR="1F2EC98D" w:rsidRPr="4F7D25FD">
        <w:rPr>
          <w:rFonts w:ascii="Verdana" w:eastAsia="Verdana" w:hAnsi="Verdana" w:cs="Verdana"/>
          <w:i/>
          <w:iCs/>
          <w:sz w:val="22"/>
          <w:szCs w:val="22"/>
        </w:rPr>
        <w:t>30-Year Fixed Rate Mortgage Average in the United States</w:t>
      </w:r>
      <w:r w:rsidR="1F2EC98D" w:rsidRPr="4F7D25FD">
        <w:rPr>
          <w:rFonts w:ascii="Verdana" w:eastAsia="Verdana" w:hAnsi="Verdana" w:cs="Verdana"/>
          <w:sz w:val="22"/>
          <w:szCs w:val="22"/>
        </w:rPr>
        <w:t>, 2024)</w:t>
      </w:r>
      <w:r w:rsidR="23113D04" w:rsidRPr="4F7D25FD">
        <w:rPr>
          <w:rFonts w:ascii="Verdana" w:eastAsia="Verdana" w:hAnsi="Verdana" w:cs="Verdana"/>
          <w:sz w:val="22"/>
          <w:szCs w:val="22"/>
        </w:rPr>
        <w:t>. Drawing inspiration for new perspectives from (</w:t>
      </w:r>
      <w:r w:rsidR="23113D04" w:rsidRPr="4F7D25FD">
        <w:rPr>
          <w:rFonts w:ascii="Verdana" w:eastAsia="Verdana" w:hAnsi="Verdana" w:cs="Verdana"/>
          <w:i/>
          <w:iCs/>
          <w:sz w:val="22"/>
          <w:szCs w:val="22"/>
        </w:rPr>
        <w:t xml:space="preserve">The hottest U.S. housing markets, </w:t>
      </w:r>
      <w:r w:rsidR="23113D04" w:rsidRPr="4F7D25FD">
        <w:rPr>
          <w:rFonts w:ascii="Verdana" w:eastAsia="Verdana" w:hAnsi="Verdana" w:cs="Verdana"/>
          <w:sz w:val="22"/>
          <w:szCs w:val="22"/>
        </w:rPr>
        <w:t xml:space="preserve">2024) and </w:t>
      </w:r>
      <w:r w:rsidR="174C7480" w:rsidRPr="4F7D25FD">
        <w:rPr>
          <w:rFonts w:ascii="Verdana" w:eastAsia="Verdana" w:hAnsi="Verdana" w:cs="Verdana"/>
          <w:sz w:val="22"/>
          <w:szCs w:val="22"/>
        </w:rPr>
        <w:t>(</w:t>
      </w:r>
      <w:r w:rsidR="174C7480" w:rsidRPr="4F7D25FD">
        <w:rPr>
          <w:rFonts w:ascii="Verdana" w:eastAsia="Verdana" w:hAnsi="Verdana" w:cs="Verdana"/>
          <w:i/>
          <w:iCs/>
          <w:sz w:val="22"/>
          <w:szCs w:val="22"/>
        </w:rPr>
        <w:t>Surveys of Consumers</w:t>
      </w:r>
      <w:r w:rsidR="174C7480" w:rsidRPr="4F7D25FD">
        <w:rPr>
          <w:rFonts w:ascii="Verdana" w:eastAsia="Verdana" w:hAnsi="Verdana" w:cs="Verdana"/>
          <w:sz w:val="22"/>
          <w:szCs w:val="22"/>
        </w:rPr>
        <w:t xml:space="preserve">, 2024), we have also added in our own calculated measure which is the ratio of active listings to total listings to help give a unique perspective on supply and </w:t>
      </w:r>
      <w:r w:rsidR="4341C8A7" w:rsidRPr="4F7D25FD">
        <w:rPr>
          <w:rFonts w:ascii="Verdana" w:eastAsia="Verdana" w:hAnsi="Verdana" w:cs="Verdana"/>
          <w:sz w:val="22"/>
          <w:szCs w:val="22"/>
        </w:rPr>
        <w:t xml:space="preserve">demand. We plan to evaluate these sources more and potentially add additional metrics </w:t>
      </w:r>
      <w:proofErr w:type="gramStart"/>
      <w:r w:rsidR="4341C8A7" w:rsidRPr="4F7D25FD">
        <w:rPr>
          <w:rFonts w:ascii="Verdana" w:eastAsia="Verdana" w:hAnsi="Verdana" w:cs="Verdana"/>
          <w:sz w:val="22"/>
          <w:szCs w:val="22"/>
        </w:rPr>
        <w:t>similar to</w:t>
      </w:r>
      <w:proofErr w:type="gramEnd"/>
      <w:r w:rsidR="4341C8A7" w:rsidRPr="4F7D25FD">
        <w:rPr>
          <w:rFonts w:ascii="Verdana" w:eastAsia="Verdana" w:hAnsi="Verdana" w:cs="Verdana"/>
          <w:sz w:val="22"/>
          <w:szCs w:val="22"/>
        </w:rPr>
        <w:t xml:space="preserve"> this as we become more familiar with the data.</w:t>
      </w:r>
    </w:p>
    <w:p w14:paraId="3F4F490A" w14:textId="23A3FC5F" w:rsidR="0081131D" w:rsidRPr="003B6213" w:rsidRDefault="0081131D" w:rsidP="4F7D25FD">
      <w:pPr>
        <w:rPr>
          <w:rFonts w:ascii="Verdana" w:eastAsia="Verdana" w:hAnsi="Verdana" w:cs="Verdana"/>
          <w:sz w:val="22"/>
          <w:szCs w:val="22"/>
        </w:rPr>
      </w:pPr>
    </w:p>
    <w:p w14:paraId="054EDD60" w14:textId="179281E3" w:rsidR="0081131D" w:rsidRPr="003B6213" w:rsidRDefault="6D821B17" w:rsidP="4F7D25FD">
      <w:pPr>
        <w:rPr>
          <w:rFonts w:ascii="Verdana" w:hAnsi="Verdana"/>
          <w:sz w:val="22"/>
          <w:szCs w:val="22"/>
        </w:rPr>
      </w:pPr>
      <w:r w:rsidRPr="4F7D25FD">
        <w:rPr>
          <w:rFonts w:ascii="Verdana" w:hAnsi="Verdana"/>
          <w:sz w:val="22"/>
          <w:szCs w:val="22"/>
        </w:rPr>
        <w:t xml:space="preserve">All data from these sources was combined by zip code and month to form a workable dataset to train our model on. </w:t>
      </w:r>
      <w:r w:rsidR="5E82EAD4" w:rsidRPr="4F7D25FD">
        <w:rPr>
          <w:rFonts w:ascii="Verdana" w:hAnsi="Verdana"/>
          <w:sz w:val="22"/>
          <w:szCs w:val="22"/>
        </w:rPr>
        <w:t xml:space="preserve">Due to the year-by-year variability in housing markets, especially considering the effects of the COVID-19 pandemic, we wanted to limit our training data to as recent as possible to hopefully increase predictability. We plan to train our model on monthly North Carolina data from the entire year of 2022, and then </w:t>
      </w:r>
      <w:r w:rsidR="4689A957" w:rsidRPr="4F7D25FD">
        <w:rPr>
          <w:rFonts w:ascii="Verdana" w:hAnsi="Verdana"/>
          <w:sz w:val="22"/>
          <w:szCs w:val="22"/>
        </w:rPr>
        <w:t>validate</w:t>
      </w:r>
      <w:r w:rsidR="5E82EAD4" w:rsidRPr="4F7D25FD">
        <w:rPr>
          <w:rFonts w:ascii="Verdana" w:hAnsi="Verdana"/>
          <w:sz w:val="22"/>
          <w:szCs w:val="22"/>
        </w:rPr>
        <w:t xml:space="preserve"> the model on monthly North Carolina data from the entire year of 2023, to </w:t>
      </w:r>
      <w:r w:rsidR="59308D36" w:rsidRPr="4F7D25FD">
        <w:rPr>
          <w:rFonts w:ascii="Verdana" w:hAnsi="Verdana"/>
          <w:sz w:val="22"/>
          <w:szCs w:val="22"/>
        </w:rPr>
        <w:t xml:space="preserve">test the model to </w:t>
      </w:r>
      <w:r w:rsidR="5E82EAD4" w:rsidRPr="4F7D25FD">
        <w:rPr>
          <w:rFonts w:ascii="Verdana" w:hAnsi="Verdana"/>
          <w:sz w:val="22"/>
          <w:szCs w:val="22"/>
        </w:rPr>
        <w:t xml:space="preserve">make predictions for the current year of 2024. </w:t>
      </w:r>
    </w:p>
    <w:p w14:paraId="6A2C9397" w14:textId="2AB85C7C" w:rsidR="0081131D" w:rsidRPr="003B6213" w:rsidRDefault="0081131D" w:rsidP="4F7D25FD">
      <w:pPr>
        <w:rPr>
          <w:rFonts w:ascii="Verdana" w:hAnsi="Verdana"/>
          <w:sz w:val="22"/>
          <w:szCs w:val="22"/>
        </w:rPr>
      </w:pPr>
    </w:p>
    <w:p w14:paraId="04F60442" w14:textId="7DB7871F" w:rsidR="0081131D" w:rsidRPr="003B6213" w:rsidRDefault="3B1F27D0" w:rsidP="4F7D25FD">
      <w:pPr>
        <w:rPr>
          <w:rFonts w:ascii="Verdana" w:hAnsi="Verdana"/>
          <w:sz w:val="22"/>
          <w:szCs w:val="22"/>
        </w:rPr>
      </w:pPr>
      <w:r w:rsidRPr="0D0FD81F">
        <w:rPr>
          <w:rFonts w:ascii="Verdana" w:hAnsi="Verdana"/>
          <w:sz w:val="22"/>
          <w:szCs w:val="22"/>
        </w:rPr>
        <w:t>North Carolina real estate markets tend to be seasonal and much more active in the spring and early-summer months. Thus, we will have to account for this potential seasonality in the model and make a seasonal adjustment</w:t>
      </w:r>
      <w:r w:rsidR="1A719A69" w:rsidRPr="0D0FD81F">
        <w:rPr>
          <w:rFonts w:ascii="Verdana" w:hAnsi="Verdana"/>
          <w:sz w:val="22"/>
          <w:szCs w:val="22"/>
        </w:rPr>
        <w:t xml:space="preserve"> to </w:t>
      </w:r>
      <w:r w:rsidR="7919551B" w:rsidRPr="0D0FD81F">
        <w:rPr>
          <w:rFonts w:ascii="Verdana" w:hAnsi="Verdana"/>
          <w:sz w:val="22"/>
          <w:szCs w:val="22"/>
        </w:rPr>
        <w:t>provide</w:t>
      </w:r>
      <w:r w:rsidR="1A719A69" w:rsidRPr="0D0FD81F">
        <w:rPr>
          <w:rFonts w:ascii="Verdana" w:hAnsi="Verdana"/>
          <w:sz w:val="22"/>
          <w:szCs w:val="22"/>
        </w:rPr>
        <w:t xml:space="preserve"> a clearer signal. </w:t>
      </w:r>
    </w:p>
    <w:p w14:paraId="36D50279" w14:textId="4F50B5A0" w:rsidR="0D0FD81F" w:rsidRDefault="0D0FD81F" w:rsidP="0D0FD81F">
      <w:pPr>
        <w:rPr>
          <w:rFonts w:ascii="Verdana" w:hAnsi="Verdana"/>
          <w:b/>
          <w:bCs/>
          <w:sz w:val="22"/>
          <w:szCs w:val="22"/>
        </w:rPr>
      </w:pPr>
    </w:p>
    <w:p w14:paraId="6045E63A" w14:textId="7421033D" w:rsidR="0081131D" w:rsidRPr="003B6213" w:rsidRDefault="293C8ABF" w:rsidP="4F7D25FD">
      <w:pPr>
        <w:rPr>
          <w:rFonts w:ascii="Verdana" w:hAnsi="Verdana"/>
          <w:sz w:val="22"/>
          <w:szCs w:val="22"/>
        </w:rPr>
      </w:pPr>
      <w:r w:rsidRPr="0D0FD81F">
        <w:rPr>
          <w:rFonts w:ascii="Verdana" w:hAnsi="Verdana"/>
          <w:b/>
          <w:bCs/>
          <w:sz w:val="22"/>
          <w:szCs w:val="22"/>
        </w:rPr>
        <w:t>Evaluation</w:t>
      </w:r>
      <w:r w:rsidR="6C2B3625" w:rsidRPr="0D0FD81F">
        <w:rPr>
          <w:rFonts w:ascii="Verdana" w:hAnsi="Verdana"/>
          <w:b/>
          <w:bCs/>
          <w:sz w:val="22"/>
          <w:szCs w:val="22"/>
        </w:rPr>
        <w:t>:</w:t>
      </w:r>
      <w:r w:rsidR="24025DB1" w:rsidRPr="0D0FD81F">
        <w:rPr>
          <w:rFonts w:ascii="Verdana" w:hAnsi="Verdana"/>
          <w:b/>
          <w:bCs/>
          <w:sz w:val="22"/>
          <w:szCs w:val="22"/>
        </w:rPr>
        <w:t xml:space="preserve"> </w:t>
      </w:r>
      <w:r w:rsidR="1271E2CE" w:rsidRPr="0D0FD81F">
        <w:rPr>
          <w:rFonts w:ascii="Verdana" w:hAnsi="Verdana"/>
          <w:sz w:val="22"/>
          <w:szCs w:val="22"/>
        </w:rPr>
        <w:t xml:space="preserve">As we develop and </w:t>
      </w:r>
      <w:r w:rsidR="1AC6FA8E" w:rsidRPr="0D0FD81F">
        <w:rPr>
          <w:rFonts w:ascii="Verdana" w:hAnsi="Verdana"/>
          <w:sz w:val="22"/>
          <w:szCs w:val="22"/>
        </w:rPr>
        <w:t xml:space="preserve">validate </w:t>
      </w:r>
      <w:r w:rsidR="1271E2CE" w:rsidRPr="0D0FD81F">
        <w:rPr>
          <w:rFonts w:ascii="Verdana" w:hAnsi="Verdana"/>
          <w:sz w:val="22"/>
          <w:szCs w:val="22"/>
        </w:rPr>
        <w:t xml:space="preserve">the </w:t>
      </w:r>
      <w:r w:rsidR="5D86D59A" w:rsidRPr="0D0FD81F">
        <w:rPr>
          <w:rFonts w:ascii="Verdana" w:hAnsi="Verdana"/>
          <w:sz w:val="22"/>
          <w:szCs w:val="22"/>
        </w:rPr>
        <w:t>model,</w:t>
      </w:r>
      <w:r w:rsidR="1271E2CE" w:rsidRPr="0D0FD81F">
        <w:rPr>
          <w:rFonts w:ascii="Verdana" w:hAnsi="Verdana"/>
          <w:sz w:val="22"/>
          <w:szCs w:val="22"/>
        </w:rPr>
        <w:t xml:space="preserve"> we will evaluate the results with real sales that have already taken place in 2024 in North Carolina and see how closely the model is able to match the sale prices.</w:t>
      </w:r>
      <w:r w:rsidR="0C8F7E8C" w:rsidRPr="0D0FD81F">
        <w:rPr>
          <w:rFonts w:ascii="Verdana" w:hAnsi="Verdana"/>
          <w:sz w:val="22"/>
          <w:szCs w:val="22"/>
        </w:rPr>
        <w:t xml:space="preserve"> </w:t>
      </w:r>
      <w:r w:rsidR="3F5C509B" w:rsidRPr="0D0FD81F">
        <w:rPr>
          <w:rFonts w:ascii="Verdana" w:hAnsi="Verdana"/>
          <w:sz w:val="22"/>
          <w:szCs w:val="22"/>
        </w:rPr>
        <w:t xml:space="preserve">If the results are less than </w:t>
      </w:r>
      <w:r w:rsidR="7B9101BA" w:rsidRPr="0D0FD81F">
        <w:rPr>
          <w:rFonts w:ascii="Verdana" w:hAnsi="Verdana"/>
          <w:sz w:val="22"/>
          <w:szCs w:val="22"/>
        </w:rPr>
        <w:t>optimal,</w:t>
      </w:r>
      <w:r w:rsidR="3F5C509B" w:rsidRPr="0D0FD81F">
        <w:rPr>
          <w:rFonts w:ascii="Verdana" w:hAnsi="Verdana"/>
          <w:sz w:val="22"/>
          <w:szCs w:val="22"/>
        </w:rPr>
        <w:t xml:space="preserve"> we will evaluate the variables further to determine how results can be approved. </w:t>
      </w:r>
      <w:r w:rsidR="6829C9CE" w:rsidRPr="0D0FD81F">
        <w:rPr>
          <w:rFonts w:ascii="Verdana" w:hAnsi="Verdana"/>
          <w:sz w:val="22"/>
          <w:szCs w:val="22"/>
        </w:rPr>
        <w:t>Likewise,</w:t>
      </w:r>
      <w:r w:rsidR="3F5C509B" w:rsidRPr="0D0FD81F">
        <w:rPr>
          <w:rFonts w:ascii="Verdana" w:hAnsi="Verdana"/>
          <w:sz w:val="22"/>
          <w:szCs w:val="22"/>
        </w:rPr>
        <w:t xml:space="preserve"> we will consider additional variables that can be added to further improve results, such as new calculated measures, sentiment </w:t>
      </w:r>
      <w:r w:rsidR="1EAEC334" w:rsidRPr="0D0FD81F">
        <w:rPr>
          <w:rFonts w:ascii="Verdana" w:hAnsi="Verdana"/>
          <w:sz w:val="22"/>
          <w:szCs w:val="22"/>
        </w:rPr>
        <w:t>analysis, or additional sources</w:t>
      </w:r>
      <w:r w:rsidR="00AD5F0E">
        <w:rPr>
          <w:rFonts w:ascii="Verdana" w:hAnsi="Verdana"/>
          <w:sz w:val="22"/>
          <w:szCs w:val="22"/>
        </w:rPr>
        <w:t xml:space="preserve">. </w:t>
      </w:r>
      <w:r w:rsidR="00DD023F">
        <w:rPr>
          <w:rFonts w:ascii="Verdana" w:hAnsi="Verdana"/>
          <w:sz w:val="22"/>
          <w:szCs w:val="22"/>
        </w:rPr>
        <w:t xml:space="preserve">The team will also </w:t>
      </w:r>
      <w:proofErr w:type="gramStart"/>
      <w:r w:rsidR="00DD023F">
        <w:rPr>
          <w:rFonts w:ascii="Verdana" w:hAnsi="Verdana"/>
          <w:sz w:val="22"/>
          <w:szCs w:val="22"/>
        </w:rPr>
        <w:t>look into</w:t>
      </w:r>
      <w:proofErr w:type="gramEnd"/>
      <w:r w:rsidR="00DD023F">
        <w:rPr>
          <w:rFonts w:ascii="Verdana" w:hAnsi="Verdana"/>
          <w:sz w:val="22"/>
          <w:szCs w:val="22"/>
        </w:rPr>
        <w:t xml:space="preserve"> dimensionality reduction techniques </w:t>
      </w:r>
      <w:r w:rsidR="00553D75">
        <w:rPr>
          <w:rFonts w:ascii="Verdana" w:hAnsi="Verdana"/>
          <w:sz w:val="22"/>
          <w:szCs w:val="22"/>
        </w:rPr>
        <w:t xml:space="preserve">like Principal Component Analysis </w:t>
      </w:r>
      <w:r w:rsidR="00856A86">
        <w:rPr>
          <w:rFonts w:ascii="Verdana" w:hAnsi="Verdana"/>
          <w:sz w:val="22"/>
          <w:szCs w:val="22"/>
        </w:rPr>
        <w:t xml:space="preserve">before </w:t>
      </w:r>
      <w:r w:rsidR="009424FC">
        <w:rPr>
          <w:rFonts w:ascii="Verdana" w:hAnsi="Verdana"/>
          <w:sz w:val="22"/>
          <w:szCs w:val="22"/>
        </w:rPr>
        <w:t xml:space="preserve">utilizing our predictor model to try to </w:t>
      </w:r>
      <w:r w:rsidR="006C502C">
        <w:rPr>
          <w:rFonts w:ascii="Verdana" w:hAnsi="Verdana"/>
          <w:sz w:val="22"/>
          <w:szCs w:val="22"/>
        </w:rPr>
        <w:t xml:space="preserve">simplify </w:t>
      </w:r>
      <w:r w:rsidR="007F606B">
        <w:rPr>
          <w:rFonts w:ascii="Verdana" w:hAnsi="Verdana"/>
          <w:sz w:val="22"/>
          <w:szCs w:val="22"/>
        </w:rPr>
        <w:t xml:space="preserve">the inputs to our model and to reduce potential overfitting </w:t>
      </w:r>
      <w:r w:rsidR="00133DCF">
        <w:rPr>
          <w:rFonts w:ascii="Verdana" w:hAnsi="Verdana"/>
          <w:sz w:val="22"/>
          <w:szCs w:val="22"/>
        </w:rPr>
        <w:t xml:space="preserve">caused by one feature or another. </w:t>
      </w:r>
      <w:r w:rsidR="00280FCE">
        <w:rPr>
          <w:rFonts w:ascii="Verdana" w:hAnsi="Verdana"/>
          <w:sz w:val="22"/>
          <w:szCs w:val="22"/>
        </w:rPr>
        <w:t xml:space="preserve">We plan on </w:t>
      </w:r>
      <w:r w:rsidR="001B522F">
        <w:rPr>
          <w:rFonts w:ascii="Verdana" w:hAnsi="Verdana"/>
          <w:sz w:val="22"/>
          <w:szCs w:val="22"/>
        </w:rPr>
        <w:t xml:space="preserve">using North Carolina as our initial </w:t>
      </w:r>
      <w:r w:rsidR="007E74D4">
        <w:rPr>
          <w:rFonts w:ascii="Verdana" w:hAnsi="Verdana"/>
          <w:sz w:val="22"/>
          <w:szCs w:val="22"/>
        </w:rPr>
        <w:t xml:space="preserve">set of data, splitting 80% of the data as a training set and evaluating </w:t>
      </w:r>
      <w:r w:rsidR="00BD0A1C">
        <w:rPr>
          <w:rFonts w:ascii="Verdana" w:hAnsi="Verdana"/>
          <w:sz w:val="22"/>
          <w:szCs w:val="22"/>
        </w:rPr>
        <w:t xml:space="preserve">using the remaining 20%. </w:t>
      </w:r>
      <w:r w:rsidR="00F74174">
        <w:rPr>
          <w:rFonts w:ascii="Verdana" w:hAnsi="Verdana"/>
          <w:sz w:val="22"/>
          <w:szCs w:val="22"/>
        </w:rPr>
        <w:t xml:space="preserve">We will then </w:t>
      </w:r>
      <w:r w:rsidR="008D1184">
        <w:rPr>
          <w:rFonts w:ascii="Verdana" w:hAnsi="Verdana"/>
          <w:sz w:val="22"/>
          <w:szCs w:val="22"/>
        </w:rPr>
        <w:t xml:space="preserve">use </w:t>
      </w:r>
      <w:r w:rsidR="0085071B">
        <w:rPr>
          <w:rFonts w:ascii="Verdana" w:hAnsi="Verdana"/>
          <w:sz w:val="22"/>
          <w:szCs w:val="22"/>
        </w:rPr>
        <w:t xml:space="preserve">other states to </w:t>
      </w:r>
      <w:r w:rsidR="00072310">
        <w:rPr>
          <w:rFonts w:ascii="Verdana" w:hAnsi="Verdana"/>
          <w:sz w:val="22"/>
          <w:szCs w:val="22"/>
        </w:rPr>
        <w:t>further evaluate our model</w:t>
      </w:r>
      <w:r w:rsidR="003E7F0A">
        <w:rPr>
          <w:rFonts w:ascii="Verdana" w:hAnsi="Verdana"/>
          <w:sz w:val="22"/>
          <w:szCs w:val="22"/>
        </w:rPr>
        <w:t xml:space="preserve"> to see whether our model is generic enough to be applied to other markets or if it’s </w:t>
      </w:r>
      <w:r w:rsidR="00E7474A">
        <w:rPr>
          <w:rFonts w:ascii="Verdana" w:hAnsi="Verdana"/>
          <w:sz w:val="22"/>
          <w:szCs w:val="22"/>
        </w:rPr>
        <w:t xml:space="preserve">region specific. </w:t>
      </w:r>
      <w:r w:rsidR="3CA61AFE" w:rsidRPr="0D0FD81F">
        <w:rPr>
          <w:rFonts w:ascii="Verdana" w:hAnsi="Verdana"/>
          <w:sz w:val="22"/>
          <w:szCs w:val="22"/>
        </w:rPr>
        <w:t>When buying a home, ever</w:t>
      </w:r>
      <w:r w:rsidR="231B6AE4" w:rsidRPr="0D0FD81F">
        <w:rPr>
          <w:rFonts w:ascii="Verdana" w:hAnsi="Verdana"/>
          <w:sz w:val="22"/>
          <w:szCs w:val="22"/>
        </w:rPr>
        <w:t>y</w:t>
      </w:r>
      <w:r w:rsidR="3CA61AFE" w:rsidRPr="0D0FD81F">
        <w:rPr>
          <w:rFonts w:ascii="Verdana" w:hAnsi="Verdana"/>
          <w:sz w:val="22"/>
          <w:szCs w:val="22"/>
        </w:rPr>
        <w:t xml:space="preserve"> dollar counts, and small percentages of inaccuracy can have </w:t>
      </w:r>
      <w:r w:rsidR="49BFF313" w:rsidRPr="0D0FD81F">
        <w:rPr>
          <w:rFonts w:ascii="Verdana" w:hAnsi="Verdana"/>
          <w:sz w:val="22"/>
          <w:szCs w:val="22"/>
        </w:rPr>
        <w:t>a significant impact</w:t>
      </w:r>
      <w:r w:rsidR="3CA61AFE" w:rsidRPr="0D0FD81F">
        <w:rPr>
          <w:rFonts w:ascii="Verdana" w:hAnsi="Verdana"/>
          <w:sz w:val="22"/>
          <w:szCs w:val="22"/>
        </w:rPr>
        <w:t xml:space="preserve">. </w:t>
      </w:r>
      <w:r w:rsidR="20F14BB0" w:rsidRPr="0D0FD81F">
        <w:rPr>
          <w:rFonts w:ascii="Verdana" w:hAnsi="Verdana"/>
          <w:sz w:val="22"/>
          <w:szCs w:val="22"/>
        </w:rPr>
        <w:t>Therefore,</w:t>
      </w:r>
      <w:r w:rsidR="3CA61AFE" w:rsidRPr="0D0FD81F">
        <w:rPr>
          <w:rFonts w:ascii="Verdana" w:hAnsi="Verdana"/>
          <w:sz w:val="22"/>
          <w:szCs w:val="22"/>
        </w:rPr>
        <w:t xml:space="preserve"> we would ultimately like our model to predict </w:t>
      </w:r>
      <w:r w:rsidR="0B10F2CB" w:rsidRPr="0D0FD81F">
        <w:rPr>
          <w:rFonts w:ascii="Verdana" w:hAnsi="Verdana"/>
          <w:sz w:val="22"/>
          <w:szCs w:val="22"/>
        </w:rPr>
        <w:t>offer values within 2% of actual sale</w:t>
      </w:r>
      <w:r w:rsidR="3CA61AFE" w:rsidRPr="0D0FD81F">
        <w:rPr>
          <w:rFonts w:ascii="Verdana" w:hAnsi="Verdana"/>
          <w:sz w:val="22"/>
          <w:szCs w:val="22"/>
        </w:rPr>
        <w:t xml:space="preserve"> </w:t>
      </w:r>
      <w:r w:rsidR="5BE136E4" w:rsidRPr="0D0FD81F">
        <w:rPr>
          <w:rFonts w:ascii="Verdana" w:hAnsi="Verdana"/>
          <w:sz w:val="22"/>
          <w:szCs w:val="22"/>
        </w:rPr>
        <w:t xml:space="preserve">values during testing. </w:t>
      </w:r>
    </w:p>
    <w:p w14:paraId="23293EEF" w14:textId="17251A38" w:rsidR="0D0FD81F" w:rsidRDefault="0D0FD81F" w:rsidP="0D0FD81F">
      <w:pPr>
        <w:rPr>
          <w:rFonts w:ascii="Verdana" w:hAnsi="Verdana"/>
          <w:b/>
          <w:bCs/>
          <w:sz w:val="22"/>
          <w:szCs w:val="22"/>
        </w:rPr>
      </w:pPr>
    </w:p>
    <w:p w14:paraId="608C1573" w14:textId="5BAFDDDE" w:rsidR="5B982951" w:rsidRDefault="5B982951" w:rsidP="4F7D25FD">
      <w:pPr>
        <w:rPr>
          <w:rFonts w:ascii="Verdana" w:hAnsi="Verdana"/>
          <w:sz w:val="22"/>
          <w:szCs w:val="22"/>
        </w:rPr>
      </w:pPr>
      <w:r w:rsidRPr="4F7D25FD">
        <w:rPr>
          <w:rFonts w:ascii="Verdana" w:hAnsi="Verdana"/>
          <w:b/>
          <w:bCs/>
          <w:sz w:val="22"/>
          <w:szCs w:val="22"/>
        </w:rPr>
        <w:t xml:space="preserve">Data Source(s): </w:t>
      </w:r>
    </w:p>
    <w:p w14:paraId="684712B8" w14:textId="4982BF78" w:rsidR="5B982951" w:rsidRDefault="5B982951" w:rsidP="4F7D25FD">
      <w:pPr>
        <w:spacing w:line="259" w:lineRule="auto"/>
        <w:ind w:left="720" w:right="-20" w:hanging="720"/>
        <w:rPr>
          <w:rFonts w:ascii="Verdana" w:eastAsia="Verdana" w:hAnsi="Verdana" w:cs="Verdana"/>
          <w:sz w:val="22"/>
          <w:szCs w:val="22"/>
        </w:rPr>
      </w:pPr>
      <w:r w:rsidRPr="4F7D25FD">
        <w:rPr>
          <w:rFonts w:ascii="Verdana" w:eastAsia="Verdana" w:hAnsi="Verdana" w:cs="Verdana"/>
          <w:i/>
          <w:iCs/>
          <w:sz w:val="22"/>
          <w:szCs w:val="22"/>
        </w:rPr>
        <w:lastRenderedPageBreak/>
        <w:t>Realtor.com real estate data and market trends for download</w:t>
      </w:r>
      <w:r w:rsidRPr="4F7D25FD">
        <w:rPr>
          <w:rFonts w:ascii="Verdana" w:eastAsia="Verdana" w:hAnsi="Verdana" w:cs="Verdana"/>
          <w:sz w:val="22"/>
          <w:szCs w:val="22"/>
        </w:rPr>
        <w:t xml:space="preserve">. (2024, March 5). Realtor.com Economic Research. </w:t>
      </w:r>
      <w:hyperlink r:id="rId10">
        <w:r w:rsidRPr="4F7D25FD">
          <w:rPr>
            <w:rStyle w:val="Hyperlink"/>
            <w:rFonts w:ascii="Verdana" w:eastAsia="Verdana" w:hAnsi="Verdana" w:cs="Verdana"/>
            <w:sz w:val="22"/>
            <w:szCs w:val="22"/>
          </w:rPr>
          <w:t>https://www.realtor.com/research/data/</w:t>
        </w:r>
      </w:hyperlink>
    </w:p>
    <w:p w14:paraId="24D31D09" w14:textId="42EB2D19" w:rsidR="5B982951" w:rsidRDefault="5B982951" w:rsidP="4F7D25FD">
      <w:pPr>
        <w:spacing w:line="259" w:lineRule="auto"/>
        <w:ind w:left="720" w:right="-20" w:hanging="720"/>
        <w:rPr>
          <w:rFonts w:ascii="Verdana" w:eastAsia="Verdana" w:hAnsi="Verdana" w:cs="Verdana"/>
          <w:sz w:val="22"/>
          <w:szCs w:val="22"/>
        </w:rPr>
      </w:pPr>
      <w:r w:rsidRPr="4F7D25FD">
        <w:rPr>
          <w:rFonts w:ascii="Verdana" w:eastAsia="Verdana" w:hAnsi="Verdana" w:cs="Verdana"/>
          <w:i/>
          <w:iCs/>
          <w:sz w:val="22"/>
          <w:szCs w:val="22"/>
        </w:rPr>
        <w:t>Housing data - Zillow Research</w:t>
      </w:r>
      <w:r w:rsidRPr="4F7D25FD">
        <w:rPr>
          <w:rFonts w:ascii="Verdana" w:eastAsia="Verdana" w:hAnsi="Verdana" w:cs="Verdana"/>
          <w:sz w:val="22"/>
          <w:szCs w:val="22"/>
        </w:rPr>
        <w:t xml:space="preserve">. (2024, February 1). Zillow. </w:t>
      </w:r>
      <w:hyperlink r:id="rId11">
        <w:r w:rsidRPr="4F7D25FD">
          <w:rPr>
            <w:rStyle w:val="Hyperlink"/>
            <w:rFonts w:ascii="Verdana" w:eastAsia="Verdana" w:hAnsi="Verdana" w:cs="Verdana"/>
            <w:sz w:val="22"/>
            <w:szCs w:val="22"/>
          </w:rPr>
          <w:t>https://www.zillow.com/research/data/</w:t>
        </w:r>
      </w:hyperlink>
    </w:p>
    <w:p w14:paraId="5102F7BD" w14:textId="19EAC07B" w:rsidR="5B982951" w:rsidRDefault="5B982951" w:rsidP="4F7D25FD">
      <w:pPr>
        <w:spacing w:line="259" w:lineRule="auto"/>
        <w:ind w:left="720" w:right="-20" w:hanging="720"/>
        <w:rPr>
          <w:rFonts w:ascii="Verdana" w:eastAsia="Verdana" w:hAnsi="Verdana" w:cs="Verdana"/>
          <w:sz w:val="22"/>
          <w:szCs w:val="22"/>
        </w:rPr>
      </w:pPr>
      <w:r w:rsidRPr="4F7D25FD">
        <w:rPr>
          <w:rFonts w:ascii="Verdana" w:eastAsia="Verdana" w:hAnsi="Verdana" w:cs="Verdana"/>
          <w:i/>
          <w:iCs/>
          <w:sz w:val="22"/>
          <w:szCs w:val="22"/>
        </w:rPr>
        <w:t>30-Year fixed rate mortgage average in the United States</w:t>
      </w:r>
      <w:r w:rsidRPr="4F7D25FD">
        <w:rPr>
          <w:rFonts w:ascii="Verdana" w:eastAsia="Verdana" w:hAnsi="Verdana" w:cs="Verdana"/>
          <w:sz w:val="22"/>
          <w:szCs w:val="22"/>
        </w:rPr>
        <w:t xml:space="preserve">. (2024, March 5). </w:t>
      </w:r>
      <w:hyperlink r:id="rId12">
        <w:r w:rsidRPr="4F7D25FD">
          <w:rPr>
            <w:rStyle w:val="Hyperlink"/>
            <w:rFonts w:ascii="Verdana" w:eastAsia="Verdana" w:hAnsi="Verdana" w:cs="Verdana"/>
            <w:sz w:val="22"/>
            <w:szCs w:val="22"/>
          </w:rPr>
          <w:t>https://fred.stlouisfed.org/series/MORTGAGE30US</w:t>
        </w:r>
      </w:hyperlink>
    </w:p>
    <w:p w14:paraId="0E2CDC1F" w14:textId="573FE2F9" w:rsidR="5B982951" w:rsidRDefault="5B982951" w:rsidP="4F7D25FD">
      <w:pPr>
        <w:spacing w:line="259" w:lineRule="auto"/>
        <w:ind w:left="720" w:right="-20" w:hanging="720"/>
        <w:rPr>
          <w:rFonts w:ascii="Verdana" w:eastAsia="Verdana" w:hAnsi="Verdana" w:cs="Verdana"/>
          <w:sz w:val="22"/>
          <w:szCs w:val="22"/>
        </w:rPr>
      </w:pPr>
      <w:r w:rsidRPr="4F7D25FD">
        <w:rPr>
          <w:rFonts w:ascii="Verdana" w:eastAsia="Verdana" w:hAnsi="Verdana" w:cs="Verdana"/>
          <w:i/>
          <w:iCs/>
          <w:sz w:val="22"/>
          <w:szCs w:val="22"/>
        </w:rPr>
        <w:t>The hottest U.S. housing markets</w:t>
      </w:r>
      <w:r w:rsidRPr="4F7D25FD">
        <w:rPr>
          <w:rFonts w:ascii="Verdana" w:eastAsia="Verdana" w:hAnsi="Verdana" w:cs="Verdana"/>
          <w:sz w:val="22"/>
          <w:szCs w:val="22"/>
        </w:rPr>
        <w:t xml:space="preserve"> (D. Bradbury &amp; L. Rajala, Eds.). (2024, February 12). U.S. News.  </w:t>
      </w:r>
      <w:hyperlink r:id="rId13">
        <w:r w:rsidRPr="4F7D25FD">
          <w:rPr>
            <w:rStyle w:val="Hyperlink"/>
            <w:rFonts w:ascii="Verdana" w:eastAsia="Verdana" w:hAnsi="Verdana" w:cs="Verdana"/>
            <w:sz w:val="22"/>
            <w:szCs w:val="22"/>
          </w:rPr>
          <w:t>https://realestate.usnews.com/real-estate/housing-market-index/articles/the-hottest-housing-markets-in-the-us</w:t>
        </w:r>
      </w:hyperlink>
    </w:p>
    <w:p w14:paraId="096AFEBE" w14:textId="3897E201" w:rsidR="5B982951" w:rsidRDefault="5B982951" w:rsidP="4F7D25FD">
      <w:pPr>
        <w:spacing w:line="259" w:lineRule="auto"/>
        <w:ind w:left="720" w:right="-20" w:hanging="720"/>
        <w:rPr>
          <w:rFonts w:ascii="Verdana" w:eastAsia="Verdana" w:hAnsi="Verdana" w:cs="Verdana"/>
          <w:sz w:val="22"/>
          <w:szCs w:val="22"/>
        </w:rPr>
      </w:pPr>
      <w:r w:rsidRPr="4F7D25FD">
        <w:rPr>
          <w:rFonts w:ascii="Verdana" w:eastAsia="Verdana" w:hAnsi="Verdana" w:cs="Verdana"/>
          <w:i/>
          <w:iCs/>
          <w:sz w:val="22"/>
          <w:szCs w:val="22"/>
        </w:rPr>
        <w:t>Surveys of Consumers - Demographic Subgroups</w:t>
      </w:r>
      <w:r w:rsidRPr="4F7D25FD">
        <w:rPr>
          <w:rFonts w:ascii="Verdana" w:eastAsia="Verdana" w:hAnsi="Verdana" w:cs="Verdana"/>
          <w:sz w:val="22"/>
          <w:szCs w:val="22"/>
        </w:rPr>
        <w:t xml:space="preserve">. (n.d.). </w:t>
      </w:r>
      <w:hyperlink r:id="rId14">
        <w:r w:rsidRPr="4F7D25FD">
          <w:rPr>
            <w:rStyle w:val="Hyperlink"/>
            <w:rFonts w:ascii="Verdana" w:eastAsia="Verdana" w:hAnsi="Verdana" w:cs="Verdana"/>
            <w:sz w:val="22"/>
            <w:szCs w:val="22"/>
          </w:rPr>
          <w:t>https://data.sca.isr.umich.edu/subset/subset.php</w:t>
        </w:r>
      </w:hyperlink>
    </w:p>
    <w:p w14:paraId="46B2CF0F" w14:textId="0840C272" w:rsidR="4F7D25FD" w:rsidRDefault="4F7D25FD" w:rsidP="4F7D25FD">
      <w:pPr>
        <w:rPr>
          <w:rFonts w:ascii="Verdana" w:hAnsi="Verdana"/>
          <w:sz w:val="22"/>
          <w:szCs w:val="22"/>
        </w:rPr>
      </w:pPr>
    </w:p>
    <w:sectPr w:rsidR="4F7D25FD" w:rsidSect="006B1DD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B5AE0" w14:textId="77777777" w:rsidR="006B1DD6" w:rsidRDefault="006B1DD6">
      <w:r>
        <w:separator/>
      </w:r>
    </w:p>
  </w:endnote>
  <w:endnote w:type="continuationSeparator" w:id="0">
    <w:p w14:paraId="001D713A" w14:textId="77777777" w:rsidR="006B1DD6" w:rsidRDefault="006B1DD6">
      <w:r>
        <w:continuationSeparator/>
      </w:r>
    </w:p>
  </w:endnote>
  <w:endnote w:type="continuationNotice" w:id="1">
    <w:p w14:paraId="43943F26" w14:textId="77777777" w:rsidR="006B1DD6" w:rsidRDefault="006B1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D6935" w14:textId="77777777" w:rsidR="006B1DD6" w:rsidRDefault="006B1DD6">
      <w:r>
        <w:separator/>
      </w:r>
    </w:p>
  </w:footnote>
  <w:footnote w:type="continuationSeparator" w:id="0">
    <w:p w14:paraId="3D780952" w14:textId="77777777" w:rsidR="006B1DD6" w:rsidRDefault="006B1DD6">
      <w:r>
        <w:continuationSeparator/>
      </w:r>
    </w:p>
  </w:footnote>
  <w:footnote w:type="continuationNotice" w:id="1">
    <w:p w14:paraId="464306D6" w14:textId="77777777" w:rsidR="006B1DD6" w:rsidRDefault="006B1DD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240094">
    <w:abstractNumId w:val="0"/>
  </w:num>
  <w:num w:numId="2" w16cid:durableId="914318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3092D"/>
    <w:rsid w:val="000574C0"/>
    <w:rsid w:val="00072310"/>
    <w:rsid w:val="000B4485"/>
    <w:rsid w:val="000F21AA"/>
    <w:rsid w:val="00110727"/>
    <w:rsid w:val="00133DCF"/>
    <w:rsid w:val="00190E34"/>
    <w:rsid w:val="001B522F"/>
    <w:rsid w:val="0021E925"/>
    <w:rsid w:val="002274AB"/>
    <w:rsid w:val="00240A1E"/>
    <w:rsid w:val="00280FCE"/>
    <w:rsid w:val="002B493F"/>
    <w:rsid w:val="002E38A0"/>
    <w:rsid w:val="002F75A2"/>
    <w:rsid w:val="003272B4"/>
    <w:rsid w:val="00352C64"/>
    <w:rsid w:val="00396573"/>
    <w:rsid w:val="003B4FE6"/>
    <w:rsid w:val="003B6213"/>
    <w:rsid w:val="003C3893"/>
    <w:rsid w:val="003D2072"/>
    <w:rsid w:val="003E7F0A"/>
    <w:rsid w:val="00455BFF"/>
    <w:rsid w:val="00480E77"/>
    <w:rsid w:val="004B6112"/>
    <w:rsid w:val="004F69B4"/>
    <w:rsid w:val="00553D75"/>
    <w:rsid w:val="00575FD8"/>
    <w:rsid w:val="005D15C8"/>
    <w:rsid w:val="00676E20"/>
    <w:rsid w:val="006B1DD6"/>
    <w:rsid w:val="006C502C"/>
    <w:rsid w:val="006C6BA3"/>
    <w:rsid w:val="00741081"/>
    <w:rsid w:val="007B7E6C"/>
    <w:rsid w:val="007E74D4"/>
    <w:rsid w:val="007F606B"/>
    <w:rsid w:val="00802B69"/>
    <w:rsid w:val="0081131D"/>
    <w:rsid w:val="008236FE"/>
    <w:rsid w:val="00832567"/>
    <w:rsid w:val="00836482"/>
    <w:rsid w:val="0085071B"/>
    <w:rsid w:val="00853DEE"/>
    <w:rsid w:val="00856A86"/>
    <w:rsid w:val="008701BF"/>
    <w:rsid w:val="00880F16"/>
    <w:rsid w:val="008D1184"/>
    <w:rsid w:val="008D4A1B"/>
    <w:rsid w:val="008E5736"/>
    <w:rsid w:val="00905760"/>
    <w:rsid w:val="00940A20"/>
    <w:rsid w:val="009424FC"/>
    <w:rsid w:val="00966C82"/>
    <w:rsid w:val="009C0CB4"/>
    <w:rsid w:val="00A762E5"/>
    <w:rsid w:val="00A95B63"/>
    <w:rsid w:val="00AD5F0E"/>
    <w:rsid w:val="00B03A74"/>
    <w:rsid w:val="00B06E77"/>
    <w:rsid w:val="00B973BD"/>
    <w:rsid w:val="00BD0A1C"/>
    <w:rsid w:val="00C21F6A"/>
    <w:rsid w:val="00C55796"/>
    <w:rsid w:val="00C609D0"/>
    <w:rsid w:val="00CA0292"/>
    <w:rsid w:val="00CA151C"/>
    <w:rsid w:val="00D1E419"/>
    <w:rsid w:val="00D30FFE"/>
    <w:rsid w:val="00D75033"/>
    <w:rsid w:val="00DA10E0"/>
    <w:rsid w:val="00DD023F"/>
    <w:rsid w:val="00E047FC"/>
    <w:rsid w:val="00E55C2E"/>
    <w:rsid w:val="00E60948"/>
    <w:rsid w:val="00E7474A"/>
    <w:rsid w:val="00E8703B"/>
    <w:rsid w:val="00F0D88A"/>
    <w:rsid w:val="00F724F4"/>
    <w:rsid w:val="00F74174"/>
    <w:rsid w:val="00FC1B40"/>
    <w:rsid w:val="0236127E"/>
    <w:rsid w:val="02E8F63C"/>
    <w:rsid w:val="03D1E2DF"/>
    <w:rsid w:val="0426EA6E"/>
    <w:rsid w:val="059A7359"/>
    <w:rsid w:val="063274E0"/>
    <w:rsid w:val="08225C9E"/>
    <w:rsid w:val="08EDB271"/>
    <w:rsid w:val="09AFA30E"/>
    <w:rsid w:val="0B10F2CB"/>
    <w:rsid w:val="0B17C1D7"/>
    <w:rsid w:val="0B59FD60"/>
    <w:rsid w:val="0BD2C6FF"/>
    <w:rsid w:val="0C1496C0"/>
    <w:rsid w:val="0C8F7E8C"/>
    <w:rsid w:val="0D0FD81F"/>
    <w:rsid w:val="0D9B1A1E"/>
    <w:rsid w:val="0DB9AF77"/>
    <w:rsid w:val="0DE1A32E"/>
    <w:rsid w:val="0E272C0D"/>
    <w:rsid w:val="0E472A7C"/>
    <w:rsid w:val="0E79D178"/>
    <w:rsid w:val="0EDE4FCD"/>
    <w:rsid w:val="10876711"/>
    <w:rsid w:val="10E759E6"/>
    <w:rsid w:val="122237BB"/>
    <w:rsid w:val="124C3648"/>
    <w:rsid w:val="1271E2CE"/>
    <w:rsid w:val="13237E1E"/>
    <w:rsid w:val="13261AB1"/>
    <w:rsid w:val="14966D91"/>
    <w:rsid w:val="14A4A1D7"/>
    <w:rsid w:val="15BB7906"/>
    <w:rsid w:val="15C52468"/>
    <w:rsid w:val="15DA6D77"/>
    <w:rsid w:val="166B0935"/>
    <w:rsid w:val="168CADBC"/>
    <w:rsid w:val="16B5080D"/>
    <w:rsid w:val="16C560FB"/>
    <w:rsid w:val="16EDFD75"/>
    <w:rsid w:val="174C7480"/>
    <w:rsid w:val="17574967"/>
    <w:rsid w:val="184AEEB9"/>
    <w:rsid w:val="185E21A7"/>
    <w:rsid w:val="18B38E35"/>
    <w:rsid w:val="19919D9C"/>
    <w:rsid w:val="19B48C01"/>
    <w:rsid w:val="1A1A2C1A"/>
    <w:rsid w:val="1A21C633"/>
    <w:rsid w:val="1A57482D"/>
    <w:rsid w:val="1A719A69"/>
    <w:rsid w:val="1AC6FA8E"/>
    <w:rsid w:val="1B3F1639"/>
    <w:rsid w:val="1B5EA2DC"/>
    <w:rsid w:val="1BA1A18D"/>
    <w:rsid w:val="1C0A1D22"/>
    <w:rsid w:val="1C2ABA8A"/>
    <w:rsid w:val="1CFF2585"/>
    <w:rsid w:val="1D8EE8EF"/>
    <w:rsid w:val="1DC68AEB"/>
    <w:rsid w:val="1EAEC334"/>
    <w:rsid w:val="1F2EC98D"/>
    <w:rsid w:val="1F625B4C"/>
    <w:rsid w:val="1F9B40A3"/>
    <w:rsid w:val="1FF402E4"/>
    <w:rsid w:val="2023CD85"/>
    <w:rsid w:val="20C689B1"/>
    <w:rsid w:val="20F14BB0"/>
    <w:rsid w:val="20FE2BAD"/>
    <w:rsid w:val="21071EEF"/>
    <w:rsid w:val="211D201E"/>
    <w:rsid w:val="214C2814"/>
    <w:rsid w:val="21953C33"/>
    <w:rsid w:val="23113D04"/>
    <w:rsid w:val="231B6AE4"/>
    <w:rsid w:val="233835FD"/>
    <w:rsid w:val="233CF4A8"/>
    <w:rsid w:val="24025DB1"/>
    <w:rsid w:val="24BE416A"/>
    <w:rsid w:val="24D8C509"/>
    <w:rsid w:val="251D1555"/>
    <w:rsid w:val="25D9D15C"/>
    <w:rsid w:val="262004E0"/>
    <w:rsid w:val="268AB45F"/>
    <w:rsid w:val="26B18A92"/>
    <w:rsid w:val="26D2170C"/>
    <w:rsid w:val="2800A67A"/>
    <w:rsid w:val="29293EC8"/>
    <w:rsid w:val="293C8ABF"/>
    <w:rsid w:val="29898A8B"/>
    <w:rsid w:val="29930DCF"/>
    <w:rsid w:val="299B3FD8"/>
    <w:rsid w:val="29D4FA36"/>
    <w:rsid w:val="29DDB937"/>
    <w:rsid w:val="29E3D828"/>
    <w:rsid w:val="2A5A9D89"/>
    <w:rsid w:val="2AC50F29"/>
    <w:rsid w:val="2B23C065"/>
    <w:rsid w:val="2BB7C557"/>
    <w:rsid w:val="2BC8893E"/>
    <w:rsid w:val="2C46C8E4"/>
    <w:rsid w:val="2D40C74A"/>
    <w:rsid w:val="2E673CDE"/>
    <w:rsid w:val="3064DC15"/>
    <w:rsid w:val="310DDCDE"/>
    <w:rsid w:val="312DB442"/>
    <w:rsid w:val="31965266"/>
    <w:rsid w:val="31EEEA0D"/>
    <w:rsid w:val="332ED24A"/>
    <w:rsid w:val="3339F015"/>
    <w:rsid w:val="338ABA6E"/>
    <w:rsid w:val="33987408"/>
    <w:rsid w:val="33A9AEDF"/>
    <w:rsid w:val="34D5C076"/>
    <w:rsid w:val="35344469"/>
    <w:rsid w:val="3543CC4A"/>
    <w:rsid w:val="35D87E01"/>
    <w:rsid w:val="35F64382"/>
    <w:rsid w:val="36B12059"/>
    <w:rsid w:val="3796C62B"/>
    <w:rsid w:val="37E91B10"/>
    <w:rsid w:val="38850D88"/>
    <w:rsid w:val="392DE444"/>
    <w:rsid w:val="392F836E"/>
    <w:rsid w:val="3932968C"/>
    <w:rsid w:val="3978E3BF"/>
    <w:rsid w:val="3998CD33"/>
    <w:rsid w:val="39A93199"/>
    <w:rsid w:val="3A332585"/>
    <w:rsid w:val="3A9CF48C"/>
    <w:rsid w:val="3AB1C6CB"/>
    <w:rsid w:val="3AB53E90"/>
    <w:rsid w:val="3AC9B4A5"/>
    <w:rsid w:val="3B1F27D0"/>
    <w:rsid w:val="3B3DB289"/>
    <w:rsid w:val="3BC1E4AB"/>
    <w:rsid w:val="3CA61AFE"/>
    <w:rsid w:val="3DCC52F0"/>
    <w:rsid w:val="3DECDF52"/>
    <w:rsid w:val="3DF3E826"/>
    <w:rsid w:val="3DFFD299"/>
    <w:rsid w:val="3E69E12E"/>
    <w:rsid w:val="3E79582A"/>
    <w:rsid w:val="3F5C509B"/>
    <w:rsid w:val="40901F6D"/>
    <w:rsid w:val="42A27AFE"/>
    <w:rsid w:val="42A7601A"/>
    <w:rsid w:val="42FE9CDE"/>
    <w:rsid w:val="4341C8A7"/>
    <w:rsid w:val="4344A9B9"/>
    <w:rsid w:val="43FD96C2"/>
    <w:rsid w:val="449C7110"/>
    <w:rsid w:val="44CF8B9E"/>
    <w:rsid w:val="466B5BFF"/>
    <w:rsid w:val="4689A957"/>
    <w:rsid w:val="4709AB6B"/>
    <w:rsid w:val="4710B427"/>
    <w:rsid w:val="471C9E9A"/>
    <w:rsid w:val="47B02533"/>
    <w:rsid w:val="47E6B481"/>
    <w:rsid w:val="488C7319"/>
    <w:rsid w:val="48945091"/>
    <w:rsid w:val="493DAF1A"/>
    <w:rsid w:val="4975CBE8"/>
    <w:rsid w:val="4981D0AC"/>
    <w:rsid w:val="49BFF313"/>
    <w:rsid w:val="4A3701B3"/>
    <w:rsid w:val="4ABA0C32"/>
    <w:rsid w:val="4B370DF6"/>
    <w:rsid w:val="4B64697E"/>
    <w:rsid w:val="4C0EAC8D"/>
    <w:rsid w:val="4C9608AF"/>
    <w:rsid w:val="4CAD6CAA"/>
    <w:rsid w:val="4D417C3B"/>
    <w:rsid w:val="4D5AF5AE"/>
    <w:rsid w:val="4DF2A69E"/>
    <w:rsid w:val="4F7D25FD"/>
    <w:rsid w:val="4FA3832C"/>
    <w:rsid w:val="4FE50D6C"/>
    <w:rsid w:val="508D1ADA"/>
    <w:rsid w:val="509C7074"/>
    <w:rsid w:val="50B39591"/>
    <w:rsid w:val="5178F047"/>
    <w:rsid w:val="53015AC2"/>
    <w:rsid w:val="5330B6AA"/>
    <w:rsid w:val="5457BA5D"/>
    <w:rsid w:val="548061C1"/>
    <w:rsid w:val="550B7C58"/>
    <w:rsid w:val="557AC11F"/>
    <w:rsid w:val="559AE6B3"/>
    <w:rsid w:val="55B85C78"/>
    <w:rsid w:val="560A1990"/>
    <w:rsid w:val="561C3222"/>
    <w:rsid w:val="58319646"/>
    <w:rsid w:val="58C04F2D"/>
    <w:rsid w:val="59308D36"/>
    <w:rsid w:val="5A4795D7"/>
    <w:rsid w:val="5AE7CBE3"/>
    <w:rsid w:val="5AEFA345"/>
    <w:rsid w:val="5B982951"/>
    <w:rsid w:val="5BCCB537"/>
    <w:rsid w:val="5BE136E4"/>
    <w:rsid w:val="5C70AFF4"/>
    <w:rsid w:val="5D86D59A"/>
    <w:rsid w:val="5E463878"/>
    <w:rsid w:val="5E79E057"/>
    <w:rsid w:val="5E82EAD4"/>
    <w:rsid w:val="5F877521"/>
    <w:rsid w:val="5F8B726C"/>
    <w:rsid w:val="5FC31468"/>
    <w:rsid w:val="5FE9F65F"/>
    <w:rsid w:val="5FFB3136"/>
    <w:rsid w:val="609AE438"/>
    <w:rsid w:val="627C9549"/>
    <w:rsid w:val="62DC3B8B"/>
    <w:rsid w:val="6363269B"/>
    <w:rsid w:val="6487A799"/>
    <w:rsid w:val="65FAB3F0"/>
    <w:rsid w:val="663255EC"/>
    <w:rsid w:val="66514A5D"/>
    <w:rsid w:val="67723E29"/>
    <w:rsid w:val="6829C9CE"/>
    <w:rsid w:val="68515595"/>
    <w:rsid w:val="689368CD"/>
    <w:rsid w:val="68E32BAD"/>
    <w:rsid w:val="690E0E8A"/>
    <w:rsid w:val="697CCC3D"/>
    <w:rsid w:val="69A2137C"/>
    <w:rsid w:val="6A3E61A9"/>
    <w:rsid w:val="6A52D7BE"/>
    <w:rsid w:val="6A6D6E6F"/>
    <w:rsid w:val="6AE4A559"/>
    <w:rsid w:val="6B2CA906"/>
    <w:rsid w:val="6B88F657"/>
    <w:rsid w:val="6C2B3625"/>
    <w:rsid w:val="6C2BCED1"/>
    <w:rsid w:val="6C6E8E0E"/>
    <w:rsid w:val="6D821B17"/>
    <w:rsid w:val="6E6449C8"/>
    <w:rsid w:val="6F9EAFC4"/>
    <w:rsid w:val="70C7099B"/>
    <w:rsid w:val="713D6697"/>
    <w:rsid w:val="719509C9"/>
    <w:rsid w:val="738F8B66"/>
    <w:rsid w:val="74762C80"/>
    <w:rsid w:val="74948930"/>
    <w:rsid w:val="74CCAA8B"/>
    <w:rsid w:val="75288E22"/>
    <w:rsid w:val="758743EB"/>
    <w:rsid w:val="75DF2054"/>
    <w:rsid w:val="766F5BAD"/>
    <w:rsid w:val="76C45E83"/>
    <w:rsid w:val="77A25B25"/>
    <w:rsid w:val="78C6D233"/>
    <w:rsid w:val="7919551B"/>
    <w:rsid w:val="7A5AB50E"/>
    <w:rsid w:val="7A5F593B"/>
    <w:rsid w:val="7B9101BA"/>
    <w:rsid w:val="7C79B4B7"/>
    <w:rsid w:val="7C98CD57"/>
    <w:rsid w:val="7D9255D0"/>
    <w:rsid w:val="7E158518"/>
    <w:rsid w:val="7E20CDBD"/>
    <w:rsid w:val="7F30783B"/>
    <w:rsid w:val="7F5040D6"/>
    <w:rsid w:val="7F550828"/>
    <w:rsid w:val="7FAE8EE7"/>
    <w:rsid w:val="7FB15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07361171-7FD8-44FD-9CCF-7A9717E6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paragraph" w:styleId="Header">
    <w:name w:val="header"/>
    <w:basedOn w:val="Normal"/>
    <w:link w:val="HeaderChar"/>
    <w:uiPriority w:val="99"/>
    <w:semiHidden/>
    <w:unhideWhenUsed/>
    <w:rsid w:val="00480E77"/>
    <w:pPr>
      <w:tabs>
        <w:tab w:val="center" w:pos="4680"/>
        <w:tab w:val="right" w:pos="9360"/>
      </w:tabs>
    </w:pPr>
  </w:style>
  <w:style w:type="character" w:customStyle="1" w:styleId="HeaderChar">
    <w:name w:val="Header Char"/>
    <w:basedOn w:val="DefaultParagraphFont"/>
    <w:link w:val="Header"/>
    <w:uiPriority w:val="99"/>
    <w:semiHidden/>
    <w:rsid w:val="00480E77"/>
  </w:style>
  <w:style w:type="paragraph" w:styleId="Footer">
    <w:name w:val="footer"/>
    <w:basedOn w:val="Normal"/>
    <w:link w:val="FooterChar"/>
    <w:uiPriority w:val="99"/>
    <w:semiHidden/>
    <w:unhideWhenUsed/>
    <w:rsid w:val="00480E77"/>
    <w:pPr>
      <w:tabs>
        <w:tab w:val="center" w:pos="4680"/>
        <w:tab w:val="right" w:pos="9360"/>
      </w:tabs>
    </w:pPr>
  </w:style>
  <w:style w:type="character" w:customStyle="1" w:styleId="FooterChar">
    <w:name w:val="Footer Char"/>
    <w:basedOn w:val="DefaultParagraphFont"/>
    <w:link w:val="Footer"/>
    <w:uiPriority w:val="99"/>
    <w:semiHidden/>
    <w:rsid w:val="00480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lestate.usnews.com/real-estate/housing-market-index/articles/the-hottest-housing-markets-in-the-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ed.stlouisfed.org/series/MORTGAGE30US"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zillow.com/research/dat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realtor.com/research/da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sca.isr.umich.edu/subset/subs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bf8fc5-aaef-4eef-a85a-685c56b7496b" xsi:nil="true"/>
    <lcf76f155ced4ddcb4097134ff3c332f xmlns="89f25401-c8b0-41a0-a26f-383a2862286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9A7CDC7701C94BB8AC144EDC345674" ma:contentTypeVersion="11" ma:contentTypeDescription="Create a new document." ma:contentTypeScope="" ma:versionID="f4d84c81c46863ffe0523954687cd278">
  <xsd:schema xmlns:xsd="http://www.w3.org/2001/XMLSchema" xmlns:xs="http://www.w3.org/2001/XMLSchema" xmlns:p="http://schemas.microsoft.com/office/2006/metadata/properties" xmlns:ns2="89f25401-c8b0-41a0-a26f-383a2862286c" xmlns:ns3="acbf8fc5-aaef-4eef-a85a-685c56b7496b" targetNamespace="http://schemas.microsoft.com/office/2006/metadata/properties" ma:root="true" ma:fieldsID="a0c28c9f1877185bef58d64797b73162" ns2:_="" ns3:_="">
    <xsd:import namespace="89f25401-c8b0-41a0-a26f-383a2862286c"/>
    <xsd:import namespace="acbf8fc5-aaef-4eef-a85a-685c56b749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25401-c8b0-41a0-a26f-383a28622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f8fc5-aaef-4eef-a85a-685c56b7496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5794f8a-5702-4a48-99e4-c6831e394b1b}" ma:internalName="TaxCatchAll" ma:showField="CatchAllData" ma:web="acbf8fc5-aaef-4eef-a85a-685c56b749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1CA2AA-E8D3-4C9D-888D-4C1C83FA9500}">
  <ds:schemaRefs>
    <ds:schemaRef ds:uri="http://schemas.microsoft.com/office/2006/metadata/properties"/>
    <ds:schemaRef ds:uri="http://schemas.microsoft.com/office/infopath/2007/PartnerControls"/>
    <ds:schemaRef ds:uri="acbf8fc5-aaef-4eef-a85a-685c56b7496b"/>
    <ds:schemaRef ds:uri="89f25401-c8b0-41a0-a26f-383a2862286c"/>
  </ds:schemaRefs>
</ds:datastoreItem>
</file>

<file path=customXml/itemProps2.xml><?xml version="1.0" encoding="utf-8"?>
<ds:datastoreItem xmlns:ds="http://schemas.openxmlformats.org/officeDocument/2006/customXml" ds:itemID="{BFEEECA1-7A88-4716-A30F-1CAE3E9FFA3D}">
  <ds:schemaRefs>
    <ds:schemaRef ds:uri="http://schemas.microsoft.com/sharepoint/v3/contenttype/forms"/>
  </ds:schemaRefs>
</ds:datastoreItem>
</file>

<file path=customXml/itemProps3.xml><?xml version="1.0" encoding="utf-8"?>
<ds:datastoreItem xmlns:ds="http://schemas.openxmlformats.org/officeDocument/2006/customXml" ds:itemID="{4B2B99BF-CD0B-4AB0-971D-069EFCE71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25401-c8b0-41a0-a26f-383a2862286c"/>
    <ds:schemaRef ds:uri="acbf8fc5-aaef-4eef-a85a-685c56b74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1202</Words>
  <Characters>6853</Characters>
  <Application>Microsoft Office Word</Application>
  <DocSecurity>0</DocSecurity>
  <Lines>57</Lines>
  <Paragraphs>16</Paragraphs>
  <ScaleCrop>false</ScaleCrop>
  <Company>Georgia Tech</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Grice, David</cp:lastModifiedBy>
  <cp:revision>58</cp:revision>
  <cp:lastPrinted>2015-10-15T03:22:00Z</cp:lastPrinted>
  <dcterms:created xsi:type="dcterms:W3CDTF">2015-10-15T03:23:00Z</dcterms:created>
  <dcterms:modified xsi:type="dcterms:W3CDTF">2024-04-30T19:33:00Z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0x0101007E9A7CDC7701C94BB8AC144EDC345674</vt:lpwstr>
  </property>
</Properties>
</file>