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5CB5F" w14:textId="77777777" w:rsidR="00794A3D" w:rsidRDefault="00794A3D" w:rsidP="00794A3D">
      <w:pPr>
        <w:rPr>
          <w:rFonts w:ascii="Helvetica" w:hAnsi="Helvetica" w:cs="Times New Roman"/>
          <w:color w:val="24292E"/>
        </w:rPr>
      </w:pPr>
      <w:r w:rsidRPr="00794A3D">
        <w:rPr>
          <w:rStyle w:val="TitleChar"/>
        </w:rPr>
        <w:t>Project Proposal</w:t>
      </w:r>
      <w:r>
        <w:rPr>
          <w:rFonts w:ascii="Helvetica" w:hAnsi="Helvetica" w:cs="Times New Roman"/>
          <w:color w:val="24292E"/>
        </w:rPr>
        <w:t xml:space="preserve"> </w:t>
      </w:r>
    </w:p>
    <w:p w14:paraId="2557BAE7" w14:textId="77777777" w:rsidR="00794A3D" w:rsidRDefault="00794A3D" w:rsidP="00794A3D">
      <w:pPr>
        <w:rPr>
          <w:rFonts w:ascii="Helvetica" w:hAnsi="Helvetica" w:cs="Times New Roman"/>
          <w:color w:val="24292E"/>
        </w:rPr>
      </w:pPr>
    </w:p>
    <w:p w14:paraId="31A9FD05" w14:textId="77777777" w:rsidR="00794A3D" w:rsidRPr="00794A3D" w:rsidRDefault="00794A3D" w:rsidP="00794A3D">
      <w:pPr>
        <w:rPr>
          <w:rFonts w:ascii="Helvetica" w:hAnsi="Helvetica" w:cs="Times New Roman"/>
          <w:b/>
          <w:color w:val="24292E"/>
        </w:rPr>
      </w:pPr>
      <w:r w:rsidRPr="00794A3D">
        <w:rPr>
          <w:rFonts w:ascii="Helvetica" w:hAnsi="Helvetica" w:cs="Times New Roman"/>
          <w:b/>
          <w:color w:val="24292E"/>
        </w:rPr>
        <w:t>Team Members</w:t>
      </w:r>
    </w:p>
    <w:p w14:paraId="615C7F22" w14:textId="7A1F5F10" w:rsidR="00794A3D" w:rsidRPr="00794A3D" w:rsidRDefault="00DB699A" w:rsidP="00794A3D">
      <w:pPr>
        <w:pStyle w:val="ListParagraph"/>
        <w:numPr>
          <w:ilvl w:val="0"/>
          <w:numId w:val="6"/>
        </w:numPr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 xml:space="preserve">Megan Cochran, </w:t>
      </w:r>
      <w:r w:rsidR="00794A3D">
        <w:rPr>
          <w:rFonts w:ascii="Helvetica" w:hAnsi="Helvetica" w:cs="Times New Roman"/>
          <w:color w:val="24292E"/>
        </w:rPr>
        <w:t>David Heritage</w:t>
      </w:r>
      <w:r>
        <w:rPr>
          <w:rFonts w:ascii="Helvetica" w:hAnsi="Helvetica" w:cs="Times New Roman"/>
          <w:color w:val="24292E"/>
        </w:rPr>
        <w:t xml:space="preserve">, </w:t>
      </w:r>
      <w:r w:rsidR="00A92092">
        <w:rPr>
          <w:rFonts w:ascii="Helvetica" w:hAnsi="Helvetica" w:cs="Times New Roman"/>
          <w:color w:val="24292E"/>
        </w:rPr>
        <w:t xml:space="preserve">Jordan Gunter, </w:t>
      </w:r>
      <w:bookmarkStart w:id="0" w:name="_GoBack"/>
      <w:bookmarkEnd w:id="0"/>
      <w:r>
        <w:rPr>
          <w:rFonts w:ascii="Helvetica" w:hAnsi="Helvetica" w:cs="Times New Roman"/>
          <w:color w:val="24292E"/>
        </w:rPr>
        <w:t xml:space="preserve">&amp; </w:t>
      </w:r>
      <w:proofErr w:type="spellStart"/>
      <w:r>
        <w:rPr>
          <w:rFonts w:ascii="Helvetica" w:hAnsi="Helvetica" w:cs="Times New Roman"/>
          <w:color w:val="24292E"/>
        </w:rPr>
        <w:t>Akrum</w:t>
      </w:r>
      <w:proofErr w:type="spellEnd"/>
      <w:r>
        <w:rPr>
          <w:rFonts w:ascii="Helvetica" w:hAnsi="Helvetica" w:cs="Times New Roman"/>
          <w:color w:val="24292E"/>
        </w:rPr>
        <w:t xml:space="preserve"> Mahmud</w:t>
      </w:r>
    </w:p>
    <w:p w14:paraId="34861EC8" w14:textId="77777777" w:rsidR="00794A3D" w:rsidRPr="00794A3D" w:rsidRDefault="00794A3D" w:rsidP="00794A3D">
      <w:pPr>
        <w:rPr>
          <w:rFonts w:ascii="Helvetica" w:hAnsi="Helvetica" w:cs="Times New Roman"/>
          <w:b/>
          <w:color w:val="24292E"/>
        </w:rPr>
      </w:pPr>
      <w:r w:rsidRPr="00794A3D">
        <w:rPr>
          <w:rFonts w:ascii="Helvetica" w:hAnsi="Helvetica" w:cs="Times New Roman"/>
          <w:b/>
          <w:color w:val="24292E"/>
        </w:rPr>
        <w:t>Contact Person</w:t>
      </w:r>
    </w:p>
    <w:p w14:paraId="1857B9EC" w14:textId="77777777" w:rsidR="00794A3D" w:rsidRDefault="00794A3D" w:rsidP="00794A3D">
      <w:pPr>
        <w:pStyle w:val="ListParagraph"/>
        <w:numPr>
          <w:ilvl w:val="0"/>
          <w:numId w:val="6"/>
        </w:numPr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Megan Cochran</w:t>
      </w:r>
    </w:p>
    <w:p w14:paraId="78844F59" w14:textId="77777777" w:rsidR="00794A3D" w:rsidRPr="00794A3D" w:rsidRDefault="00794A3D" w:rsidP="00794A3D">
      <w:pPr>
        <w:pStyle w:val="ListParagraph"/>
        <w:numPr>
          <w:ilvl w:val="0"/>
          <w:numId w:val="6"/>
        </w:numPr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Email: mmc2n8@mail.missouri.edu</w:t>
      </w:r>
    </w:p>
    <w:p w14:paraId="06E50784" w14:textId="77777777" w:rsidR="00794A3D" w:rsidRDefault="00794A3D" w:rsidP="00794A3D">
      <w:pPr>
        <w:rPr>
          <w:rFonts w:ascii="Helvetica" w:hAnsi="Helvetica" w:cs="Times New Roman"/>
          <w:b/>
          <w:color w:val="24292E"/>
        </w:rPr>
      </w:pPr>
      <w:r w:rsidRPr="00794A3D">
        <w:rPr>
          <w:rFonts w:ascii="Helvetica" w:hAnsi="Helvetica" w:cs="Times New Roman"/>
          <w:b/>
          <w:color w:val="24292E"/>
        </w:rPr>
        <w:t>Project Plan</w:t>
      </w:r>
      <w:r>
        <w:rPr>
          <w:rFonts w:ascii="Helvetica" w:hAnsi="Helvetica" w:cs="Times New Roman"/>
          <w:b/>
          <w:color w:val="24292E"/>
        </w:rPr>
        <w:t xml:space="preserve"> (meeting every week)</w:t>
      </w:r>
    </w:p>
    <w:p w14:paraId="1B5E01F0" w14:textId="77777777" w:rsidR="001640E9" w:rsidRPr="001640E9" w:rsidRDefault="001640E9" w:rsidP="001640E9">
      <w:pPr>
        <w:pStyle w:val="ListParagraph"/>
        <w:numPr>
          <w:ilvl w:val="0"/>
          <w:numId w:val="6"/>
        </w:numPr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 xml:space="preserve">We will be dividing the work in small sprints to resemble agile </w:t>
      </w:r>
      <w:proofErr w:type="gramStart"/>
      <w:r>
        <w:rPr>
          <w:rFonts w:ascii="Helvetica" w:hAnsi="Helvetica" w:cs="Times New Roman"/>
          <w:color w:val="24292E"/>
        </w:rPr>
        <w:t>development, and</w:t>
      </w:r>
      <w:proofErr w:type="gramEnd"/>
      <w:r>
        <w:rPr>
          <w:rFonts w:ascii="Helvetica" w:hAnsi="Helvetica" w:cs="Times New Roman"/>
          <w:color w:val="24292E"/>
        </w:rPr>
        <w:t xml:space="preserve"> will meet at least weekly to both work together and see how each other’s work has been progressing.</w:t>
      </w:r>
    </w:p>
    <w:p w14:paraId="007D0366" w14:textId="77777777" w:rsidR="00794A3D" w:rsidRPr="00794A3D" w:rsidRDefault="00794A3D" w:rsidP="00794A3D">
      <w:pPr>
        <w:rPr>
          <w:rFonts w:ascii="Helvetica" w:hAnsi="Helvetica" w:cs="Times New Roman"/>
          <w:b/>
          <w:color w:val="24292E"/>
        </w:rPr>
      </w:pPr>
      <w:r w:rsidRPr="00794A3D">
        <w:rPr>
          <w:rFonts w:ascii="Helvetica" w:hAnsi="Helvetica" w:cs="Times New Roman"/>
          <w:b/>
          <w:color w:val="24292E"/>
        </w:rPr>
        <w:t>Project Description</w:t>
      </w:r>
    </w:p>
    <w:p w14:paraId="56F7FDCD" w14:textId="77777777" w:rsidR="00794A3D" w:rsidRDefault="00794A3D" w:rsidP="00794A3D">
      <w:pPr>
        <w:ind w:left="72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Project Title</w:t>
      </w:r>
    </w:p>
    <w:p w14:paraId="02D07F96" w14:textId="77777777" w:rsidR="00794A3D" w:rsidRPr="00794A3D" w:rsidRDefault="00794A3D" w:rsidP="00794A3D">
      <w:pPr>
        <w:pStyle w:val="ListParagraph"/>
        <w:numPr>
          <w:ilvl w:val="0"/>
          <w:numId w:val="6"/>
        </w:numPr>
        <w:ind w:left="180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 xml:space="preserve">Knuckles the Echidna </w:t>
      </w:r>
    </w:p>
    <w:p w14:paraId="13BB61D4" w14:textId="77777777" w:rsidR="00794A3D" w:rsidRDefault="00794A3D" w:rsidP="00794A3D">
      <w:pPr>
        <w:ind w:left="72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Overview</w:t>
      </w:r>
    </w:p>
    <w:p w14:paraId="16A4CEAC" w14:textId="77777777" w:rsidR="00856C27" w:rsidRPr="00856C27" w:rsidRDefault="00856C27" w:rsidP="00856C27">
      <w:pPr>
        <w:pStyle w:val="ListParagraph"/>
        <w:numPr>
          <w:ilvl w:val="0"/>
          <w:numId w:val="6"/>
        </w:numPr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Our game will be similar in gameplay to the original Super Mario Bros. games, but with a similar visual appeal to Sonic the Hedgehog. We want to feature Knuckles the Echidna, one of the supporting characters in Sonic, as our playable character to give him a chance to be the main character. The user’s goal is to collect as many coins as possible while also correctly navigating through the levels.</w:t>
      </w:r>
    </w:p>
    <w:p w14:paraId="4B995FFF" w14:textId="77777777" w:rsidR="00794A3D" w:rsidRDefault="00794A3D" w:rsidP="00794A3D">
      <w:pPr>
        <w:ind w:left="72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Methods</w:t>
      </w:r>
    </w:p>
    <w:p w14:paraId="5604865D" w14:textId="77777777" w:rsidR="00856C27" w:rsidRDefault="00056B35" w:rsidP="00056B35">
      <w:pPr>
        <w:pStyle w:val="ListParagraph"/>
        <w:numPr>
          <w:ilvl w:val="0"/>
          <w:numId w:val="6"/>
        </w:numPr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 xml:space="preserve">Spawn Coins: </w:t>
      </w:r>
    </w:p>
    <w:p w14:paraId="06A377A1" w14:textId="77777777" w:rsidR="00056B35" w:rsidRDefault="00056B35" w:rsidP="00056B35">
      <w:pPr>
        <w:pStyle w:val="ListParagraph"/>
        <w:ind w:left="1800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noProof/>
          <w:color w:val="24292E"/>
        </w:rPr>
        <w:drawing>
          <wp:inline distT="0" distB="0" distL="0" distR="0" wp14:anchorId="2665FDB3" wp14:editId="31C27859">
            <wp:extent cx="3953929" cy="323580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11 at 6.50.1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047" cy="324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106CC" w14:textId="77777777" w:rsidR="00056B35" w:rsidRDefault="00056B35" w:rsidP="00056B35">
      <w:pPr>
        <w:rPr>
          <w:rFonts w:ascii="Helvetica" w:hAnsi="Helvetica" w:cs="Times New Roman"/>
          <w:color w:val="24292E"/>
        </w:rPr>
      </w:pPr>
    </w:p>
    <w:p w14:paraId="1BDE9980" w14:textId="77777777" w:rsidR="00056B35" w:rsidRDefault="00056B35" w:rsidP="00056B35">
      <w:pPr>
        <w:rPr>
          <w:rFonts w:ascii="Helvetica" w:hAnsi="Helvetica" w:cs="Times New Roman"/>
          <w:color w:val="24292E"/>
        </w:rPr>
      </w:pPr>
    </w:p>
    <w:p w14:paraId="45B391BA" w14:textId="77777777" w:rsidR="00056B35" w:rsidRDefault="00056B35" w:rsidP="00056B35">
      <w:pPr>
        <w:rPr>
          <w:rFonts w:ascii="Helvetica" w:hAnsi="Helvetica" w:cs="Times New Roman"/>
          <w:color w:val="24292E"/>
        </w:rPr>
      </w:pPr>
    </w:p>
    <w:p w14:paraId="14EA5853" w14:textId="77777777" w:rsidR="00056B35" w:rsidRDefault="00056B35" w:rsidP="00056B35">
      <w:pPr>
        <w:rPr>
          <w:rFonts w:ascii="Helvetica" w:hAnsi="Helvetica" w:cs="Times New Roman"/>
          <w:color w:val="24292E"/>
        </w:rPr>
      </w:pPr>
    </w:p>
    <w:p w14:paraId="7D4B3420" w14:textId="77777777" w:rsidR="00056B35" w:rsidRPr="00056B35" w:rsidRDefault="00056B35" w:rsidP="00056B35">
      <w:pPr>
        <w:rPr>
          <w:rFonts w:ascii="Helvetica" w:hAnsi="Helvetica" w:cs="Times New Roman"/>
          <w:color w:val="24292E"/>
        </w:rPr>
      </w:pPr>
    </w:p>
    <w:p w14:paraId="491BB6DF" w14:textId="77777777" w:rsidR="00056B35" w:rsidRDefault="00056B35" w:rsidP="00056B35">
      <w:pPr>
        <w:pStyle w:val="ListParagraph"/>
        <w:numPr>
          <w:ilvl w:val="0"/>
          <w:numId w:val="6"/>
        </w:numPr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Pick-Up Coins:</w:t>
      </w:r>
    </w:p>
    <w:p w14:paraId="47435D9B" w14:textId="77777777" w:rsidR="00056B35" w:rsidRPr="00856C27" w:rsidRDefault="00056B35" w:rsidP="00056B35">
      <w:pPr>
        <w:pStyle w:val="ListParagraph"/>
        <w:numPr>
          <w:ilvl w:val="1"/>
          <w:numId w:val="6"/>
        </w:numPr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noProof/>
          <w:color w:val="24292E"/>
        </w:rPr>
        <w:drawing>
          <wp:inline distT="0" distB="0" distL="0" distR="0" wp14:anchorId="7D9D4C95" wp14:editId="168FE000">
            <wp:extent cx="3026829" cy="299243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11 at 6.50.2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542" cy="300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DFEB" w14:textId="77777777" w:rsidR="00794A3D" w:rsidRPr="00794A3D" w:rsidRDefault="00794A3D" w:rsidP="00794A3D">
      <w:pPr>
        <w:rPr>
          <w:rFonts w:ascii="Helvetica" w:hAnsi="Helvetica" w:cs="Times New Roman"/>
          <w:b/>
          <w:color w:val="24292E"/>
        </w:rPr>
      </w:pPr>
      <w:r w:rsidRPr="00794A3D">
        <w:rPr>
          <w:rFonts w:ascii="Helvetica" w:hAnsi="Helvetica" w:cs="Times New Roman"/>
          <w:b/>
          <w:color w:val="24292E"/>
        </w:rPr>
        <w:t>Project Management Plan</w:t>
      </w:r>
    </w:p>
    <w:p w14:paraId="651D27B1" w14:textId="77777777" w:rsidR="00794A3D" w:rsidRDefault="00794A3D" w:rsidP="00794A3D">
      <w:pPr>
        <w:pStyle w:val="ListParagraph"/>
        <w:numPr>
          <w:ilvl w:val="0"/>
          <w:numId w:val="6"/>
        </w:numPr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We will use the website Trello to keep track of development tasks that will be sorted by category. This will help us mimic a more agile development environment by assigning tasks, working in small sprints, moving tasks through the development cycle, and keeping an eye on how each member’s work load is going.</w:t>
      </w:r>
    </w:p>
    <w:p w14:paraId="2A888BBE" w14:textId="77777777" w:rsidR="001B50F7" w:rsidRDefault="001B50F7" w:rsidP="00794A3D">
      <w:pPr>
        <w:pStyle w:val="ListParagraph"/>
        <w:numPr>
          <w:ilvl w:val="0"/>
          <w:numId w:val="6"/>
        </w:numPr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Regular Meetings: We will meet weekly after our Thursday class.</w:t>
      </w:r>
    </w:p>
    <w:p w14:paraId="5365B4B7" w14:textId="77777777" w:rsidR="001B50F7" w:rsidRPr="00794A3D" w:rsidRDefault="001B50F7" w:rsidP="00794A3D">
      <w:pPr>
        <w:pStyle w:val="ListParagraph"/>
        <w:numPr>
          <w:ilvl w:val="0"/>
          <w:numId w:val="6"/>
        </w:numPr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 xml:space="preserve">Role Assignments: </w:t>
      </w:r>
      <w:r w:rsidR="001640E9">
        <w:rPr>
          <w:rFonts w:ascii="Helvetica" w:hAnsi="Helvetica" w:cs="Times New Roman"/>
          <w:color w:val="24292E"/>
        </w:rPr>
        <w:t>David will work on level design, while Megan will focus on character functionality.</w:t>
      </w:r>
    </w:p>
    <w:p w14:paraId="7FD2AF43" w14:textId="77777777" w:rsidR="006D21D4" w:rsidRDefault="006D21D4"/>
    <w:sectPr w:rsidR="006D21D4" w:rsidSect="00FD2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35F5D"/>
    <w:multiLevelType w:val="hybridMultilevel"/>
    <w:tmpl w:val="5ABC4138"/>
    <w:lvl w:ilvl="0" w:tplc="07E08A34">
      <w:numFmt w:val="bullet"/>
      <w:lvlText w:val="-"/>
      <w:lvlJc w:val="left"/>
      <w:pPr>
        <w:ind w:left="1080" w:hanging="360"/>
      </w:pPr>
      <w:rPr>
        <w:rFonts w:ascii="Helvetica" w:eastAsiaTheme="minorHAnsi" w:hAnsi="Helvetic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0B35E6"/>
    <w:multiLevelType w:val="multilevel"/>
    <w:tmpl w:val="C8D2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2875F8"/>
    <w:multiLevelType w:val="multilevel"/>
    <w:tmpl w:val="D86C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982A8F"/>
    <w:multiLevelType w:val="multilevel"/>
    <w:tmpl w:val="F1A8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096E7A"/>
    <w:multiLevelType w:val="hybridMultilevel"/>
    <w:tmpl w:val="14DA675C"/>
    <w:lvl w:ilvl="0" w:tplc="C1D808CE">
      <w:numFmt w:val="bullet"/>
      <w:lvlText w:val="-"/>
      <w:lvlJc w:val="left"/>
      <w:pPr>
        <w:ind w:left="720" w:hanging="360"/>
      </w:pPr>
      <w:rPr>
        <w:rFonts w:ascii="Helvetica" w:eastAsiaTheme="minorHAnsi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BA6264"/>
    <w:multiLevelType w:val="hybridMultilevel"/>
    <w:tmpl w:val="4B602B24"/>
    <w:lvl w:ilvl="0" w:tplc="19B8F986">
      <w:numFmt w:val="bullet"/>
      <w:lvlText w:val="-"/>
      <w:lvlJc w:val="left"/>
      <w:pPr>
        <w:ind w:left="420" w:hanging="360"/>
      </w:pPr>
      <w:rPr>
        <w:rFonts w:ascii="Helvetica" w:eastAsiaTheme="minorHAnsi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A3D"/>
    <w:rsid w:val="00056B35"/>
    <w:rsid w:val="00093BE0"/>
    <w:rsid w:val="001640E9"/>
    <w:rsid w:val="001B50F7"/>
    <w:rsid w:val="006D21D4"/>
    <w:rsid w:val="00794A3D"/>
    <w:rsid w:val="00856C27"/>
    <w:rsid w:val="00A92092"/>
    <w:rsid w:val="00DB699A"/>
    <w:rsid w:val="00FD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9D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A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4A3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94A3D"/>
  </w:style>
  <w:style w:type="character" w:styleId="Hyperlink">
    <w:name w:val="Hyperlink"/>
    <w:basedOn w:val="DefaultParagraphFont"/>
    <w:uiPriority w:val="99"/>
    <w:semiHidden/>
    <w:unhideWhenUsed/>
    <w:rsid w:val="00794A3D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94A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4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4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4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Cochran, Megan M. (MU-Student)</dc:creator>
  <cp:keywords/>
  <dc:description/>
  <cp:lastModifiedBy>Jordan Gunter</cp:lastModifiedBy>
  <cp:revision>2</cp:revision>
  <dcterms:created xsi:type="dcterms:W3CDTF">2018-05-10T23:07:00Z</dcterms:created>
  <dcterms:modified xsi:type="dcterms:W3CDTF">2018-05-10T23:07:00Z</dcterms:modified>
</cp:coreProperties>
</file>