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2654"/>
        <w:gridCol w:w="6706"/>
      </w:tblGrid>
      <w:tr w:rsidR="00D94CCA" w14:paraId="16CC025C" w14:textId="77777777" w:rsidTr="00D94CCA">
        <w:trPr>
          <w:tblCellSpacing w:w="45" w:type="dxa"/>
        </w:trPr>
        <w:tc>
          <w:tcPr>
            <w:tcW w:w="2550" w:type="dxa"/>
            <w:vAlign w:val="center"/>
          </w:tcPr>
          <w:p w14:paraId="21A40039" w14:textId="77777777" w:rsidR="00D94CCA" w:rsidRDefault="00D94CCA" w:rsidP="007F1917">
            <w:r>
              <w:rPr>
                <w:b/>
                <w:bCs/>
              </w:rPr>
              <w:t>Project Title:</w:t>
            </w:r>
            <w:r>
              <w:t xml:space="preserve"> </w:t>
            </w:r>
          </w:p>
        </w:tc>
        <w:tc>
          <w:tcPr>
            <w:tcW w:w="6656" w:type="dxa"/>
            <w:shd w:val="clear" w:color="auto" w:fill="E0E0E0"/>
          </w:tcPr>
          <w:p w14:paraId="2BA93E69" w14:textId="01782B35" w:rsidR="00D94CCA" w:rsidRPr="004B7457" w:rsidRDefault="000F76CF" w:rsidP="004B7457">
            <w:pPr>
              <w:rPr>
                <w:b/>
              </w:rPr>
            </w:pPr>
            <w:proofErr w:type="spellStart"/>
            <w:r>
              <w:rPr>
                <w:b/>
              </w:rPr>
              <w:t>StormWare</w:t>
            </w:r>
            <w:proofErr w:type="spellEnd"/>
          </w:p>
        </w:tc>
      </w:tr>
      <w:tr w:rsidR="00D94CCA" w14:paraId="36C7822D" w14:textId="77777777" w:rsidTr="00D94CCA">
        <w:trPr>
          <w:tblCellSpacing w:w="45" w:type="dxa"/>
        </w:trPr>
        <w:tc>
          <w:tcPr>
            <w:tcW w:w="2550" w:type="dxa"/>
            <w:vAlign w:val="center"/>
          </w:tcPr>
          <w:p w14:paraId="2B835073" w14:textId="77777777" w:rsidR="00D94CCA" w:rsidRDefault="00D94CCA" w:rsidP="007F1917">
            <w:r>
              <w:rPr>
                <w:b/>
                <w:bCs/>
              </w:rPr>
              <w:t xml:space="preserve">Lab Section Number: </w:t>
            </w:r>
          </w:p>
        </w:tc>
        <w:tc>
          <w:tcPr>
            <w:tcW w:w="6656" w:type="dxa"/>
            <w:shd w:val="clear" w:color="auto" w:fill="E0E0E0"/>
          </w:tcPr>
          <w:p w14:paraId="67B21B20" w14:textId="2704E0C0" w:rsidR="00D94CCA" w:rsidRDefault="00BE14F0" w:rsidP="007F1917">
            <w:pPr>
              <w:rPr>
                <w:b/>
                <w:bCs/>
              </w:rPr>
            </w:pPr>
            <w:r>
              <w:rPr>
                <w:b/>
                <w:bCs/>
              </w:rPr>
              <w:t>0</w:t>
            </w:r>
            <w:r w:rsidR="002A192A">
              <w:rPr>
                <w:b/>
                <w:bCs/>
              </w:rPr>
              <w:t>2</w:t>
            </w:r>
          </w:p>
        </w:tc>
      </w:tr>
      <w:tr w:rsidR="00D94CCA" w14:paraId="28B1CF08" w14:textId="77777777" w:rsidTr="00D94CCA">
        <w:trPr>
          <w:tblCellSpacing w:w="45" w:type="dxa"/>
        </w:trPr>
        <w:tc>
          <w:tcPr>
            <w:tcW w:w="2550" w:type="dxa"/>
            <w:vAlign w:val="center"/>
          </w:tcPr>
          <w:p w14:paraId="1ED9D33D" w14:textId="77777777" w:rsidR="00D94CCA" w:rsidRDefault="00D94CCA" w:rsidP="007F1917">
            <w:r>
              <w:rPr>
                <w:b/>
                <w:bCs/>
              </w:rPr>
              <w:t>Student Name:</w:t>
            </w:r>
            <w:r>
              <w:t xml:space="preserve"> </w:t>
            </w:r>
          </w:p>
        </w:tc>
        <w:tc>
          <w:tcPr>
            <w:tcW w:w="6656" w:type="dxa"/>
            <w:shd w:val="clear" w:color="auto" w:fill="E0E0E0"/>
          </w:tcPr>
          <w:p w14:paraId="25898B4D" w14:textId="29B7A5F4" w:rsidR="00D94CCA" w:rsidRDefault="00920652" w:rsidP="007F1917">
            <w:pPr>
              <w:rPr>
                <w:b/>
                <w:bCs/>
              </w:rPr>
            </w:pPr>
            <w:r>
              <w:rPr>
                <w:b/>
                <w:bCs/>
              </w:rPr>
              <w:t>David Hospital</w:t>
            </w:r>
          </w:p>
        </w:tc>
      </w:tr>
      <w:tr w:rsidR="00D94CCA" w14:paraId="65967421" w14:textId="77777777" w:rsidTr="00D94CCA">
        <w:trPr>
          <w:tblCellSpacing w:w="45" w:type="dxa"/>
        </w:trPr>
        <w:tc>
          <w:tcPr>
            <w:tcW w:w="2550" w:type="dxa"/>
            <w:vAlign w:val="center"/>
          </w:tcPr>
          <w:p w14:paraId="48603960" w14:textId="77777777" w:rsidR="00D94CCA" w:rsidRDefault="00D94CCA" w:rsidP="007F1917">
            <w:r>
              <w:rPr>
                <w:b/>
                <w:bCs/>
              </w:rPr>
              <w:t>Student Number:</w:t>
            </w:r>
            <w:r>
              <w:t xml:space="preserve"> </w:t>
            </w:r>
          </w:p>
        </w:tc>
        <w:tc>
          <w:tcPr>
            <w:tcW w:w="6656" w:type="dxa"/>
            <w:shd w:val="clear" w:color="auto" w:fill="E0E0E0"/>
          </w:tcPr>
          <w:p w14:paraId="2E85FF0D" w14:textId="2E598567" w:rsidR="00D94CCA" w:rsidRDefault="00920652" w:rsidP="007F1917">
            <w:pPr>
              <w:rPr>
                <w:b/>
                <w:bCs/>
              </w:rPr>
            </w:pPr>
            <w:r>
              <w:rPr>
                <w:b/>
                <w:bCs/>
              </w:rPr>
              <w:t>400015029</w:t>
            </w:r>
          </w:p>
        </w:tc>
      </w:tr>
      <w:tr w:rsidR="00D94CCA" w14:paraId="562505C8" w14:textId="77777777" w:rsidTr="00D94CCA">
        <w:trPr>
          <w:tblCellSpacing w:w="45" w:type="dxa"/>
        </w:trPr>
        <w:tc>
          <w:tcPr>
            <w:tcW w:w="2550" w:type="dxa"/>
            <w:vAlign w:val="center"/>
          </w:tcPr>
          <w:p w14:paraId="57F21118" w14:textId="77777777" w:rsidR="00D94CCA" w:rsidRDefault="00D94CCA" w:rsidP="007F1917">
            <w:r>
              <w:rPr>
                <w:b/>
                <w:bCs/>
              </w:rPr>
              <w:t>Student Email:</w:t>
            </w:r>
            <w:r>
              <w:t xml:space="preserve"> </w:t>
            </w:r>
          </w:p>
        </w:tc>
        <w:tc>
          <w:tcPr>
            <w:tcW w:w="6656" w:type="dxa"/>
            <w:shd w:val="clear" w:color="auto" w:fill="E0E0E0"/>
          </w:tcPr>
          <w:p w14:paraId="7C86B043" w14:textId="0C1B084D" w:rsidR="00D94CCA" w:rsidRDefault="00920652" w:rsidP="007F1917">
            <w:pPr>
              <w:rPr>
                <w:b/>
                <w:bCs/>
              </w:rPr>
            </w:pPr>
            <w:r>
              <w:rPr>
                <w:b/>
                <w:bCs/>
              </w:rPr>
              <w:t>hospitad@mcmaster.ca</w:t>
            </w:r>
          </w:p>
        </w:tc>
      </w:tr>
    </w:tbl>
    <w:p w14:paraId="655BA4D8" w14:textId="77777777" w:rsidR="00DD3E8D" w:rsidRDefault="00DD3E8D" w:rsidP="007F1917"/>
    <w:p w14:paraId="0694A241" w14:textId="77777777" w:rsidR="004F064C" w:rsidRPr="00786FB7" w:rsidRDefault="004F064C" w:rsidP="004F064C">
      <w:r w:rsidRPr="00786FB7">
        <w:t>By virtue of submitting this document I electronically sign and date that the work being submitted is my own individual work.</w:t>
      </w:r>
    </w:p>
    <w:p w14:paraId="0F213F54" w14:textId="77777777" w:rsidR="004F064C" w:rsidRDefault="004F064C" w:rsidP="004F064C">
      <w:pPr>
        <w:rPr>
          <w:b/>
        </w:rPr>
      </w:pPr>
    </w:p>
    <w:p w14:paraId="23628C1A" w14:textId="5E6DFD72" w:rsidR="004F064C" w:rsidRPr="000A0A07" w:rsidRDefault="004F064C" w:rsidP="004F064C">
      <w:pPr>
        <w:rPr>
          <w:b/>
        </w:rPr>
      </w:pPr>
      <w:r w:rsidRPr="00D94CCA">
        <w:rPr>
          <w:b/>
        </w:rPr>
        <w:t>Abstract</w:t>
      </w:r>
    </w:p>
    <w:p w14:paraId="2F6180B2" w14:textId="4A92FF89" w:rsidR="00372DD4" w:rsidRDefault="00372DD4" w:rsidP="004F064C">
      <w:pPr>
        <w:rPr>
          <w:i/>
          <w:color w:val="808080" w:themeColor="background1" w:themeShade="80"/>
        </w:rPr>
      </w:pPr>
    </w:p>
    <w:p w14:paraId="6574C88A" w14:textId="7552D787" w:rsidR="004F064C" w:rsidRDefault="00184BF9" w:rsidP="004F064C">
      <w:r>
        <w:t>N</w:t>
      </w:r>
      <w:r w:rsidR="00C86798">
        <w:t>atural disasters</w:t>
      </w:r>
      <w:r w:rsidR="00E54C59">
        <w:t xml:space="preserve">- </w:t>
      </w:r>
      <w:r w:rsidR="00C86798">
        <w:t xml:space="preserve">though widely impactful </w:t>
      </w:r>
      <w:r w:rsidR="00E54C59">
        <w:t xml:space="preserve">in many different aspects- rarely </w:t>
      </w:r>
      <w:r w:rsidR="00AB3005">
        <w:t>stay in mind for longer than the weekly news cycle.</w:t>
      </w:r>
      <w:r w:rsidR="0043037A">
        <w:t xml:space="preserve"> </w:t>
      </w:r>
      <w:r w:rsidR="003D7077">
        <w:t xml:space="preserve">Thousands of disasters </w:t>
      </w:r>
      <w:r w:rsidR="0064537B">
        <w:t xml:space="preserve">happen </w:t>
      </w:r>
      <w:r w:rsidR="003D7077">
        <w:t>each year leading to many casualties, injuries, and structural damage</w:t>
      </w:r>
      <w:r w:rsidR="0064537B">
        <w:t>. E</w:t>
      </w:r>
      <w:r w:rsidR="00AB3005">
        <w:t xml:space="preserve">fficient analysis of the </w:t>
      </w:r>
      <w:r w:rsidR="007B3F0F">
        <w:t>vast deposit</w:t>
      </w:r>
      <w:r w:rsidR="0064537B">
        <w:t>s</w:t>
      </w:r>
      <w:r w:rsidR="007B3F0F">
        <w:t xml:space="preserve"> of storm data </w:t>
      </w:r>
      <w:r>
        <w:t xml:space="preserve">could </w:t>
      </w:r>
      <w:r w:rsidR="00FB7AF5">
        <w:t xml:space="preserve">provide benefits for </w:t>
      </w:r>
      <w:r w:rsidR="00F80986">
        <w:t xml:space="preserve">future homeowners, city planners, </w:t>
      </w:r>
      <w:r w:rsidR="00080B7F">
        <w:t>insurance companies, and many others</w:t>
      </w:r>
      <w:r w:rsidR="0021601F">
        <w:t>, leading to safer and more mindful communities.</w:t>
      </w:r>
      <w:r w:rsidR="008D6720">
        <w:t xml:space="preserve"> </w:t>
      </w:r>
      <w:proofErr w:type="spellStart"/>
      <w:r w:rsidR="000F76CF">
        <w:t>StormWare</w:t>
      </w:r>
      <w:proofErr w:type="spellEnd"/>
      <w:r w:rsidR="00165578">
        <w:t xml:space="preserve"> </w:t>
      </w:r>
      <w:r w:rsidR="006533E9">
        <w:t xml:space="preserve">uses </w:t>
      </w:r>
      <w:r w:rsidR="00A96F47">
        <w:t xml:space="preserve">the data from </w:t>
      </w:r>
      <w:r w:rsidR="00BC157E">
        <w:t xml:space="preserve">hundreds of thousands </w:t>
      </w:r>
      <w:r w:rsidR="00A96F47">
        <w:t xml:space="preserve">of individual natural disasters </w:t>
      </w:r>
      <w:r w:rsidR="006533E9">
        <w:t xml:space="preserve">from </w:t>
      </w:r>
      <w:r w:rsidR="0089399F">
        <w:t>the past 70 years</w:t>
      </w:r>
      <w:r w:rsidR="00BF3F22">
        <w:t xml:space="preserve"> to </w:t>
      </w:r>
      <w:r w:rsidR="003E7B94">
        <w:t xml:space="preserve">locate and display regions </w:t>
      </w:r>
      <w:r w:rsidR="00165578">
        <w:t>with high levels of concern</w:t>
      </w:r>
      <w:r w:rsidR="00C17486">
        <w:t xml:space="preserve">, </w:t>
      </w:r>
      <w:r w:rsidR="007451A5">
        <w:t>so that we can be better prepared for future disasters.</w:t>
      </w:r>
    </w:p>
    <w:p w14:paraId="56ADC92A" w14:textId="77777777" w:rsidR="000610FC" w:rsidRDefault="000610FC" w:rsidP="004F064C"/>
    <w:p w14:paraId="0E4F353F" w14:textId="7FD9353F" w:rsidR="004F064C" w:rsidRPr="00596B4C" w:rsidRDefault="004F064C" w:rsidP="00D625AC">
      <w:pPr>
        <w:rPr>
          <w:color w:val="808080" w:themeColor="background1" w:themeShade="80"/>
          <w:sz w:val="22"/>
          <w:szCs w:val="22"/>
        </w:rPr>
      </w:pPr>
      <w:r>
        <w:rPr>
          <w:b/>
        </w:rPr>
        <w:t xml:space="preserve">1. </w:t>
      </w:r>
      <w:r w:rsidRPr="00596B4C">
        <w:rPr>
          <w:b/>
        </w:rPr>
        <w:t>Objective</w:t>
      </w:r>
      <w:r w:rsidRPr="00596B4C">
        <w:rPr>
          <w:bCs/>
          <w:i/>
          <w:color w:val="808080" w:themeColor="background1" w:themeShade="80"/>
          <w:sz w:val="22"/>
          <w:szCs w:val="22"/>
        </w:rPr>
        <w:t xml:space="preserve"> </w:t>
      </w:r>
    </w:p>
    <w:p w14:paraId="1194F73E" w14:textId="77777777" w:rsidR="005A01B6" w:rsidRDefault="005A01B6" w:rsidP="00EA3A2E">
      <w:pPr>
        <w:pStyle w:val="ListParagraph"/>
        <w:ind w:left="0"/>
      </w:pPr>
    </w:p>
    <w:p w14:paraId="0FBA625E" w14:textId="12FB944B" w:rsidR="004F064C" w:rsidRDefault="000F76CF" w:rsidP="00EA3A2E">
      <w:pPr>
        <w:pStyle w:val="ListParagraph"/>
        <w:ind w:left="0"/>
      </w:pPr>
      <w:proofErr w:type="spellStart"/>
      <w:r>
        <w:t>StormWare</w:t>
      </w:r>
      <w:proofErr w:type="spellEnd"/>
      <w:r w:rsidR="00CF2AC7">
        <w:t xml:space="preserve"> is an i</w:t>
      </w:r>
      <w:r w:rsidR="00EC28EF">
        <w:t xml:space="preserve">nteractive </w:t>
      </w:r>
      <w:r w:rsidR="007D3335">
        <w:t>map</w:t>
      </w:r>
      <w:r w:rsidR="00872CC4">
        <w:t xml:space="preserve"> </w:t>
      </w:r>
      <w:r w:rsidR="00CF2AC7">
        <w:t xml:space="preserve">software </w:t>
      </w:r>
      <w:r w:rsidR="00EC28EF">
        <w:t>for</w:t>
      </w:r>
      <w:r w:rsidR="00EA3A2E">
        <w:t xml:space="preserve"> visualizing</w:t>
      </w:r>
      <w:r w:rsidR="00EC28EF">
        <w:t xml:space="preserve"> </w:t>
      </w:r>
      <w:r w:rsidR="00722307">
        <w:t xml:space="preserve">natural </w:t>
      </w:r>
      <w:r w:rsidR="00CF2AC7">
        <w:t>disaster</w:t>
      </w:r>
      <w:r w:rsidR="00872CC4">
        <w:t xml:space="preserve"> trends </w:t>
      </w:r>
      <w:r w:rsidR="00722307">
        <w:t>by location, magnitude,</w:t>
      </w:r>
      <w:r w:rsidR="00A37C64">
        <w:t xml:space="preserve"> and</w:t>
      </w:r>
      <w:r w:rsidR="00722307">
        <w:t xml:space="preserve"> frequency</w:t>
      </w:r>
      <w:r w:rsidR="00A37C64">
        <w:t xml:space="preserve">. </w:t>
      </w:r>
      <w:r w:rsidR="007D3335">
        <w:t>It also displays comprehensive</w:t>
      </w:r>
      <w:r w:rsidR="00F36832">
        <w:t xml:space="preserve"> visual guides such as graphs and charts</w:t>
      </w:r>
      <w:r w:rsidR="00F02F4A">
        <w:t xml:space="preserve"> </w:t>
      </w:r>
      <w:r w:rsidR="00A37C64">
        <w:t>to further analyze historical records of natural disasters</w:t>
      </w:r>
      <w:r w:rsidR="00F02F4A">
        <w:t>.</w:t>
      </w:r>
    </w:p>
    <w:p w14:paraId="7C5C77A0" w14:textId="77777777" w:rsidR="004F064C" w:rsidRDefault="004F064C" w:rsidP="004F064C"/>
    <w:p w14:paraId="47A6BFBB" w14:textId="4ADCB550" w:rsidR="004F064C" w:rsidRDefault="004F064C" w:rsidP="00D625AC">
      <w:pPr>
        <w:rPr>
          <w:bCs/>
          <w:i/>
          <w:color w:val="808080" w:themeColor="background1" w:themeShade="80"/>
          <w:sz w:val="22"/>
          <w:szCs w:val="22"/>
        </w:rPr>
      </w:pPr>
      <w:r>
        <w:rPr>
          <w:b/>
        </w:rPr>
        <w:t xml:space="preserve">2. </w:t>
      </w:r>
      <w:r w:rsidRPr="00596B4C">
        <w:rPr>
          <w:b/>
        </w:rPr>
        <w:t>Motivation</w:t>
      </w:r>
      <w:r>
        <w:rPr>
          <w:b/>
        </w:rPr>
        <w:t xml:space="preserve"> </w:t>
      </w:r>
    </w:p>
    <w:p w14:paraId="5A0D2CFB" w14:textId="77777777" w:rsidR="00E502B6" w:rsidRDefault="00E502B6" w:rsidP="004F064C"/>
    <w:p w14:paraId="631638CE" w14:textId="1322EDE7" w:rsidR="004F064C" w:rsidRDefault="00E502B6" w:rsidP="004F064C">
      <w:r>
        <w:t xml:space="preserve">With the increase of global warming causing more frequent occurrences of natural disasters all over the world, tools are needed to better identify trends in the environment to prepare people for future disasters. </w:t>
      </w:r>
      <w:r w:rsidR="00000C37">
        <w:t xml:space="preserve">Disaster researchers would be able to use </w:t>
      </w:r>
      <w:proofErr w:type="spellStart"/>
      <w:r w:rsidR="000F76CF">
        <w:t>StormWare</w:t>
      </w:r>
      <w:proofErr w:type="spellEnd"/>
      <w:r w:rsidR="00000C37">
        <w:t xml:space="preserve"> as a tool to</w:t>
      </w:r>
      <w:r>
        <w:t xml:space="preserve"> organize and view hundreds of thousands of historical records of natural disasters</w:t>
      </w:r>
      <w:r w:rsidR="00D24BF7">
        <w:t xml:space="preserve"> in a well-structured interactive map</w:t>
      </w:r>
      <w:r w:rsidR="005A01B6">
        <w:t>, that</w:t>
      </w:r>
      <w:r w:rsidR="00D24BF7">
        <w:t xml:space="preserve"> would allow </w:t>
      </w:r>
      <w:r w:rsidR="005A01B6">
        <w:t>them to</w:t>
      </w:r>
      <w:r w:rsidR="00D24BF7">
        <w:t xml:space="preserve"> study location and temporal-based trends of natural disasters in an efficient and effective way</w:t>
      </w:r>
      <w:r w:rsidR="005A01B6">
        <w:t xml:space="preserve">, leading to a better understanding of what type of disasters to prepare for. </w:t>
      </w:r>
    </w:p>
    <w:p w14:paraId="668E28CD" w14:textId="15821A5B" w:rsidR="004F064C" w:rsidRDefault="004F064C" w:rsidP="004F064C"/>
    <w:p w14:paraId="44538E80" w14:textId="1024889F" w:rsidR="004F064C" w:rsidRPr="00596B4C" w:rsidRDefault="004F064C" w:rsidP="00D625AC">
      <w:pPr>
        <w:pStyle w:val="NormalWeb"/>
        <w:spacing w:before="0" w:beforeAutospacing="0" w:after="0" w:afterAutospacing="0"/>
        <w:jc w:val="both"/>
        <w:rPr>
          <w:bCs/>
          <w:color w:val="808080" w:themeColor="background1" w:themeShade="80"/>
          <w:sz w:val="22"/>
          <w:szCs w:val="22"/>
        </w:rPr>
      </w:pPr>
      <w:r>
        <w:rPr>
          <w:b/>
        </w:rPr>
        <w:t xml:space="preserve">3. </w:t>
      </w:r>
      <w:r w:rsidRPr="00596B4C">
        <w:rPr>
          <w:b/>
        </w:rPr>
        <w:t xml:space="preserve">Prior Work </w:t>
      </w:r>
    </w:p>
    <w:p w14:paraId="548E9858" w14:textId="1ADDB15C" w:rsidR="004F064C" w:rsidRDefault="004F064C" w:rsidP="004F064C"/>
    <w:p w14:paraId="45E9D3DD" w14:textId="62B9C56A" w:rsidR="005A01B6" w:rsidRPr="000209EF" w:rsidRDefault="00B335B9" w:rsidP="004F064C">
      <w:pPr>
        <w:rPr>
          <w:vertAlign w:val="subscript"/>
        </w:rPr>
      </w:pPr>
      <w:r>
        <w:t>The National Oceanic and Atmospheric Administration</w:t>
      </w:r>
      <w:r w:rsidR="003216F2">
        <w:t>’s</w:t>
      </w:r>
      <w:r w:rsidR="00AB582D">
        <w:t xml:space="preserve"> (NOAA)</w:t>
      </w:r>
      <w:r w:rsidR="003216F2">
        <w:t xml:space="preserve"> Natural Hazards Viewer is an interactive map </w:t>
      </w:r>
      <w:r w:rsidR="007B0E55">
        <w:t xml:space="preserve">webpage </w:t>
      </w:r>
      <w:r w:rsidR="003216F2">
        <w:t xml:space="preserve">software that </w:t>
      </w:r>
      <w:r w:rsidR="00A458BD">
        <w:t xml:space="preserve">displays </w:t>
      </w:r>
      <w:r w:rsidR="00985C21">
        <w:t xml:space="preserve">historical </w:t>
      </w:r>
      <w:r w:rsidR="00FC1642">
        <w:t>earthquake, tsunami, and volcano eruption</w:t>
      </w:r>
      <w:r w:rsidR="00985C21">
        <w:t xml:space="preserve"> events as points on a map of the world</w:t>
      </w:r>
      <w:r w:rsidR="00AB582D">
        <w:t xml:space="preserve">, as well as </w:t>
      </w:r>
      <w:r w:rsidR="000209EF">
        <w:t>other points such as volcano locations and plate boundaries.</w:t>
      </w:r>
      <w:r w:rsidR="00FC1642">
        <w:t xml:space="preserve"> Each of these features can be toggled on and off with </w:t>
      </w:r>
      <w:r w:rsidR="00AB582D">
        <w:t xml:space="preserve">the user interface. The major difference between NOAA’s </w:t>
      </w:r>
      <w:r w:rsidR="0023211F">
        <w:t xml:space="preserve">Natural Hazards Viewer and </w:t>
      </w:r>
      <w:proofErr w:type="spellStart"/>
      <w:r w:rsidR="000F76CF">
        <w:t>StormWare</w:t>
      </w:r>
      <w:proofErr w:type="spellEnd"/>
      <w:r w:rsidR="0023211F">
        <w:t xml:space="preserve"> is that </w:t>
      </w:r>
      <w:proofErr w:type="spellStart"/>
      <w:r w:rsidR="000F76CF">
        <w:t>StormWare</w:t>
      </w:r>
      <w:proofErr w:type="spellEnd"/>
      <w:r w:rsidR="0023211F">
        <w:t xml:space="preserve"> displays the level of concern for disasters at any location on the map, as well as the </w:t>
      </w:r>
      <w:r w:rsidR="0023211F">
        <w:lastRenderedPageBreak/>
        <w:t xml:space="preserve">individual disaster points. This </w:t>
      </w:r>
      <w:r w:rsidR="00FC1838">
        <w:t xml:space="preserve">extrapolation of the data allows for a more concrete estimate of trends </w:t>
      </w:r>
      <w:r w:rsidR="0045617D">
        <w:t>anywhere on the map.</w:t>
      </w:r>
      <w:r w:rsidR="00757BC8">
        <w:t xml:space="preserve"> Furthermore, the interface for </w:t>
      </w:r>
      <w:proofErr w:type="spellStart"/>
      <w:r w:rsidR="000F76CF">
        <w:t>StormWare</w:t>
      </w:r>
      <w:proofErr w:type="spellEnd"/>
      <w:r w:rsidR="00757BC8">
        <w:t xml:space="preserve"> will be designed </w:t>
      </w:r>
      <w:r w:rsidR="00A05C50">
        <w:t>to be simple for any user to understand and use</w:t>
      </w:r>
      <w:r w:rsidR="007B0E55">
        <w:t xml:space="preserve">. </w:t>
      </w:r>
      <w:r w:rsidR="009945E4">
        <w:t>T</w:t>
      </w:r>
      <w:r w:rsidR="007B0E55">
        <w:t>he Natural Hazards Viewer</w:t>
      </w:r>
      <w:r w:rsidR="005D2982">
        <w:t xml:space="preserve">’s interface </w:t>
      </w:r>
      <w:r w:rsidR="009945E4">
        <w:t xml:space="preserve">could be improved, but it does well for </w:t>
      </w:r>
      <w:r w:rsidR="00A06C32">
        <w:t>the purpose it serves.</w:t>
      </w:r>
    </w:p>
    <w:p w14:paraId="3FA1E3EB" w14:textId="77777777" w:rsidR="005A01B6" w:rsidRDefault="005A01B6" w:rsidP="004F064C"/>
    <w:p w14:paraId="76863B26" w14:textId="6499E4F8" w:rsidR="004F064C" w:rsidRDefault="004F064C" w:rsidP="00D625AC">
      <w:pPr>
        <w:rPr>
          <w:i/>
          <w:color w:val="808080" w:themeColor="background1" w:themeShade="80"/>
          <w:sz w:val="22"/>
          <w:szCs w:val="22"/>
        </w:rPr>
      </w:pPr>
      <w:r>
        <w:rPr>
          <w:b/>
        </w:rPr>
        <w:t xml:space="preserve">4. </w:t>
      </w:r>
      <w:r w:rsidRPr="00596B4C">
        <w:rPr>
          <w:b/>
        </w:rPr>
        <w:t>Input/output and proposed solutions</w:t>
      </w:r>
      <w:r w:rsidRPr="00596B4C">
        <w:rPr>
          <w:i/>
          <w:color w:val="808080" w:themeColor="background1" w:themeShade="80"/>
          <w:sz w:val="22"/>
          <w:szCs w:val="22"/>
        </w:rPr>
        <w:t xml:space="preserve"> </w:t>
      </w:r>
    </w:p>
    <w:p w14:paraId="27AAC06A" w14:textId="77777777" w:rsidR="00DC664B" w:rsidRDefault="00DC664B" w:rsidP="00DC664B"/>
    <w:p w14:paraId="541F75D0" w14:textId="3B382691" w:rsidR="00C75007" w:rsidRDefault="00E27980" w:rsidP="00DC664B">
      <w:r>
        <w:t>The National Oceanic and Atmospheric Administration’s (</w:t>
      </w:r>
      <w:r w:rsidR="00DF2AB6">
        <w:t>NOAA</w:t>
      </w:r>
      <w:r>
        <w:t>)</w:t>
      </w:r>
      <w:r w:rsidR="00DF2AB6">
        <w:t xml:space="preserve"> Natural Weather Service Storm Events Database: </w:t>
      </w:r>
      <w:hyperlink r:id="rId7" w:history="1">
        <w:r w:rsidR="00DF2AB6" w:rsidRPr="00D55508">
          <w:rPr>
            <w:rStyle w:val="Hyperlink"/>
          </w:rPr>
          <w:t>ftp://ftp.ncdc.noaa.gov/pub/data/swdi/stormevents/csvfiles/</w:t>
        </w:r>
      </w:hyperlink>
      <w:r w:rsidR="00DF2AB6">
        <w:t xml:space="preserve"> </w:t>
      </w:r>
    </w:p>
    <w:p w14:paraId="6FE53E84" w14:textId="77777777" w:rsidR="004416E9" w:rsidRDefault="004416E9" w:rsidP="00DC664B"/>
    <w:p w14:paraId="16982714" w14:textId="7EF1FA8C" w:rsidR="004F064C" w:rsidRDefault="00DF2AB6" w:rsidP="00D625AC">
      <w:pPr>
        <w:rPr>
          <w:i/>
          <w:color w:val="808080" w:themeColor="background1" w:themeShade="80"/>
          <w:sz w:val="22"/>
          <w:szCs w:val="22"/>
        </w:rPr>
      </w:pPr>
      <w:r>
        <w:t xml:space="preserve">This database is </w:t>
      </w:r>
      <w:r w:rsidR="004F09F6">
        <w:t xml:space="preserve">a collection of natural disaster </w:t>
      </w:r>
      <w:r w:rsidR="00A706AC">
        <w:t xml:space="preserve">records from 1950 to </w:t>
      </w:r>
      <w:r w:rsidR="00785BB6">
        <w:t xml:space="preserve">2017 including events such as tropical storms, blizzards, droughts, and more. Each entry has information about where and when the event occurred, as well as </w:t>
      </w:r>
      <w:r w:rsidR="00B159E8">
        <w:t>the number of casualties and injuries</w:t>
      </w:r>
      <w:r w:rsidR="00F77F1F">
        <w:t xml:space="preserve"> caused directly and indirectly by the event</w:t>
      </w:r>
      <w:r w:rsidR="00B159E8">
        <w:t>, and the structural damage costs</w:t>
      </w:r>
      <w:r w:rsidR="00F77F1F">
        <w:t xml:space="preserve"> in the areas affected</w:t>
      </w:r>
      <w:r w:rsidR="00B159E8">
        <w:t xml:space="preserve">. </w:t>
      </w:r>
      <w:r w:rsidR="00785BB6">
        <w:t xml:space="preserve"> </w:t>
      </w:r>
    </w:p>
    <w:p w14:paraId="3F2581E6" w14:textId="1CF5203C" w:rsidR="004416E9" w:rsidRDefault="004416E9" w:rsidP="004416E9"/>
    <w:p w14:paraId="661FF0EC" w14:textId="0844CB6D" w:rsidR="004F064C" w:rsidRPr="00B82FC6" w:rsidRDefault="00DD71E3" w:rsidP="00D625AC">
      <w:pPr>
        <w:rPr>
          <w:i/>
          <w:sz w:val="22"/>
          <w:szCs w:val="22"/>
        </w:rPr>
      </w:pPr>
      <w:r>
        <w:t>The data from the</w:t>
      </w:r>
      <w:r w:rsidR="00E27980">
        <w:t xml:space="preserve"> </w:t>
      </w:r>
      <w:r>
        <w:t xml:space="preserve">NOAA dataset will be used to </w:t>
      </w:r>
      <w:r w:rsidR="004C610C">
        <w:t>calculate</w:t>
      </w:r>
      <w:r w:rsidR="005007E9">
        <w:t xml:space="preserve"> areas on the map that could be perceived as dangerous, based on nearby </w:t>
      </w:r>
      <w:r w:rsidR="008878BF">
        <w:t xml:space="preserve">historical </w:t>
      </w:r>
      <w:r w:rsidR="005007E9">
        <w:t xml:space="preserve">natural disaster </w:t>
      </w:r>
      <w:r w:rsidR="008878BF">
        <w:t>events</w:t>
      </w:r>
      <w:r w:rsidR="005007E9">
        <w:t>.</w:t>
      </w:r>
      <w:r w:rsidR="00431868">
        <w:t xml:space="preserve"> The goal is to display these areas as a heat map overlaid on top of the desired region. The NOAA dataset has data for the United States, so that is that map that will be used.</w:t>
      </w:r>
      <w:r w:rsidR="000210CF">
        <w:t xml:space="preserve"> Alternatively, a single location can be provided, and </w:t>
      </w:r>
      <w:proofErr w:type="spellStart"/>
      <w:r w:rsidR="000F76CF">
        <w:t>StormWare</w:t>
      </w:r>
      <w:proofErr w:type="spellEnd"/>
      <w:r w:rsidR="000210CF">
        <w:t xml:space="preserve"> will calculate the level concern for each type of natural disaster at that location, based on events that have happened in the past, as well</w:t>
      </w:r>
      <w:r w:rsidR="003C43E2">
        <w:t xml:space="preserve"> as the frequency of their</w:t>
      </w:r>
      <w:r w:rsidR="00C81B2D">
        <w:t xml:space="preserve"> occurrences</w:t>
      </w:r>
      <w:r w:rsidR="000210CF">
        <w:t>.</w:t>
      </w:r>
    </w:p>
    <w:p w14:paraId="726A7296" w14:textId="02D9F225" w:rsidR="004F064C" w:rsidRDefault="004F064C" w:rsidP="004F064C"/>
    <w:p w14:paraId="7E2B186E" w14:textId="2F6F65DC" w:rsidR="008878BF" w:rsidRDefault="00232FC1" w:rsidP="004F064C">
      <w:r>
        <w:t>To calculate the level of concern</w:t>
      </w:r>
      <w:r w:rsidR="007E27C4">
        <w:t xml:space="preserve"> of a specific natural disaster type</w:t>
      </w:r>
      <w:r w:rsidR="00E873B0">
        <w:t xml:space="preserve"> (blizzard, drought, tropical storm, etc.) </w:t>
      </w:r>
      <w:r w:rsidR="007E27C4">
        <w:t>at</w:t>
      </w:r>
      <w:r>
        <w:t xml:space="preserve"> a single location</w:t>
      </w:r>
      <w:r w:rsidR="00540934">
        <w:t xml:space="preserve"> point on the map</w:t>
      </w:r>
      <w:r w:rsidR="001B2215">
        <w:t xml:space="preserve">, </w:t>
      </w:r>
      <w:r w:rsidR="00453BF8">
        <w:t xml:space="preserve">a </w:t>
      </w:r>
      <w:r w:rsidR="00A12AA2">
        <w:t xml:space="preserve">gaussian average is used to </w:t>
      </w:r>
      <w:r w:rsidR="008A0538">
        <w:t xml:space="preserve">approximate the value at the point </w:t>
      </w:r>
      <m:oMath>
        <m:r>
          <w:rPr>
            <w:rFonts w:ascii="Cambria Math" w:hAnsi="Cambria Math"/>
          </w:rPr>
          <m:t xml:space="preserve">p </m:t>
        </m:r>
      </m:oMath>
      <w:r w:rsidR="008A0538">
        <w:t xml:space="preserve">by using a </w:t>
      </w:r>
      <w:r w:rsidR="00A47593">
        <w:t>sub</w:t>
      </w:r>
      <w:r w:rsidR="008A0538">
        <w:t xml:space="preserve">set of points </w:t>
      </w:r>
      <m:oMath>
        <m:r>
          <w:rPr>
            <w:rFonts w:ascii="Cambria Math" w:hAnsi="Cambria Math"/>
          </w:rPr>
          <m:t>A∈U</m:t>
        </m:r>
      </m:oMath>
      <w:r w:rsidR="00A47593">
        <w:t>,</w:t>
      </w:r>
      <w:r w:rsidR="008A0538">
        <w:t xml:space="preserve"> which are all within a radius </w:t>
      </w:r>
      <m:oMath>
        <m:r>
          <w:rPr>
            <w:rFonts w:ascii="Cambria Math" w:hAnsi="Cambria Math"/>
          </w:rPr>
          <m:t>r</m:t>
        </m:r>
      </m:oMath>
      <w:r w:rsidR="00D6569D">
        <w:t xml:space="preserve"> </w:t>
      </w:r>
      <w:r w:rsidR="008A0538">
        <w:t xml:space="preserve">from </w:t>
      </w:r>
      <m:oMath>
        <m:r>
          <w:rPr>
            <w:rFonts w:ascii="Cambria Math" w:hAnsi="Cambria Math"/>
          </w:rPr>
          <m:t>p</m:t>
        </m:r>
      </m:oMath>
      <w:r w:rsidR="00D6569D">
        <w:t xml:space="preserve">, and </w:t>
      </w:r>
      <w:r w:rsidR="00A47593">
        <w:t xml:space="preserve">are of the </w:t>
      </w:r>
      <w:r w:rsidR="00D6569D">
        <w:t xml:space="preserve">common natural disaster type </w:t>
      </w:r>
      <w:r w:rsidR="00A47593">
        <w:t xml:space="preserve">which is being </w:t>
      </w:r>
      <w:r w:rsidR="007E27C4">
        <w:t>used.</w:t>
      </w:r>
      <w:r w:rsidR="00047821">
        <w:t xml:space="preserve"> The function </w:t>
      </w:r>
      <m:oMath>
        <m:r>
          <w:rPr>
            <w:rFonts w:ascii="Cambria Math" w:hAnsi="Cambria Math"/>
          </w:rPr>
          <m:t>Q</m:t>
        </m:r>
        <m:d>
          <m:dPr>
            <m:ctrlPr>
              <w:rPr>
                <w:rFonts w:ascii="Cambria Math" w:hAnsi="Cambria Math"/>
                <w:i/>
              </w:rPr>
            </m:ctrlPr>
          </m:dPr>
          <m:e>
            <m:r>
              <w:rPr>
                <w:rFonts w:ascii="Cambria Math" w:hAnsi="Cambria Math"/>
              </w:rPr>
              <m:t>x,y</m:t>
            </m:r>
          </m:e>
        </m:d>
      </m:oMath>
      <w:r w:rsidR="00047821">
        <w:t xml:space="preserve"> approximates the level on concern at a point </w:t>
      </w:r>
      <m:oMath>
        <m:r>
          <w:rPr>
            <w:rFonts w:ascii="Cambria Math" w:hAnsi="Cambria Math"/>
          </w:rPr>
          <m:t>(x,y)</m:t>
        </m:r>
      </m:oMath>
      <w:r w:rsidR="00047821">
        <w:t xml:space="preserve"> with the following formula:</w:t>
      </w:r>
    </w:p>
    <w:p w14:paraId="1ECBAD14" w14:textId="06BBAA17" w:rsidR="00B06F45" w:rsidRDefault="00B06F45" w:rsidP="004F064C">
      <w:pPr>
        <w:rPr>
          <w:vertAlign w:val="subscript"/>
        </w:rPr>
      </w:pPr>
    </w:p>
    <w:p w14:paraId="6878F551" w14:textId="67E00671" w:rsidR="00B06F45" w:rsidRPr="00444352" w:rsidRDefault="00B06F45" w:rsidP="004F064C">
      <w:pPr>
        <w:rPr>
          <w:vertAlign w:val="subscript"/>
        </w:rPr>
      </w:pPr>
      <m:oMathPara>
        <m:oMathParaPr>
          <m:jc m:val="center"/>
        </m:oMathParaPr>
        <m:oMath>
          <m:r>
            <w:rPr>
              <w:rFonts w:ascii="Cambria Math" w:hAnsi="Cambria Math"/>
              <w:vertAlign w:val="subscript"/>
            </w:rPr>
            <m:t>Q</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n</m:t>
              </m:r>
            </m:den>
          </m:f>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sSub>
                <m:sSubPr>
                  <m:ctrlPr>
                    <w:rPr>
                      <w:rFonts w:ascii="Cambria Math" w:hAnsi="Cambria Math"/>
                      <w:i/>
                      <w:vertAlign w:val="subscript"/>
                    </w:rPr>
                  </m:ctrlPr>
                </m:sSubPr>
                <m:e>
                  <m:r>
                    <w:rPr>
                      <w:rFonts w:ascii="Cambria Math" w:hAnsi="Cambria Math"/>
                      <w:vertAlign w:val="subscript"/>
                    </w:rPr>
                    <m:t>V</m:t>
                  </m:r>
                </m:e>
                <m:sub>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m:t>
                      </m:r>
                    </m:sub>
                  </m:sSub>
                </m:sub>
              </m:sSub>
            </m:e>
          </m:nary>
          <m:r>
            <w:rPr>
              <w:rFonts w:ascii="Cambria Math" w:hAnsi="Cambria Math"/>
              <w:vertAlign w:val="subscript"/>
            </w:rPr>
            <m:t>f</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xi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yi</m:t>
                  </m:r>
                </m:sub>
              </m:sSub>
            </m:e>
          </m:d>
        </m:oMath>
      </m:oMathPara>
    </w:p>
    <w:p w14:paraId="46E6D753" w14:textId="77777777" w:rsidR="004D3A8C" w:rsidRDefault="004D3A8C" w:rsidP="004F064C"/>
    <w:p w14:paraId="4F7BE3BB" w14:textId="6547F493" w:rsidR="006651C6" w:rsidRDefault="00444352" w:rsidP="006651C6">
      <w:r>
        <w:t xml:space="preserve">Where </w:t>
      </w:r>
      <m:oMath>
        <m:r>
          <w:rPr>
            <w:rFonts w:ascii="Cambria Math" w:hAnsi="Cambria Math"/>
          </w:rPr>
          <m:t>0≤</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≤1</m:t>
        </m:r>
      </m:oMath>
      <w:r w:rsidR="004D3A8C">
        <w:t xml:space="preserve"> is the known level of concern at a point in </w:t>
      </w:r>
      <m:oMath>
        <m:r>
          <w:rPr>
            <w:rFonts w:ascii="Cambria Math" w:hAnsi="Cambria Math"/>
          </w:rPr>
          <m:t>A</m:t>
        </m:r>
      </m:oMath>
      <w:r w:rsidR="00491468">
        <w:t>, given by the normalized magnitude of the event occurring at that location in the dataset</w:t>
      </w:r>
      <w:r w:rsidR="00810135">
        <w:t xml:space="preserve">. </w:t>
      </w:r>
      <m:oMath>
        <m:r>
          <w:rPr>
            <w:rFonts w:ascii="Cambria Math" w:hAnsi="Cambria Math"/>
          </w:rPr>
          <m:t>n</m:t>
        </m:r>
      </m:oMath>
      <w:r w:rsidR="00FC3B12">
        <w:t xml:space="preserve"> is the number of points in </w:t>
      </w:r>
      <m:oMath>
        <m:r>
          <w:rPr>
            <w:rFonts w:ascii="Cambria Math" w:hAnsi="Cambria Math"/>
          </w:rPr>
          <m:t>A</m:t>
        </m:r>
      </m:oMath>
      <w:r w:rsidR="00FC3B12">
        <w:t xml:space="preserve"> </w:t>
      </w:r>
      <w:r w:rsidR="00810135">
        <w:t>and</w:t>
      </w:r>
      <w:r w:rsidR="006651C6">
        <w:t xml:space="preserve"> </w:t>
      </w:r>
      <m:oMath>
        <m:r>
          <w:rPr>
            <w:rFonts w:ascii="Cambria Math" w:hAnsi="Cambria Math"/>
          </w:rPr>
          <m:t>f</m:t>
        </m:r>
        <m:d>
          <m:dPr>
            <m:ctrlPr>
              <w:rPr>
                <w:rFonts w:ascii="Cambria Math" w:hAnsi="Cambria Math"/>
                <w:i/>
              </w:rPr>
            </m:ctrlPr>
          </m:dPr>
          <m:e>
            <m:r>
              <w:rPr>
                <w:rFonts w:ascii="Cambria Math" w:hAnsi="Cambria Math"/>
              </w:rPr>
              <m:t>x,y</m:t>
            </m:r>
          </m:e>
        </m:d>
      </m:oMath>
      <w:r w:rsidR="006651C6">
        <w:t xml:space="preserve"> is the gaussian distribution function for 2-dimensional space:</w:t>
      </w:r>
    </w:p>
    <w:p w14:paraId="48300220" w14:textId="77777777" w:rsidR="006651C6" w:rsidRDefault="006651C6" w:rsidP="006651C6"/>
    <w:p w14:paraId="18640C9F" w14:textId="639D1563" w:rsidR="00444352" w:rsidRPr="00967EF4" w:rsidRDefault="00193990" w:rsidP="006651C6">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14:paraId="0513B5FA" w14:textId="35003279" w:rsidR="00967EF4" w:rsidRPr="009A514B" w:rsidRDefault="00967EF4" w:rsidP="006651C6"/>
    <w:p w14:paraId="505B42A1" w14:textId="771E8EB7" w:rsidR="006838B1" w:rsidRDefault="00B63DF6" w:rsidP="006651C6">
      <w:r>
        <w:t>where</w:t>
      </w:r>
      <w:r w:rsidR="000133BA">
        <w:t xml:space="preserve">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are the </w:t>
      </w:r>
      <m:oMath>
        <m:r>
          <w:rPr>
            <w:rFonts w:ascii="Cambria Math" w:hAnsi="Cambria Math"/>
          </w:rPr>
          <m:t>x</m:t>
        </m:r>
      </m:oMath>
      <w:r>
        <w:t xml:space="preserve"> and </w:t>
      </w:r>
      <m:oMath>
        <m:r>
          <w:rPr>
            <w:rFonts w:ascii="Cambria Math" w:hAnsi="Cambria Math"/>
          </w:rPr>
          <m:t>y</m:t>
        </m:r>
      </m:oMath>
      <w:r>
        <w:t xml:space="preserve"> components of the point </w:t>
      </w:r>
      <m:oMath>
        <m:r>
          <w:rPr>
            <w:rFonts w:ascii="Cambria Math" w:hAnsi="Cambria Math"/>
          </w:rPr>
          <m:t>p</m:t>
        </m:r>
      </m:oMath>
      <w:r w:rsidR="005E0B68">
        <w:t xml:space="preserve">, and </w:t>
      </w:r>
      <m:oMath>
        <m:r>
          <w:rPr>
            <w:rFonts w:ascii="Cambria Math" w:hAnsi="Cambria Math"/>
          </w:rPr>
          <m:t>σ≅r/3</m:t>
        </m:r>
      </m:oMath>
      <w:r w:rsidR="00893153">
        <w:t xml:space="preserve">, because any </w:t>
      </w:r>
      <w:r w:rsidR="00AA7D09">
        <w:t xml:space="preserve">point further from </w:t>
      </w:r>
      <m:oMath>
        <m:r>
          <w:rPr>
            <w:rFonts w:ascii="Cambria Math" w:hAnsi="Cambria Math"/>
          </w:rPr>
          <m:t>r</m:t>
        </m:r>
      </m:oMath>
      <w:r w:rsidR="00AA7D09">
        <w:t xml:space="preserve"> would have little impact in the value of </w:t>
      </w:r>
      <m:oMath>
        <m:r>
          <w:rPr>
            <w:rFonts w:ascii="Cambria Math" w:hAnsi="Cambria Math"/>
          </w:rPr>
          <m:t>Q</m:t>
        </m:r>
      </m:oMath>
      <w:r w:rsidR="00AA7D09">
        <w:t xml:space="preserve">. </w:t>
      </w:r>
      <w:r w:rsidR="00A771B2">
        <w:t xml:space="preserve">The function </w:t>
      </w:r>
      <m:oMath>
        <m:r>
          <w:rPr>
            <w:rFonts w:ascii="Cambria Math" w:hAnsi="Cambria Math"/>
          </w:rPr>
          <m:t>Q(x,y)</m:t>
        </m:r>
      </m:oMath>
      <w:r w:rsidR="00A771B2">
        <w:t xml:space="preserve"> </w:t>
      </w:r>
      <w:r w:rsidR="00BC19EF">
        <w:t xml:space="preserve">takes a weighted average of </w:t>
      </w:r>
      <w:r w:rsidR="00840B71">
        <w:t xml:space="preserve">all points in </w:t>
      </w:r>
      <m:oMath>
        <m:r>
          <w:rPr>
            <w:rFonts w:ascii="Cambria Math" w:hAnsi="Cambria Math"/>
          </w:rPr>
          <m:t>A</m:t>
        </m:r>
      </m:oMath>
      <w:r w:rsidR="00840B71">
        <w:t xml:space="preserve">, </w:t>
      </w:r>
      <w:r w:rsidR="00AF65D6">
        <w:t>by</w:t>
      </w:r>
      <w:r w:rsidR="001B5515">
        <w:t xml:space="preserve"> summing </w:t>
      </w:r>
      <w:r w:rsidR="00455258">
        <w:t xml:space="preserve">the </w:t>
      </w:r>
      <w:r w:rsidR="00D05B90">
        <w:t xml:space="preserve">point’s </w:t>
      </w:r>
      <w:r w:rsidR="00455258">
        <w:t>level of concern</w:t>
      </w:r>
      <w:r w:rsidR="00AF65D6">
        <w:t xml:space="preserve"> </w:t>
      </w:r>
      <m:oMath>
        <m:r>
          <w:rPr>
            <w:rFonts w:ascii="Cambria Math" w:hAnsi="Cambria Math"/>
          </w:rPr>
          <m:t>V</m:t>
        </m:r>
      </m:oMath>
      <w:r w:rsidR="00AF65D6">
        <w:t xml:space="preserve"> multiplied by </w:t>
      </w:r>
      <w:r w:rsidR="00D05B90">
        <w:t xml:space="preserve">its gaussian weight given by </w:t>
      </w:r>
      <m:oMath>
        <m:r>
          <w:rPr>
            <w:rFonts w:ascii="Cambria Math" w:hAnsi="Cambria Math"/>
          </w:rPr>
          <m:t>f(x,y)</m:t>
        </m:r>
      </m:oMath>
      <w:r w:rsidR="00E97F18">
        <w:t xml:space="preserve">, and then dividing by </w:t>
      </w:r>
      <m:oMath>
        <m:r>
          <w:rPr>
            <w:rFonts w:ascii="Cambria Math" w:hAnsi="Cambria Math"/>
          </w:rPr>
          <m:t>n</m:t>
        </m:r>
      </m:oMath>
      <w:r w:rsidR="00E97F18">
        <w:t>.</w:t>
      </w:r>
      <w:r w:rsidR="00B01F6A">
        <w:t xml:space="preserve"> This means that points further away from </w:t>
      </w:r>
      <m:oMath>
        <m:r>
          <w:rPr>
            <w:rFonts w:ascii="Cambria Math" w:hAnsi="Cambria Math"/>
          </w:rPr>
          <m:t>p</m:t>
        </m:r>
      </m:oMath>
      <w:r w:rsidR="00B01F6A">
        <w:t xml:space="preserve"> </w:t>
      </w:r>
      <w:r w:rsidR="00B01F6A">
        <w:lastRenderedPageBreak/>
        <w:t xml:space="preserve">have a </w:t>
      </w:r>
      <w:r w:rsidR="00DD3CB0">
        <w:t xml:space="preserve">lower </w:t>
      </w:r>
      <w:r w:rsidR="00811CCD">
        <w:t xml:space="preserve">weight and a </w:t>
      </w:r>
      <w:r w:rsidR="004346ED">
        <w:t xml:space="preserve">smaller </w:t>
      </w:r>
      <w:r w:rsidR="00DD3CB0">
        <w:t xml:space="preserve">influence on the </w:t>
      </w:r>
      <w:r w:rsidR="00A871CF">
        <w:t xml:space="preserve">output of </w:t>
      </w:r>
      <m:oMath>
        <m:r>
          <w:rPr>
            <w:rFonts w:ascii="Cambria Math" w:hAnsi="Cambria Math"/>
          </w:rPr>
          <m:t>Q</m:t>
        </m:r>
      </m:oMath>
      <w:r w:rsidR="00811CCD">
        <w:t xml:space="preserve">, and points closer to </w:t>
      </w:r>
      <m:oMath>
        <m:r>
          <w:rPr>
            <w:rFonts w:ascii="Cambria Math" w:hAnsi="Cambria Math"/>
          </w:rPr>
          <m:t>p</m:t>
        </m:r>
      </m:oMath>
      <w:r w:rsidR="00811CCD">
        <w:t xml:space="preserve"> have a higher</w:t>
      </w:r>
      <w:r w:rsidR="004346ED">
        <w:t xml:space="preserve"> weight, and therefore a greater influence</w:t>
      </w:r>
      <w:r w:rsidR="00811CCD">
        <w:t>.</w:t>
      </w:r>
      <w:r w:rsidR="004346ED">
        <w:t xml:space="preserve"> </w:t>
      </w:r>
    </w:p>
    <w:p w14:paraId="6A560A06" w14:textId="01CB78A7" w:rsidR="00AA71FF" w:rsidRDefault="00AA71FF" w:rsidP="006651C6"/>
    <w:p w14:paraId="31F3344C" w14:textId="77777777" w:rsidR="004F064C" w:rsidRDefault="004F064C" w:rsidP="004F064C"/>
    <w:p w14:paraId="1963F7B7" w14:textId="654B6E4B" w:rsidR="004F064C" w:rsidRPr="00440B1A" w:rsidRDefault="004F064C" w:rsidP="00D625AC">
      <w:pPr>
        <w:rPr>
          <w:i/>
          <w:color w:val="808080" w:themeColor="background1" w:themeShade="80"/>
          <w:sz w:val="22"/>
          <w:szCs w:val="22"/>
        </w:rPr>
      </w:pPr>
      <w:r w:rsidRPr="00440B1A">
        <w:rPr>
          <w:b/>
        </w:rPr>
        <w:t>5. Algorit</w:t>
      </w:r>
      <w:r>
        <w:rPr>
          <w:b/>
        </w:rPr>
        <w:t>hmic challenges</w:t>
      </w:r>
      <w:r w:rsidRPr="00440B1A">
        <w:rPr>
          <w:b/>
        </w:rPr>
        <w:t xml:space="preserve">: </w:t>
      </w:r>
    </w:p>
    <w:p w14:paraId="2B22F170" w14:textId="09813F89" w:rsidR="004F064C" w:rsidRDefault="004F064C" w:rsidP="005F5BBE"/>
    <w:p w14:paraId="1605D443" w14:textId="553BD5D8" w:rsidR="009F399A" w:rsidRDefault="00D65FC1" w:rsidP="00D65FC1">
      <w:r>
        <w:t xml:space="preserve">When </w:t>
      </w:r>
      <m:oMath>
        <m:r>
          <w:rPr>
            <w:rFonts w:ascii="Cambria Math" w:hAnsi="Cambria Math"/>
          </w:rPr>
          <m:t>Q</m:t>
        </m:r>
        <m:d>
          <m:dPr>
            <m:ctrlPr>
              <w:rPr>
                <w:rFonts w:ascii="Cambria Math" w:hAnsi="Cambria Math"/>
                <w:i/>
              </w:rPr>
            </m:ctrlPr>
          </m:dPr>
          <m:e>
            <m:r>
              <w:rPr>
                <w:rFonts w:ascii="Cambria Math" w:hAnsi="Cambria Math"/>
              </w:rPr>
              <m:t>x,y</m:t>
            </m:r>
          </m:e>
        </m:d>
      </m:oMath>
      <w:r>
        <w:t xml:space="preserve"> </w:t>
      </w:r>
      <w:r w:rsidR="00FE06AF">
        <w:t>is calculated</w:t>
      </w:r>
      <w:r w:rsidR="007B4C6C">
        <w:t xml:space="preserve"> for a given natural disaster type</w:t>
      </w:r>
      <w:r w:rsidR="00FE06AF">
        <w:t>,</w:t>
      </w:r>
      <w:r>
        <w:t xml:space="preserve"> the subset </w:t>
      </w:r>
      <m:oMath>
        <m:r>
          <w:rPr>
            <w:rFonts w:ascii="Cambria Math" w:hAnsi="Cambria Math"/>
          </w:rPr>
          <m:t>A</m:t>
        </m:r>
      </m:oMath>
      <w:r>
        <w:t xml:space="preserve"> </w:t>
      </w:r>
      <w:r w:rsidR="00FE06AF">
        <w:t xml:space="preserve">must be computed </w:t>
      </w:r>
      <w:r>
        <w:t xml:space="preserve">from the set of all data </w:t>
      </w:r>
      <m:oMath>
        <m:r>
          <w:rPr>
            <w:rFonts w:ascii="Cambria Math" w:hAnsi="Cambria Math"/>
          </w:rPr>
          <m:t>U</m:t>
        </m:r>
      </m:oMath>
      <w:r w:rsidR="00FE06AF">
        <w:t>.</w:t>
      </w:r>
      <w:r>
        <w:t xml:space="preserve"> </w:t>
      </w:r>
      <w:r w:rsidR="007B4C6C">
        <w:t xml:space="preserve">To do this, </w:t>
      </w:r>
      <w:r>
        <w:t xml:space="preserve">the dataset needs to be searched for all elements whose </w:t>
      </w:r>
      <w:r w:rsidR="007B4C6C">
        <w:t xml:space="preserve">type is the same as the given one, and whose </w:t>
      </w:r>
      <w:r>
        <w:t xml:space="preserve">proximity to </w:t>
      </w:r>
      <m:oMath>
        <m:r>
          <w:rPr>
            <w:rFonts w:ascii="Cambria Math" w:hAnsi="Cambria Math"/>
          </w:rPr>
          <m:t>p</m:t>
        </m:r>
      </m:oMath>
      <w:r>
        <w:t xml:space="preserve"> is less than or equal to </w:t>
      </w:r>
      <m:oMath>
        <m:r>
          <w:rPr>
            <w:rFonts w:ascii="Cambria Math" w:hAnsi="Cambria Math"/>
          </w:rPr>
          <m:t>r</m:t>
        </m:r>
      </m:oMath>
      <w:r>
        <w:t>, which can be set by the user.</w:t>
      </w:r>
      <w:r w:rsidR="007B4C6C">
        <w:t xml:space="preserve"> </w:t>
      </w:r>
      <w:r w:rsidR="00BC40E5">
        <w:t xml:space="preserve">To perform this operation in an efficient manner, the dataset will be separated into </w:t>
      </w:r>
      <w:r w:rsidR="00152EBB">
        <w:t xml:space="preserve">smaller subsets of records, separated by each type of natural disaster. That way, each search only </w:t>
      </w:r>
      <w:proofErr w:type="gramStart"/>
      <w:r w:rsidR="00152EBB">
        <w:t>has to</w:t>
      </w:r>
      <w:proofErr w:type="gramEnd"/>
      <w:r w:rsidR="00152EBB">
        <w:t xml:space="preserve"> look through the dataset of the desired </w:t>
      </w:r>
      <w:r w:rsidR="00D238D8">
        <w:t>type and</w:t>
      </w:r>
      <w:r w:rsidR="00152EBB">
        <w:t xml:space="preserve"> does not have to waste valuable </w:t>
      </w:r>
      <w:r w:rsidR="001E68CC">
        <w:t xml:space="preserve">time searching through elements which aren’t even the desired type. </w:t>
      </w:r>
    </w:p>
    <w:p w14:paraId="7387ADE9" w14:textId="3727B9CF" w:rsidR="009F399A" w:rsidRDefault="009F399A" w:rsidP="00D65FC1"/>
    <w:p w14:paraId="0A0FFEE9" w14:textId="190EF3A2" w:rsidR="009F399A" w:rsidRPr="009F399A" w:rsidRDefault="009F399A" w:rsidP="00D65FC1">
      <w:r>
        <w:t xml:space="preserve">Sorting the datasets by location </w:t>
      </w:r>
      <w:r w:rsidR="00893068">
        <w:t>and then</w:t>
      </w:r>
      <w:r>
        <w:t xml:space="preserve"> use a</w:t>
      </w:r>
      <w:r w:rsidR="00A40324">
        <w:t xml:space="preserve"> search algorithm </w:t>
      </w:r>
      <w:r w:rsidR="006A5250">
        <w:t>with complexity</w:t>
      </w:r>
      <w:r w:rsidR="00D20A1B">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A5250">
        <w:t xml:space="preserve"> </w:t>
      </w:r>
      <w:r w:rsidR="001F1BE1">
        <w:t xml:space="preserve">would not be efficient because the dataset would have to be sorted </w:t>
      </w:r>
      <w:r w:rsidR="009A2F50">
        <w:t>every</w:t>
      </w:r>
      <w:r w:rsidR="001F1BE1">
        <w:t xml:space="preserve"> time </w:t>
      </w:r>
      <m:oMath>
        <m:r>
          <w:rPr>
            <w:rFonts w:ascii="Cambria Math" w:hAnsi="Cambria Math"/>
          </w:rPr>
          <m:t>Q</m:t>
        </m:r>
        <m:d>
          <m:dPr>
            <m:ctrlPr>
              <w:rPr>
                <w:rFonts w:ascii="Cambria Math" w:hAnsi="Cambria Math"/>
                <w:i/>
              </w:rPr>
            </m:ctrlPr>
          </m:dPr>
          <m:e>
            <m:r>
              <w:rPr>
                <w:rFonts w:ascii="Cambria Math" w:hAnsi="Cambria Math"/>
              </w:rPr>
              <m:t>x,y</m:t>
            </m:r>
          </m:e>
        </m:d>
      </m:oMath>
      <w:r w:rsidR="009A2F50">
        <w:t xml:space="preserve"> is computed at a new location</w:t>
      </w:r>
      <w:r w:rsidR="00D42076">
        <w:t xml:space="preserve">. Instead, the dataset will </w:t>
      </w:r>
      <w:r w:rsidR="009A2F50">
        <w:t xml:space="preserve">simply be searched </w:t>
      </w:r>
      <w:r w:rsidR="00172D95">
        <w:t xml:space="preserve">by a linear search algorithm with complexity </w:t>
      </w:r>
      <m:oMath>
        <m:r>
          <w:rPr>
            <w:rFonts w:ascii="Cambria Math" w:hAnsi="Cambria Math"/>
          </w:rPr>
          <m:t>O(N)</m:t>
        </m:r>
      </m:oMath>
      <w:r w:rsidR="00172D95">
        <w:t>.</w:t>
      </w:r>
    </w:p>
    <w:p w14:paraId="769513E0" w14:textId="77777777" w:rsidR="004F064C" w:rsidRDefault="004F064C" w:rsidP="004F064C">
      <w:bookmarkStart w:id="0" w:name="_GoBack"/>
      <w:bookmarkEnd w:id="0"/>
    </w:p>
    <w:p w14:paraId="3A47E74A" w14:textId="19D3200B" w:rsidR="004F064C" w:rsidRPr="00440B1A" w:rsidRDefault="004F064C" w:rsidP="00D625AC">
      <w:pPr>
        <w:rPr>
          <w:i/>
          <w:color w:val="808080" w:themeColor="background1" w:themeShade="80"/>
        </w:rPr>
      </w:pPr>
      <w:r w:rsidRPr="00440B1A">
        <w:rPr>
          <w:b/>
        </w:rPr>
        <w:t xml:space="preserve">6. Project plan </w:t>
      </w:r>
    </w:p>
    <w:p w14:paraId="7380E649" w14:textId="4CCD705D" w:rsidR="004F064C" w:rsidRDefault="004F064C" w:rsidP="004F064C"/>
    <w:tbl>
      <w:tblPr>
        <w:tblStyle w:val="TableGrid"/>
        <w:tblW w:w="0" w:type="auto"/>
        <w:tblLook w:val="04A0" w:firstRow="1" w:lastRow="0" w:firstColumn="1" w:lastColumn="0" w:noHBand="0" w:noVBand="1"/>
      </w:tblPr>
      <w:tblGrid>
        <w:gridCol w:w="3116"/>
        <w:gridCol w:w="3117"/>
        <w:gridCol w:w="3117"/>
      </w:tblGrid>
      <w:tr w:rsidR="000C569F" w14:paraId="6480275C" w14:textId="77777777" w:rsidTr="000C569F">
        <w:tc>
          <w:tcPr>
            <w:tcW w:w="3116" w:type="dxa"/>
          </w:tcPr>
          <w:p w14:paraId="64A95CB5" w14:textId="2BCC6CD5" w:rsidR="000C569F" w:rsidRPr="000C569F" w:rsidRDefault="000C569F" w:rsidP="004F064C">
            <w:pPr>
              <w:rPr>
                <w:b/>
              </w:rPr>
            </w:pPr>
            <w:r w:rsidRPr="000C569F">
              <w:rPr>
                <w:b/>
              </w:rPr>
              <w:t>Milestone</w:t>
            </w:r>
          </w:p>
        </w:tc>
        <w:tc>
          <w:tcPr>
            <w:tcW w:w="3117" w:type="dxa"/>
          </w:tcPr>
          <w:p w14:paraId="505687C2" w14:textId="19B7983B" w:rsidR="000C569F" w:rsidRPr="000C569F" w:rsidRDefault="000C569F" w:rsidP="004F064C">
            <w:pPr>
              <w:rPr>
                <w:b/>
              </w:rPr>
            </w:pPr>
            <w:r w:rsidRPr="000C569F">
              <w:rPr>
                <w:b/>
              </w:rPr>
              <w:t>Description</w:t>
            </w:r>
          </w:p>
        </w:tc>
        <w:tc>
          <w:tcPr>
            <w:tcW w:w="3117" w:type="dxa"/>
          </w:tcPr>
          <w:p w14:paraId="22A30EEC" w14:textId="0D27D4AF" w:rsidR="000C569F" w:rsidRPr="000C569F" w:rsidRDefault="000C569F" w:rsidP="004F064C">
            <w:pPr>
              <w:rPr>
                <w:b/>
              </w:rPr>
            </w:pPr>
            <w:r w:rsidRPr="000C569F">
              <w:rPr>
                <w:b/>
              </w:rPr>
              <w:t xml:space="preserve">Week </w:t>
            </w:r>
          </w:p>
        </w:tc>
      </w:tr>
      <w:tr w:rsidR="000C569F" w14:paraId="3B73DD04" w14:textId="77777777" w:rsidTr="000C569F">
        <w:tc>
          <w:tcPr>
            <w:tcW w:w="3116" w:type="dxa"/>
          </w:tcPr>
          <w:p w14:paraId="142D4FAE" w14:textId="2D13D1A7" w:rsidR="000C569F" w:rsidRDefault="004B0DBA" w:rsidP="004F064C">
            <w:r>
              <w:t>Design plan</w:t>
            </w:r>
          </w:p>
        </w:tc>
        <w:tc>
          <w:tcPr>
            <w:tcW w:w="3117" w:type="dxa"/>
          </w:tcPr>
          <w:p w14:paraId="295677AA" w14:textId="4C0ACFAD" w:rsidR="000C569F" w:rsidRDefault="004B0DBA" w:rsidP="004F064C">
            <w:r>
              <w:t>Decide on programm</w:t>
            </w:r>
            <w:r w:rsidR="00A4315A">
              <w:t xml:space="preserve">ing </w:t>
            </w:r>
            <w:r w:rsidR="00CF24FE">
              <w:t>languages, platforms, version control</w:t>
            </w:r>
            <w:r w:rsidR="00256634">
              <w:t>, etc.</w:t>
            </w:r>
          </w:p>
        </w:tc>
        <w:tc>
          <w:tcPr>
            <w:tcW w:w="3117" w:type="dxa"/>
          </w:tcPr>
          <w:p w14:paraId="75398A19" w14:textId="66F2A6B6" w:rsidR="000C569F" w:rsidRDefault="000C569F" w:rsidP="004F064C">
            <w:r>
              <w:t>1</w:t>
            </w:r>
          </w:p>
        </w:tc>
      </w:tr>
      <w:tr w:rsidR="00256634" w14:paraId="2AAD4037" w14:textId="77777777" w:rsidTr="000C569F">
        <w:tc>
          <w:tcPr>
            <w:tcW w:w="3116" w:type="dxa"/>
          </w:tcPr>
          <w:p w14:paraId="4B5CC8A1" w14:textId="73E718CE" w:rsidR="00256634" w:rsidRDefault="002C1274" w:rsidP="004F064C">
            <w:r>
              <w:t>Pseudocode</w:t>
            </w:r>
            <w:r w:rsidR="00256634">
              <w:t xml:space="preserve"> and algorithms</w:t>
            </w:r>
          </w:p>
        </w:tc>
        <w:tc>
          <w:tcPr>
            <w:tcW w:w="3117" w:type="dxa"/>
          </w:tcPr>
          <w:p w14:paraId="4189966A" w14:textId="240E1351" w:rsidR="00256634" w:rsidRDefault="00256634" w:rsidP="004F064C">
            <w:r>
              <w:t xml:space="preserve">Design the </w:t>
            </w:r>
            <w:r w:rsidR="002C1274">
              <w:t xml:space="preserve">algorithms </w:t>
            </w:r>
            <w:r w:rsidR="00952DF3">
              <w:t>and structure of the</w:t>
            </w:r>
            <w:r w:rsidR="002C1274">
              <w:t xml:space="preserve"> program and write pseudocode for them.</w:t>
            </w:r>
            <w:r w:rsidR="006B313C">
              <w:t xml:space="preserve"> Specifically, the parsing algorithms for reading and sorting the datasets.</w:t>
            </w:r>
          </w:p>
        </w:tc>
        <w:tc>
          <w:tcPr>
            <w:tcW w:w="3117" w:type="dxa"/>
          </w:tcPr>
          <w:p w14:paraId="565C36C0" w14:textId="4E915EA5" w:rsidR="00256634" w:rsidRDefault="00256634" w:rsidP="004F064C">
            <w:r>
              <w:t>2</w:t>
            </w:r>
          </w:p>
        </w:tc>
      </w:tr>
      <w:tr w:rsidR="001A133B" w14:paraId="17FC0B6C" w14:textId="77777777" w:rsidTr="000C569F">
        <w:tc>
          <w:tcPr>
            <w:tcW w:w="3116" w:type="dxa"/>
          </w:tcPr>
          <w:p w14:paraId="26AB1743" w14:textId="243A5AEB" w:rsidR="001A133B" w:rsidRDefault="001A133B" w:rsidP="004F064C">
            <w:r>
              <w:t>Basic implementation</w:t>
            </w:r>
          </w:p>
        </w:tc>
        <w:tc>
          <w:tcPr>
            <w:tcW w:w="3117" w:type="dxa"/>
          </w:tcPr>
          <w:p w14:paraId="0CA8307F" w14:textId="2ECED474" w:rsidR="001A133B" w:rsidRDefault="001A133B" w:rsidP="004F064C">
            <w:r>
              <w:t xml:space="preserve">Implement the designed </w:t>
            </w:r>
            <w:r w:rsidR="006B313C">
              <w:t>algorithms</w:t>
            </w:r>
            <w:r w:rsidR="005F5B68">
              <w:t xml:space="preserve"> in the chosen language</w:t>
            </w:r>
            <w:r w:rsidR="006B313C">
              <w:t xml:space="preserve"> and </w:t>
            </w:r>
            <w:r w:rsidR="00347579">
              <w:t xml:space="preserve">display a map of the United States </w:t>
            </w:r>
            <w:r w:rsidR="00853A55">
              <w:t>with data points on it.</w:t>
            </w:r>
          </w:p>
        </w:tc>
        <w:tc>
          <w:tcPr>
            <w:tcW w:w="3117" w:type="dxa"/>
          </w:tcPr>
          <w:p w14:paraId="2B5932BB" w14:textId="6DBEB0B3" w:rsidR="001A133B" w:rsidRDefault="001A133B" w:rsidP="004F064C">
            <w:r>
              <w:t>4</w:t>
            </w:r>
          </w:p>
        </w:tc>
      </w:tr>
      <w:tr w:rsidR="00853A55" w14:paraId="0CEF740A" w14:textId="77777777" w:rsidTr="000C569F">
        <w:tc>
          <w:tcPr>
            <w:tcW w:w="3116" w:type="dxa"/>
          </w:tcPr>
          <w:p w14:paraId="5D198FEF" w14:textId="06965EF9" w:rsidR="00853A55" w:rsidRDefault="00A8653B" w:rsidP="004F064C">
            <w:r>
              <w:t>Heat map</w:t>
            </w:r>
          </w:p>
        </w:tc>
        <w:tc>
          <w:tcPr>
            <w:tcW w:w="3117" w:type="dxa"/>
          </w:tcPr>
          <w:p w14:paraId="38B3B5DE" w14:textId="7984DAE9" w:rsidR="00853A55" w:rsidRDefault="00FF51F7" w:rsidP="004F064C">
            <w:r>
              <w:t xml:space="preserve">Design and implement the level of concern function </w:t>
            </w:r>
            <w:r w:rsidR="003745E9">
              <w:t>and use it to display gradients on the map.</w:t>
            </w:r>
          </w:p>
        </w:tc>
        <w:tc>
          <w:tcPr>
            <w:tcW w:w="3117" w:type="dxa"/>
          </w:tcPr>
          <w:p w14:paraId="6154CAA8" w14:textId="7E788F7D" w:rsidR="00853A55" w:rsidRDefault="003745E9" w:rsidP="004F064C">
            <w:r>
              <w:t>6</w:t>
            </w:r>
          </w:p>
        </w:tc>
      </w:tr>
      <w:tr w:rsidR="00A8653B" w14:paraId="5E8B7509" w14:textId="77777777" w:rsidTr="000C569F">
        <w:tc>
          <w:tcPr>
            <w:tcW w:w="3116" w:type="dxa"/>
          </w:tcPr>
          <w:p w14:paraId="0E25B520" w14:textId="6CA4CE15" w:rsidR="00A8653B" w:rsidRDefault="00470342" w:rsidP="004F064C">
            <w:r>
              <w:t>Charts and graphs</w:t>
            </w:r>
          </w:p>
        </w:tc>
        <w:tc>
          <w:tcPr>
            <w:tcW w:w="3117" w:type="dxa"/>
          </w:tcPr>
          <w:p w14:paraId="57A23EE7" w14:textId="1EA61A1F" w:rsidR="00A8653B" w:rsidRDefault="00470342" w:rsidP="004F064C">
            <w:r>
              <w:t xml:space="preserve">Design and implement </w:t>
            </w:r>
            <w:r w:rsidR="00770282">
              <w:t>chart and graph popups to display information about the information over time</w:t>
            </w:r>
          </w:p>
        </w:tc>
        <w:tc>
          <w:tcPr>
            <w:tcW w:w="3117" w:type="dxa"/>
          </w:tcPr>
          <w:p w14:paraId="0653F931" w14:textId="2C0FDE8B" w:rsidR="00A8653B" w:rsidRDefault="00470342" w:rsidP="004F064C">
            <w:r>
              <w:t>8</w:t>
            </w:r>
          </w:p>
        </w:tc>
      </w:tr>
      <w:tr w:rsidR="00D32F39" w14:paraId="14F244D2" w14:textId="77777777" w:rsidTr="000C569F">
        <w:tc>
          <w:tcPr>
            <w:tcW w:w="3116" w:type="dxa"/>
          </w:tcPr>
          <w:p w14:paraId="1A330014" w14:textId="4126BA50" w:rsidR="00D32F39" w:rsidRDefault="00D32F39" w:rsidP="004F064C">
            <w:r>
              <w:t>Final product</w:t>
            </w:r>
          </w:p>
        </w:tc>
        <w:tc>
          <w:tcPr>
            <w:tcW w:w="3117" w:type="dxa"/>
          </w:tcPr>
          <w:p w14:paraId="3196B238" w14:textId="74CA972D" w:rsidR="00D32F39" w:rsidRDefault="00962ADD" w:rsidP="004F064C">
            <w:r>
              <w:t>Polish program interface and finish documentation</w:t>
            </w:r>
          </w:p>
        </w:tc>
        <w:tc>
          <w:tcPr>
            <w:tcW w:w="3117" w:type="dxa"/>
          </w:tcPr>
          <w:p w14:paraId="7D3FD599" w14:textId="7F489B09" w:rsidR="00D32F39" w:rsidRDefault="00D32F39" w:rsidP="004F064C">
            <w:r>
              <w:t>9</w:t>
            </w:r>
          </w:p>
        </w:tc>
      </w:tr>
    </w:tbl>
    <w:p w14:paraId="005C7283" w14:textId="77777777" w:rsidR="00B32A61" w:rsidRDefault="00B32A61" w:rsidP="004F064C"/>
    <w:p w14:paraId="7107F8C9" w14:textId="6A9AB003" w:rsidR="004F064C" w:rsidRDefault="004F064C" w:rsidP="00D625AC">
      <w:pPr>
        <w:rPr>
          <w:b/>
        </w:rPr>
      </w:pPr>
      <w:r w:rsidRPr="00440B1A">
        <w:rPr>
          <w:b/>
        </w:rPr>
        <w:t xml:space="preserve">References </w:t>
      </w:r>
    </w:p>
    <w:p w14:paraId="7FCB6594" w14:textId="3904CCB0" w:rsidR="006E5866" w:rsidRDefault="006E5866" w:rsidP="00D625AC">
      <w:pPr>
        <w:rPr>
          <w:i/>
          <w:color w:val="808080" w:themeColor="background1" w:themeShade="80"/>
        </w:rPr>
      </w:pPr>
    </w:p>
    <w:p w14:paraId="76D7DC6E" w14:textId="77777777" w:rsidR="001E1BF7" w:rsidRDefault="001E1BF7" w:rsidP="001E1BF7">
      <w:pPr>
        <w:spacing w:line="480" w:lineRule="auto"/>
        <w:ind w:left="720" w:hanging="720"/>
      </w:pPr>
      <w:r w:rsidRPr="004C5ACE">
        <w:t>(</w:t>
      </w:r>
      <w:proofErr w:type="spellStart"/>
      <w:r w:rsidRPr="004C5ACE">
        <w:t>n.d.</w:t>
      </w:r>
      <w:proofErr w:type="spellEnd"/>
      <w:r w:rsidRPr="004C5ACE">
        <w:t xml:space="preserve">). Retrieved January 28, 2018, from </w:t>
      </w:r>
      <w:hyperlink r:id="rId8" w:history="1">
        <w:r w:rsidRPr="008B63A4">
          <w:rPr>
            <w:rStyle w:val="Hyperlink"/>
          </w:rPr>
          <w:t>https://maps.ngdc.noaa.gov/viewers/hazards/</w:t>
        </w:r>
      </w:hyperlink>
    </w:p>
    <w:p w14:paraId="2C63E93A" w14:textId="77777777" w:rsidR="001E1BF7" w:rsidRDefault="001E1BF7" w:rsidP="001E1BF7">
      <w:pPr>
        <w:spacing w:line="480" w:lineRule="auto"/>
        <w:ind w:left="720" w:hanging="720"/>
      </w:pPr>
      <w:r w:rsidRPr="00A74FF2">
        <w:t>Disaster Statistics. (</w:t>
      </w:r>
      <w:proofErr w:type="spellStart"/>
      <w:r w:rsidRPr="00A74FF2">
        <w:t>n.d.</w:t>
      </w:r>
      <w:proofErr w:type="spellEnd"/>
      <w:r w:rsidRPr="00A74FF2">
        <w:t xml:space="preserve">). Retrieved January 28, 2018, from </w:t>
      </w:r>
      <w:hyperlink r:id="rId9" w:history="1">
        <w:r w:rsidRPr="008B63A4">
          <w:rPr>
            <w:rStyle w:val="Hyperlink"/>
          </w:rPr>
          <w:t>https://www.unisdr.org/we/inform/disaster-statistics</w:t>
        </w:r>
      </w:hyperlink>
    </w:p>
    <w:p w14:paraId="082D4166" w14:textId="5230605F" w:rsidR="006E5866" w:rsidRDefault="006E5866" w:rsidP="004A41A7">
      <w:pPr>
        <w:spacing w:line="480" w:lineRule="auto"/>
        <w:ind w:left="720" w:hanging="720"/>
      </w:pPr>
      <w:r w:rsidRPr="006E5866">
        <w:t>Hunnomad@gmail.com, Z. B. (</w:t>
      </w:r>
      <w:proofErr w:type="spellStart"/>
      <w:r w:rsidRPr="006E5866">
        <w:t>n.d.</w:t>
      </w:r>
      <w:proofErr w:type="spellEnd"/>
      <w:r w:rsidRPr="006E5866">
        <w:t xml:space="preserve">). - Event reports (Earthquakes, events, tropical storms, </w:t>
      </w:r>
      <w:r w:rsidR="004A41A7" w:rsidRPr="006E5866">
        <w:t>tsunamis</w:t>
      </w:r>
      <w:r w:rsidRPr="006E5866">
        <w:t xml:space="preserve"> and others). Retrieved January 28, 2018, from </w:t>
      </w:r>
      <w:hyperlink r:id="rId10" w:history="1">
        <w:r w:rsidR="004C5ACE" w:rsidRPr="008B63A4">
          <w:rPr>
            <w:rStyle w:val="Hyperlink"/>
          </w:rPr>
          <w:t>http://hisz.rsoe.hu/alertmap/index2.php</w:t>
        </w:r>
      </w:hyperlink>
    </w:p>
    <w:p w14:paraId="7A0E577B" w14:textId="5A3A7C18" w:rsidR="00122B0F" w:rsidRDefault="0059193D" w:rsidP="0059193D">
      <w:pPr>
        <w:spacing w:line="480" w:lineRule="auto"/>
        <w:ind w:left="720" w:hanging="720"/>
      </w:pPr>
      <w:r w:rsidRPr="0059193D">
        <w:t>Using Big Data to detect and predict natural hazards better and faster: lessons learned with hurricanes, earthquakes, floods. (</w:t>
      </w:r>
      <w:proofErr w:type="spellStart"/>
      <w:r w:rsidRPr="0059193D">
        <w:t>n.d.</w:t>
      </w:r>
      <w:proofErr w:type="spellEnd"/>
      <w:r w:rsidRPr="0059193D">
        <w:t xml:space="preserve">). Retrieved January 28, 2018, from </w:t>
      </w:r>
      <w:hyperlink r:id="rId11" w:history="1">
        <w:r w:rsidR="00F853C3" w:rsidRPr="008B63A4">
          <w:rPr>
            <w:rStyle w:val="Hyperlink"/>
          </w:rPr>
          <w:t>http://datapopalliance.org/using-big-data-to-detect-and-predict-natural-hazards-better-and-faster-lessons-learned-with-hurricanes-earthquakes-floods/</w:t>
        </w:r>
      </w:hyperlink>
    </w:p>
    <w:p w14:paraId="07F9F58B" w14:textId="77777777" w:rsidR="00F853C3" w:rsidRPr="00122B0F" w:rsidRDefault="00F853C3" w:rsidP="0059193D">
      <w:pPr>
        <w:spacing w:line="480" w:lineRule="auto"/>
        <w:ind w:left="720" w:hanging="720"/>
      </w:pPr>
    </w:p>
    <w:p w14:paraId="59E01AAC" w14:textId="77777777" w:rsidR="004F064C" w:rsidRDefault="004F064C" w:rsidP="004F064C"/>
    <w:p w14:paraId="784F5DC5" w14:textId="6028E729" w:rsidR="00FA303F" w:rsidRDefault="00FA303F" w:rsidP="004F064C"/>
    <w:sectPr w:rsidR="00FA303F" w:rsidSect="007F1917">
      <w:headerReference w:type="default" r:id="rId12"/>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475D7" w14:textId="77777777" w:rsidR="00D508B2" w:rsidRDefault="00D508B2" w:rsidP="007F1917">
      <w:r>
        <w:separator/>
      </w:r>
    </w:p>
  </w:endnote>
  <w:endnote w:type="continuationSeparator" w:id="0">
    <w:p w14:paraId="70458B3D" w14:textId="77777777" w:rsidR="00D508B2" w:rsidRDefault="00D508B2" w:rsidP="007F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B4A76" w14:textId="77777777" w:rsidR="00D508B2" w:rsidRDefault="00D508B2" w:rsidP="007F1917">
      <w:r>
        <w:separator/>
      </w:r>
    </w:p>
  </w:footnote>
  <w:footnote w:type="continuationSeparator" w:id="0">
    <w:p w14:paraId="6B273425" w14:textId="77777777" w:rsidR="00D508B2" w:rsidRDefault="00D508B2" w:rsidP="007F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A9CC" w14:textId="616556F9" w:rsidR="00446C42" w:rsidRDefault="00440B1A" w:rsidP="00446C42">
    <w:pPr>
      <w:pStyle w:val="Header"/>
      <w:rPr>
        <w:lang w:val="en-CA"/>
      </w:rPr>
    </w:pPr>
    <w:r w:rsidRPr="007F1917">
      <w:rPr>
        <w:lang w:val="en-CA"/>
      </w:rPr>
      <w:t>COMPSCI 2XB3</w:t>
    </w:r>
    <w:r w:rsidR="00446C42">
      <w:rPr>
        <w:lang w:val="en-CA"/>
      </w:rPr>
      <w:tab/>
    </w:r>
    <w:proofErr w:type="spellStart"/>
    <w:r w:rsidR="000F76CF">
      <w:rPr>
        <w:lang w:val="en-CA"/>
      </w:rPr>
      <w:t>StormWare</w:t>
    </w:r>
    <w:proofErr w:type="spellEnd"/>
    <w:r w:rsidR="00446C42">
      <w:rPr>
        <w:lang w:val="en-CA"/>
      </w:rPr>
      <w:tab/>
      <w:t>David Hospital</w:t>
    </w:r>
  </w:p>
  <w:p w14:paraId="6B994D40" w14:textId="73357553" w:rsidR="00446C42" w:rsidRDefault="00446C42" w:rsidP="00446C42">
    <w:pPr>
      <w:pStyle w:val="Header"/>
    </w:pPr>
    <w:r>
      <w:tab/>
    </w:r>
    <w:r>
      <w:tab/>
      <w:t>400015029</w:t>
    </w:r>
  </w:p>
  <w:p w14:paraId="73E3004D" w14:textId="49DD0273" w:rsidR="00440B1A" w:rsidRDefault="00440B1A" w:rsidP="007F19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8D2"/>
    <w:multiLevelType w:val="hybridMultilevel"/>
    <w:tmpl w:val="957C33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6556F"/>
    <w:multiLevelType w:val="hybridMultilevel"/>
    <w:tmpl w:val="75C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5260B"/>
    <w:multiLevelType w:val="hybridMultilevel"/>
    <w:tmpl w:val="5CBAB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DF1E7D"/>
    <w:multiLevelType w:val="hybridMultilevel"/>
    <w:tmpl w:val="B5FC25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F827FE"/>
    <w:multiLevelType w:val="hybridMultilevel"/>
    <w:tmpl w:val="CE12F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B351FA"/>
    <w:multiLevelType w:val="hybridMultilevel"/>
    <w:tmpl w:val="950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B6181"/>
    <w:multiLevelType w:val="hybridMultilevel"/>
    <w:tmpl w:val="4B22D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2A33A82"/>
    <w:multiLevelType w:val="hybridMultilevel"/>
    <w:tmpl w:val="82847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BC92E23"/>
    <w:multiLevelType w:val="hybridMultilevel"/>
    <w:tmpl w:val="45589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8"/>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zMTYztDQxNDQ1MbdQ0lEKTi0uzszPAykwrgUAbwF3iiwAAAA="/>
  </w:docVars>
  <w:rsids>
    <w:rsidRoot w:val="007F1917"/>
    <w:rsid w:val="00000C37"/>
    <w:rsid w:val="000133BA"/>
    <w:rsid w:val="00017D9A"/>
    <w:rsid w:val="000209EF"/>
    <w:rsid w:val="000210CF"/>
    <w:rsid w:val="0003192D"/>
    <w:rsid w:val="00047821"/>
    <w:rsid w:val="000574D0"/>
    <w:rsid w:val="0006059E"/>
    <w:rsid w:val="000610FC"/>
    <w:rsid w:val="00072089"/>
    <w:rsid w:val="00080B7F"/>
    <w:rsid w:val="000907FC"/>
    <w:rsid w:val="000A0A07"/>
    <w:rsid w:val="000B2377"/>
    <w:rsid w:val="000C569F"/>
    <w:rsid w:val="000D4D01"/>
    <w:rsid w:val="000D64C7"/>
    <w:rsid w:val="000D6A94"/>
    <w:rsid w:val="000F76CF"/>
    <w:rsid w:val="001103A8"/>
    <w:rsid w:val="00111FD3"/>
    <w:rsid w:val="00122B0F"/>
    <w:rsid w:val="00127B66"/>
    <w:rsid w:val="00130932"/>
    <w:rsid w:val="00131251"/>
    <w:rsid w:val="001315AD"/>
    <w:rsid w:val="00152EBB"/>
    <w:rsid w:val="00154276"/>
    <w:rsid w:val="00165578"/>
    <w:rsid w:val="00172D95"/>
    <w:rsid w:val="00184BF9"/>
    <w:rsid w:val="00191BC9"/>
    <w:rsid w:val="00193990"/>
    <w:rsid w:val="001A133B"/>
    <w:rsid w:val="001B15B4"/>
    <w:rsid w:val="001B2215"/>
    <w:rsid w:val="001B5515"/>
    <w:rsid w:val="001B6742"/>
    <w:rsid w:val="001C1BB7"/>
    <w:rsid w:val="001E1BF7"/>
    <w:rsid w:val="001E68CC"/>
    <w:rsid w:val="001F1BE1"/>
    <w:rsid w:val="0020452A"/>
    <w:rsid w:val="002126A9"/>
    <w:rsid w:val="0021601F"/>
    <w:rsid w:val="00221624"/>
    <w:rsid w:val="0023211F"/>
    <w:rsid w:val="00232FC1"/>
    <w:rsid w:val="00235591"/>
    <w:rsid w:val="00256634"/>
    <w:rsid w:val="00274C12"/>
    <w:rsid w:val="00276E5E"/>
    <w:rsid w:val="002A192A"/>
    <w:rsid w:val="002C1274"/>
    <w:rsid w:val="002D597A"/>
    <w:rsid w:val="003216F2"/>
    <w:rsid w:val="00326088"/>
    <w:rsid w:val="00347579"/>
    <w:rsid w:val="00366609"/>
    <w:rsid w:val="00372DD4"/>
    <w:rsid w:val="003745E9"/>
    <w:rsid w:val="00380EE9"/>
    <w:rsid w:val="003852E0"/>
    <w:rsid w:val="003C43E2"/>
    <w:rsid w:val="003D4098"/>
    <w:rsid w:val="003D7077"/>
    <w:rsid w:val="003E4F74"/>
    <w:rsid w:val="003E7B94"/>
    <w:rsid w:val="003F4C25"/>
    <w:rsid w:val="0043037A"/>
    <w:rsid w:val="00431868"/>
    <w:rsid w:val="004346ED"/>
    <w:rsid w:val="0044010D"/>
    <w:rsid w:val="00440B1A"/>
    <w:rsid w:val="004416E9"/>
    <w:rsid w:val="00441E5C"/>
    <w:rsid w:val="00444352"/>
    <w:rsid w:val="00445CC3"/>
    <w:rsid w:val="00446C42"/>
    <w:rsid w:val="0044799E"/>
    <w:rsid w:val="00453BF8"/>
    <w:rsid w:val="00455258"/>
    <w:rsid w:val="0045617D"/>
    <w:rsid w:val="00457D5C"/>
    <w:rsid w:val="00467033"/>
    <w:rsid w:val="00470342"/>
    <w:rsid w:val="004871D8"/>
    <w:rsid w:val="00491468"/>
    <w:rsid w:val="004A41A7"/>
    <w:rsid w:val="004B0DBA"/>
    <w:rsid w:val="004B7457"/>
    <w:rsid w:val="004C5ACE"/>
    <w:rsid w:val="004C610C"/>
    <w:rsid w:val="004D3A8C"/>
    <w:rsid w:val="004D4D2D"/>
    <w:rsid w:val="004E4ADE"/>
    <w:rsid w:val="004F064C"/>
    <w:rsid w:val="004F09F6"/>
    <w:rsid w:val="004F536B"/>
    <w:rsid w:val="005005F8"/>
    <w:rsid w:val="005007E9"/>
    <w:rsid w:val="00540934"/>
    <w:rsid w:val="0059193D"/>
    <w:rsid w:val="0059402C"/>
    <w:rsid w:val="00596B4C"/>
    <w:rsid w:val="00597ED3"/>
    <w:rsid w:val="005A01B6"/>
    <w:rsid w:val="005D2982"/>
    <w:rsid w:val="005E0B68"/>
    <w:rsid w:val="005E3A82"/>
    <w:rsid w:val="005F5B68"/>
    <w:rsid w:val="005F5BBE"/>
    <w:rsid w:val="00634D38"/>
    <w:rsid w:val="006419A3"/>
    <w:rsid w:val="0064537B"/>
    <w:rsid w:val="006533E9"/>
    <w:rsid w:val="00653B95"/>
    <w:rsid w:val="006651C6"/>
    <w:rsid w:val="006835B2"/>
    <w:rsid w:val="0068366D"/>
    <w:rsid w:val="006838B1"/>
    <w:rsid w:val="006A5250"/>
    <w:rsid w:val="006B313C"/>
    <w:rsid w:val="006D593C"/>
    <w:rsid w:val="006E5866"/>
    <w:rsid w:val="00722307"/>
    <w:rsid w:val="00731ED1"/>
    <w:rsid w:val="007405D2"/>
    <w:rsid w:val="007451A5"/>
    <w:rsid w:val="00757BC8"/>
    <w:rsid w:val="00770282"/>
    <w:rsid w:val="00785BB6"/>
    <w:rsid w:val="00786226"/>
    <w:rsid w:val="0079082F"/>
    <w:rsid w:val="007B0E55"/>
    <w:rsid w:val="007B311F"/>
    <w:rsid w:val="007B3F0F"/>
    <w:rsid w:val="007B4C6C"/>
    <w:rsid w:val="007C62CF"/>
    <w:rsid w:val="007D3335"/>
    <w:rsid w:val="007E27C4"/>
    <w:rsid w:val="007E3213"/>
    <w:rsid w:val="007F1917"/>
    <w:rsid w:val="00810135"/>
    <w:rsid w:val="00811CCD"/>
    <w:rsid w:val="00840B71"/>
    <w:rsid w:val="00853A55"/>
    <w:rsid w:val="00872CC4"/>
    <w:rsid w:val="008878BF"/>
    <w:rsid w:val="00893068"/>
    <w:rsid w:val="00893153"/>
    <w:rsid w:val="008938B7"/>
    <w:rsid w:val="0089399F"/>
    <w:rsid w:val="008A0538"/>
    <w:rsid w:val="008A7B5F"/>
    <w:rsid w:val="008B7645"/>
    <w:rsid w:val="008C076D"/>
    <w:rsid w:val="008D625E"/>
    <w:rsid w:val="008D6720"/>
    <w:rsid w:val="008F2A04"/>
    <w:rsid w:val="00920652"/>
    <w:rsid w:val="009527A6"/>
    <w:rsid w:val="00952DF3"/>
    <w:rsid w:val="00962ADD"/>
    <w:rsid w:val="00967EF4"/>
    <w:rsid w:val="00985C21"/>
    <w:rsid w:val="009945E4"/>
    <w:rsid w:val="009A2D14"/>
    <w:rsid w:val="009A2F50"/>
    <w:rsid w:val="009A514B"/>
    <w:rsid w:val="009B5111"/>
    <w:rsid w:val="009F2D05"/>
    <w:rsid w:val="009F3920"/>
    <w:rsid w:val="009F399A"/>
    <w:rsid w:val="00A053B4"/>
    <w:rsid w:val="00A05C50"/>
    <w:rsid w:val="00A06C32"/>
    <w:rsid w:val="00A12AA2"/>
    <w:rsid w:val="00A37C64"/>
    <w:rsid w:val="00A40324"/>
    <w:rsid w:val="00A42FA5"/>
    <w:rsid w:val="00A4315A"/>
    <w:rsid w:val="00A458BD"/>
    <w:rsid w:val="00A47593"/>
    <w:rsid w:val="00A706AC"/>
    <w:rsid w:val="00A74FF2"/>
    <w:rsid w:val="00A771B2"/>
    <w:rsid w:val="00A8653B"/>
    <w:rsid w:val="00A871CF"/>
    <w:rsid w:val="00A93854"/>
    <w:rsid w:val="00A96F47"/>
    <w:rsid w:val="00AA59F0"/>
    <w:rsid w:val="00AA71FF"/>
    <w:rsid w:val="00AA7D09"/>
    <w:rsid w:val="00AB3005"/>
    <w:rsid w:val="00AB582D"/>
    <w:rsid w:val="00AC662C"/>
    <w:rsid w:val="00AD1C8F"/>
    <w:rsid w:val="00AD4C38"/>
    <w:rsid w:val="00AE2DF8"/>
    <w:rsid w:val="00AE478D"/>
    <w:rsid w:val="00AF1DC0"/>
    <w:rsid w:val="00AF65D6"/>
    <w:rsid w:val="00B012E9"/>
    <w:rsid w:val="00B01F6A"/>
    <w:rsid w:val="00B06F45"/>
    <w:rsid w:val="00B159E8"/>
    <w:rsid w:val="00B16F59"/>
    <w:rsid w:val="00B32A61"/>
    <w:rsid w:val="00B335B9"/>
    <w:rsid w:val="00B63DF6"/>
    <w:rsid w:val="00B82FC6"/>
    <w:rsid w:val="00B90080"/>
    <w:rsid w:val="00BB5855"/>
    <w:rsid w:val="00BC157E"/>
    <w:rsid w:val="00BC19EF"/>
    <w:rsid w:val="00BC40E5"/>
    <w:rsid w:val="00BD6F24"/>
    <w:rsid w:val="00BE14F0"/>
    <w:rsid w:val="00BF1F0F"/>
    <w:rsid w:val="00BF3F22"/>
    <w:rsid w:val="00C10B6D"/>
    <w:rsid w:val="00C16322"/>
    <w:rsid w:val="00C17486"/>
    <w:rsid w:val="00C22E1F"/>
    <w:rsid w:val="00C32A0F"/>
    <w:rsid w:val="00C75007"/>
    <w:rsid w:val="00C771B6"/>
    <w:rsid w:val="00C81B2D"/>
    <w:rsid w:val="00C81D5D"/>
    <w:rsid w:val="00C86798"/>
    <w:rsid w:val="00C96022"/>
    <w:rsid w:val="00CB021D"/>
    <w:rsid w:val="00CB6F93"/>
    <w:rsid w:val="00CF24FE"/>
    <w:rsid w:val="00CF2AC7"/>
    <w:rsid w:val="00D03885"/>
    <w:rsid w:val="00D042F7"/>
    <w:rsid w:val="00D05B90"/>
    <w:rsid w:val="00D1650C"/>
    <w:rsid w:val="00D20A1B"/>
    <w:rsid w:val="00D238D8"/>
    <w:rsid w:val="00D24BF7"/>
    <w:rsid w:val="00D3145C"/>
    <w:rsid w:val="00D32F39"/>
    <w:rsid w:val="00D42076"/>
    <w:rsid w:val="00D42C8B"/>
    <w:rsid w:val="00D437C5"/>
    <w:rsid w:val="00D508B2"/>
    <w:rsid w:val="00D549E8"/>
    <w:rsid w:val="00D625AC"/>
    <w:rsid w:val="00D6569D"/>
    <w:rsid w:val="00D65FC1"/>
    <w:rsid w:val="00D67BB7"/>
    <w:rsid w:val="00D8777B"/>
    <w:rsid w:val="00D94CCA"/>
    <w:rsid w:val="00DB0DF6"/>
    <w:rsid w:val="00DC664B"/>
    <w:rsid w:val="00DD3CB0"/>
    <w:rsid w:val="00DD3E8D"/>
    <w:rsid w:val="00DD71E3"/>
    <w:rsid w:val="00DE22CE"/>
    <w:rsid w:val="00DE6DAD"/>
    <w:rsid w:val="00DF2AB6"/>
    <w:rsid w:val="00E1679A"/>
    <w:rsid w:val="00E27980"/>
    <w:rsid w:val="00E502B6"/>
    <w:rsid w:val="00E54C59"/>
    <w:rsid w:val="00E624CE"/>
    <w:rsid w:val="00E63F55"/>
    <w:rsid w:val="00E76F86"/>
    <w:rsid w:val="00E873B0"/>
    <w:rsid w:val="00E90D2E"/>
    <w:rsid w:val="00E97F18"/>
    <w:rsid w:val="00EA3A2E"/>
    <w:rsid w:val="00EC28EF"/>
    <w:rsid w:val="00EC6424"/>
    <w:rsid w:val="00EC6E3C"/>
    <w:rsid w:val="00F02F4A"/>
    <w:rsid w:val="00F25D59"/>
    <w:rsid w:val="00F318C8"/>
    <w:rsid w:val="00F33198"/>
    <w:rsid w:val="00F337FE"/>
    <w:rsid w:val="00F36832"/>
    <w:rsid w:val="00F56734"/>
    <w:rsid w:val="00F77F1F"/>
    <w:rsid w:val="00F80986"/>
    <w:rsid w:val="00F853C3"/>
    <w:rsid w:val="00FA303F"/>
    <w:rsid w:val="00FB7AF5"/>
    <w:rsid w:val="00FC1642"/>
    <w:rsid w:val="00FC1838"/>
    <w:rsid w:val="00FC3B12"/>
    <w:rsid w:val="00FD44D3"/>
    <w:rsid w:val="00FE06AF"/>
    <w:rsid w:val="00FF51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191562"/>
  <w15:docId w15:val="{6E95B68B-4093-4590-B1F1-2DCB3DB1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 w:type="character" w:styleId="Hyperlink">
    <w:name w:val="Hyperlink"/>
    <w:basedOn w:val="DefaultParagraphFont"/>
    <w:uiPriority w:val="99"/>
    <w:unhideWhenUsed/>
    <w:rsid w:val="00DF2AB6"/>
    <w:rPr>
      <w:color w:val="0000FF" w:themeColor="hyperlink"/>
      <w:u w:val="single"/>
    </w:rPr>
  </w:style>
  <w:style w:type="character" w:styleId="UnresolvedMention">
    <w:name w:val="Unresolved Mention"/>
    <w:basedOn w:val="DefaultParagraphFont"/>
    <w:uiPriority w:val="99"/>
    <w:semiHidden/>
    <w:unhideWhenUsed/>
    <w:rsid w:val="00DF2AB6"/>
    <w:rPr>
      <w:color w:val="808080"/>
      <w:shd w:val="clear" w:color="auto" w:fill="E6E6E6"/>
    </w:rPr>
  </w:style>
  <w:style w:type="character" w:styleId="FollowedHyperlink">
    <w:name w:val="FollowedHyperlink"/>
    <w:basedOn w:val="DefaultParagraphFont"/>
    <w:uiPriority w:val="99"/>
    <w:semiHidden/>
    <w:unhideWhenUsed/>
    <w:rsid w:val="00A706AC"/>
    <w:rPr>
      <w:color w:val="800080" w:themeColor="followedHyperlink"/>
      <w:u w:val="single"/>
    </w:rPr>
  </w:style>
  <w:style w:type="character" w:styleId="PlaceholderText">
    <w:name w:val="Placeholder Text"/>
    <w:basedOn w:val="DefaultParagraphFont"/>
    <w:uiPriority w:val="99"/>
    <w:semiHidden/>
    <w:rsid w:val="008A0538"/>
    <w:rPr>
      <w:color w:val="808080"/>
    </w:rPr>
  </w:style>
  <w:style w:type="table" w:styleId="TableGrid">
    <w:name w:val="Table Grid"/>
    <w:basedOn w:val="TableNormal"/>
    <w:uiPriority w:val="59"/>
    <w:rsid w:val="000C569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2203">
      <w:bodyDiv w:val="1"/>
      <w:marLeft w:val="0"/>
      <w:marRight w:val="0"/>
      <w:marTop w:val="0"/>
      <w:marBottom w:val="0"/>
      <w:divBdr>
        <w:top w:val="none" w:sz="0" w:space="0" w:color="auto"/>
        <w:left w:val="none" w:sz="0" w:space="0" w:color="auto"/>
        <w:bottom w:val="none" w:sz="0" w:space="0" w:color="auto"/>
        <w:right w:val="none" w:sz="0" w:space="0" w:color="auto"/>
      </w:divBdr>
    </w:div>
    <w:div w:id="1766802891">
      <w:bodyDiv w:val="1"/>
      <w:marLeft w:val="0"/>
      <w:marRight w:val="0"/>
      <w:marTop w:val="0"/>
      <w:marBottom w:val="0"/>
      <w:divBdr>
        <w:top w:val="none" w:sz="0" w:space="0" w:color="auto"/>
        <w:left w:val="none" w:sz="0" w:space="0" w:color="auto"/>
        <w:bottom w:val="none" w:sz="0" w:space="0" w:color="auto"/>
        <w:right w:val="none" w:sz="0" w:space="0" w:color="auto"/>
      </w:divBdr>
    </w:div>
    <w:div w:id="1964773540">
      <w:bodyDiv w:val="1"/>
      <w:marLeft w:val="0"/>
      <w:marRight w:val="0"/>
      <w:marTop w:val="0"/>
      <w:marBottom w:val="0"/>
      <w:divBdr>
        <w:top w:val="none" w:sz="0" w:space="0" w:color="auto"/>
        <w:left w:val="none" w:sz="0" w:space="0" w:color="auto"/>
        <w:bottom w:val="none" w:sz="0" w:space="0" w:color="auto"/>
        <w:right w:val="none" w:sz="0" w:space="0" w:color="auto"/>
      </w:divBdr>
      <w:divsChild>
        <w:div w:id="50733174">
          <w:marLeft w:val="0"/>
          <w:marRight w:val="0"/>
          <w:marTop w:val="0"/>
          <w:marBottom w:val="0"/>
          <w:divBdr>
            <w:top w:val="none" w:sz="0" w:space="0" w:color="auto"/>
            <w:left w:val="none" w:sz="0" w:space="0" w:color="auto"/>
            <w:bottom w:val="none" w:sz="0" w:space="0" w:color="auto"/>
            <w:right w:val="none" w:sz="0" w:space="0" w:color="auto"/>
          </w:divBdr>
        </w:div>
        <w:div w:id="132599249">
          <w:marLeft w:val="0"/>
          <w:marRight w:val="0"/>
          <w:marTop w:val="0"/>
          <w:marBottom w:val="0"/>
          <w:divBdr>
            <w:top w:val="none" w:sz="0" w:space="0" w:color="auto"/>
            <w:left w:val="none" w:sz="0" w:space="0" w:color="auto"/>
            <w:bottom w:val="none" w:sz="0" w:space="0" w:color="auto"/>
            <w:right w:val="none" w:sz="0" w:space="0" w:color="auto"/>
          </w:divBdr>
        </w:div>
        <w:div w:id="284049650">
          <w:marLeft w:val="0"/>
          <w:marRight w:val="0"/>
          <w:marTop w:val="0"/>
          <w:marBottom w:val="0"/>
          <w:divBdr>
            <w:top w:val="none" w:sz="0" w:space="0" w:color="auto"/>
            <w:left w:val="none" w:sz="0" w:space="0" w:color="auto"/>
            <w:bottom w:val="none" w:sz="0" w:space="0" w:color="auto"/>
            <w:right w:val="none" w:sz="0" w:space="0" w:color="auto"/>
          </w:divBdr>
        </w:div>
        <w:div w:id="292055392">
          <w:marLeft w:val="0"/>
          <w:marRight w:val="0"/>
          <w:marTop w:val="0"/>
          <w:marBottom w:val="0"/>
          <w:divBdr>
            <w:top w:val="none" w:sz="0" w:space="0" w:color="auto"/>
            <w:left w:val="none" w:sz="0" w:space="0" w:color="auto"/>
            <w:bottom w:val="none" w:sz="0" w:space="0" w:color="auto"/>
            <w:right w:val="none" w:sz="0" w:space="0" w:color="auto"/>
          </w:divBdr>
        </w:div>
        <w:div w:id="306479014">
          <w:marLeft w:val="0"/>
          <w:marRight w:val="0"/>
          <w:marTop w:val="0"/>
          <w:marBottom w:val="0"/>
          <w:divBdr>
            <w:top w:val="none" w:sz="0" w:space="0" w:color="auto"/>
            <w:left w:val="none" w:sz="0" w:space="0" w:color="auto"/>
            <w:bottom w:val="none" w:sz="0" w:space="0" w:color="auto"/>
            <w:right w:val="none" w:sz="0" w:space="0" w:color="auto"/>
          </w:divBdr>
        </w:div>
        <w:div w:id="417410382">
          <w:marLeft w:val="0"/>
          <w:marRight w:val="0"/>
          <w:marTop w:val="0"/>
          <w:marBottom w:val="0"/>
          <w:divBdr>
            <w:top w:val="none" w:sz="0" w:space="0" w:color="auto"/>
            <w:left w:val="none" w:sz="0" w:space="0" w:color="auto"/>
            <w:bottom w:val="none" w:sz="0" w:space="0" w:color="auto"/>
            <w:right w:val="none" w:sz="0" w:space="0" w:color="auto"/>
          </w:divBdr>
        </w:div>
        <w:div w:id="421099182">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463816407">
          <w:marLeft w:val="0"/>
          <w:marRight w:val="0"/>
          <w:marTop w:val="0"/>
          <w:marBottom w:val="0"/>
          <w:divBdr>
            <w:top w:val="none" w:sz="0" w:space="0" w:color="auto"/>
            <w:left w:val="none" w:sz="0" w:space="0" w:color="auto"/>
            <w:bottom w:val="none" w:sz="0" w:space="0" w:color="auto"/>
            <w:right w:val="none" w:sz="0" w:space="0" w:color="auto"/>
          </w:divBdr>
        </w:div>
        <w:div w:id="502624048">
          <w:marLeft w:val="0"/>
          <w:marRight w:val="0"/>
          <w:marTop w:val="0"/>
          <w:marBottom w:val="0"/>
          <w:divBdr>
            <w:top w:val="none" w:sz="0" w:space="0" w:color="auto"/>
            <w:left w:val="none" w:sz="0" w:space="0" w:color="auto"/>
            <w:bottom w:val="none" w:sz="0" w:space="0" w:color="auto"/>
            <w:right w:val="none" w:sz="0" w:space="0" w:color="auto"/>
          </w:divBdr>
        </w:div>
        <w:div w:id="550000596">
          <w:marLeft w:val="0"/>
          <w:marRight w:val="0"/>
          <w:marTop w:val="0"/>
          <w:marBottom w:val="0"/>
          <w:divBdr>
            <w:top w:val="none" w:sz="0" w:space="0" w:color="auto"/>
            <w:left w:val="none" w:sz="0" w:space="0" w:color="auto"/>
            <w:bottom w:val="none" w:sz="0" w:space="0" w:color="auto"/>
            <w:right w:val="none" w:sz="0" w:space="0" w:color="auto"/>
          </w:divBdr>
        </w:div>
        <w:div w:id="571161261">
          <w:marLeft w:val="0"/>
          <w:marRight w:val="0"/>
          <w:marTop w:val="0"/>
          <w:marBottom w:val="0"/>
          <w:divBdr>
            <w:top w:val="none" w:sz="0" w:space="0" w:color="auto"/>
            <w:left w:val="none" w:sz="0" w:space="0" w:color="auto"/>
            <w:bottom w:val="none" w:sz="0" w:space="0" w:color="auto"/>
            <w:right w:val="none" w:sz="0" w:space="0" w:color="auto"/>
          </w:divBdr>
        </w:div>
        <w:div w:id="669989743">
          <w:marLeft w:val="0"/>
          <w:marRight w:val="0"/>
          <w:marTop w:val="0"/>
          <w:marBottom w:val="0"/>
          <w:divBdr>
            <w:top w:val="none" w:sz="0" w:space="0" w:color="auto"/>
            <w:left w:val="none" w:sz="0" w:space="0" w:color="auto"/>
            <w:bottom w:val="none" w:sz="0" w:space="0" w:color="auto"/>
            <w:right w:val="none" w:sz="0" w:space="0" w:color="auto"/>
          </w:divBdr>
        </w:div>
        <w:div w:id="692540345">
          <w:marLeft w:val="0"/>
          <w:marRight w:val="0"/>
          <w:marTop w:val="0"/>
          <w:marBottom w:val="0"/>
          <w:divBdr>
            <w:top w:val="none" w:sz="0" w:space="0" w:color="auto"/>
            <w:left w:val="none" w:sz="0" w:space="0" w:color="auto"/>
            <w:bottom w:val="none" w:sz="0" w:space="0" w:color="auto"/>
            <w:right w:val="none" w:sz="0" w:space="0" w:color="auto"/>
          </w:divBdr>
        </w:div>
        <w:div w:id="714046884">
          <w:marLeft w:val="0"/>
          <w:marRight w:val="0"/>
          <w:marTop w:val="0"/>
          <w:marBottom w:val="0"/>
          <w:divBdr>
            <w:top w:val="none" w:sz="0" w:space="0" w:color="auto"/>
            <w:left w:val="none" w:sz="0" w:space="0" w:color="auto"/>
            <w:bottom w:val="none" w:sz="0" w:space="0" w:color="auto"/>
            <w:right w:val="none" w:sz="0" w:space="0" w:color="auto"/>
          </w:divBdr>
        </w:div>
        <w:div w:id="785348185">
          <w:marLeft w:val="0"/>
          <w:marRight w:val="0"/>
          <w:marTop w:val="0"/>
          <w:marBottom w:val="0"/>
          <w:divBdr>
            <w:top w:val="none" w:sz="0" w:space="0" w:color="auto"/>
            <w:left w:val="none" w:sz="0" w:space="0" w:color="auto"/>
            <w:bottom w:val="none" w:sz="0" w:space="0" w:color="auto"/>
            <w:right w:val="none" w:sz="0" w:space="0" w:color="auto"/>
          </w:divBdr>
        </w:div>
        <w:div w:id="822232163">
          <w:marLeft w:val="0"/>
          <w:marRight w:val="0"/>
          <w:marTop w:val="0"/>
          <w:marBottom w:val="0"/>
          <w:divBdr>
            <w:top w:val="none" w:sz="0" w:space="0" w:color="auto"/>
            <w:left w:val="none" w:sz="0" w:space="0" w:color="auto"/>
            <w:bottom w:val="none" w:sz="0" w:space="0" w:color="auto"/>
            <w:right w:val="none" w:sz="0" w:space="0" w:color="auto"/>
          </w:divBdr>
        </w:div>
        <w:div w:id="846948589">
          <w:marLeft w:val="0"/>
          <w:marRight w:val="0"/>
          <w:marTop w:val="0"/>
          <w:marBottom w:val="0"/>
          <w:divBdr>
            <w:top w:val="none" w:sz="0" w:space="0" w:color="auto"/>
            <w:left w:val="none" w:sz="0" w:space="0" w:color="auto"/>
            <w:bottom w:val="none" w:sz="0" w:space="0" w:color="auto"/>
            <w:right w:val="none" w:sz="0" w:space="0" w:color="auto"/>
          </w:divBdr>
        </w:div>
        <w:div w:id="875198021">
          <w:marLeft w:val="0"/>
          <w:marRight w:val="0"/>
          <w:marTop w:val="0"/>
          <w:marBottom w:val="0"/>
          <w:divBdr>
            <w:top w:val="none" w:sz="0" w:space="0" w:color="auto"/>
            <w:left w:val="none" w:sz="0" w:space="0" w:color="auto"/>
            <w:bottom w:val="none" w:sz="0" w:space="0" w:color="auto"/>
            <w:right w:val="none" w:sz="0" w:space="0" w:color="auto"/>
          </w:divBdr>
        </w:div>
        <w:div w:id="933705236">
          <w:marLeft w:val="0"/>
          <w:marRight w:val="0"/>
          <w:marTop w:val="0"/>
          <w:marBottom w:val="0"/>
          <w:divBdr>
            <w:top w:val="none" w:sz="0" w:space="0" w:color="auto"/>
            <w:left w:val="none" w:sz="0" w:space="0" w:color="auto"/>
            <w:bottom w:val="none" w:sz="0" w:space="0" w:color="auto"/>
            <w:right w:val="none" w:sz="0" w:space="0" w:color="auto"/>
          </w:divBdr>
        </w:div>
        <w:div w:id="1032921495">
          <w:marLeft w:val="0"/>
          <w:marRight w:val="0"/>
          <w:marTop w:val="0"/>
          <w:marBottom w:val="0"/>
          <w:divBdr>
            <w:top w:val="none" w:sz="0" w:space="0" w:color="auto"/>
            <w:left w:val="none" w:sz="0" w:space="0" w:color="auto"/>
            <w:bottom w:val="none" w:sz="0" w:space="0" w:color="auto"/>
            <w:right w:val="none" w:sz="0" w:space="0" w:color="auto"/>
          </w:divBdr>
        </w:div>
        <w:div w:id="1061058396">
          <w:marLeft w:val="0"/>
          <w:marRight w:val="0"/>
          <w:marTop w:val="0"/>
          <w:marBottom w:val="0"/>
          <w:divBdr>
            <w:top w:val="none" w:sz="0" w:space="0" w:color="auto"/>
            <w:left w:val="none" w:sz="0" w:space="0" w:color="auto"/>
            <w:bottom w:val="none" w:sz="0" w:space="0" w:color="auto"/>
            <w:right w:val="none" w:sz="0" w:space="0" w:color="auto"/>
          </w:divBdr>
        </w:div>
        <w:div w:id="1126506610">
          <w:marLeft w:val="0"/>
          <w:marRight w:val="0"/>
          <w:marTop w:val="0"/>
          <w:marBottom w:val="0"/>
          <w:divBdr>
            <w:top w:val="none" w:sz="0" w:space="0" w:color="auto"/>
            <w:left w:val="none" w:sz="0" w:space="0" w:color="auto"/>
            <w:bottom w:val="none" w:sz="0" w:space="0" w:color="auto"/>
            <w:right w:val="none" w:sz="0" w:space="0" w:color="auto"/>
          </w:divBdr>
        </w:div>
        <w:div w:id="1246455738">
          <w:marLeft w:val="0"/>
          <w:marRight w:val="0"/>
          <w:marTop w:val="0"/>
          <w:marBottom w:val="0"/>
          <w:divBdr>
            <w:top w:val="none" w:sz="0" w:space="0" w:color="auto"/>
            <w:left w:val="none" w:sz="0" w:space="0" w:color="auto"/>
            <w:bottom w:val="none" w:sz="0" w:space="0" w:color="auto"/>
            <w:right w:val="none" w:sz="0" w:space="0" w:color="auto"/>
          </w:divBdr>
        </w:div>
        <w:div w:id="1487933044">
          <w:marLeft w:val="0"/>
          <w:marRight w:val="0"/>
          <w:marTop w:val="0"/>
          <w:marBottom w:val="0"/>
          <w:divBdr>
            <w:top w:val="none" w:sz="0" w:space="0" w:color="auto"/>
            <w:left w:val="none" w:sz="0" w:space="0" w:color="auto"/>
            <w:bottom w:val="none" w:sz="0" w:space="0" w:color="auto"/>
            <w:right w:val="none" w:sz="0" w:space="0" w:color="auto"/>
          </w:divBdr>
        </w:div>
        <w:div w:id="1501193742">
          <w:marLeft w:val="0"/>
          <w:marRight w:val="0"/>
          <w:marTop w:val="0"/>
          <w:marBottom w:val="0"/>
          <w:divBdr>
            <w:top w:val="none" w:sz="0" w:space="0" w:color="auto"/>
            <w:left w:val="none" w:sz="0" w:space="0" w:color="auto"/>
            <w:bottom w:val="none" w:sz="0" w:space="0" w:color="auto"/>
            <w:right w:val="none" w:sz="0" w:space="0" w:color="auto"/>
          </w:divBdr>
        </w:div>
        <w:div w:id="1506938862">
          <w:marLeft w:val="0"/>
          <w:marRight w:val="0"/>
          <w:marTop w:val="0"/>
          <w:marBottom w:val="0"/>
          <w:divBdr>
            <w:top w:val="none" w:sz="0" w:space="0" w:color="auto"/>
            <w:left w:val="none" w:sz="0" w:space="0" w:color="auto"/>
            <w:bottom w:val="none" w:sz="0" w:space="0" w:color="auto"/>
            <w:right w:val="none" w:sz="0" w:space="0" w:color="auto"/>
          </w:divBdr>
        </w:div>
        <w:div w:id="1543788835">
          <w:marLeft w:val="0"/>
          <w:marRight w:val="0"/>
          <w:marTop w:val="0"/>
          <w:marBottom w:val="0"/>
          <w:divBdr>
            <w:top w:val="none" w:sz="0" w:space="0" w:color="auto"/>
            <w:left w:val="none" w:sz="0" w:space="0" w:color="auto"/>
            <w:bottom w:val="none" w:sz="0" w:space="0" w:color="auto"/>
            <w:right w:val="none" w:sz="0" w:space="0" w:color="auto"/>
          </w:divBdr>
        </w:div>
        <w:div w:id="1709379605">
          <w:marLeft w:val="0"/>
          <w:marRight w:val="0"/>
          <w:marTop w:val="0"/>
          <w:marBottom w:val="0"/>
          <w:divBdr>
            <w:top w:val="none" w:sz="0" w:space="0" w:color="auto"/>
            <w:left w:val="none" w:sz="0" w:space="0" w:color="auto"/>
            <w:bottom w:val="none" w:sz="0" w:space="0" w:color="auto"/>
            <w:right w:val="none" w:sz="0" w:space="0" w:color="auto"/>
          </w:divBdr>
        </w:div>
        <w:div w:id="1851721918">
          <w:marLeft w:val="0"/>
          <w:marRight w:val="0"/>
          <w:marTop w:val="0"/>
          <w:marBottom w:val="0"/>
          <w:divBdr>
            <w:top w:val="none" w:sz="0" w:space="0" w:color="auto"/>
            <w:left w:val="none" w:sz="0" w:space="0" w:color="auto"/>
            <w:bottom w:val="none" w:sz="0" w:space="0" w:color="auto"/>
            <w:right w:val="none" w:sz="0" w:space="0" w:color="auto"/>
          </w:divBdr>
        </w:div>
        <w:div w:id="1921325778">
          <w:marLeft w:val="0"/>
          <w:marRight w:val="0"/>
          <w:marTop w:val="0"/>
          <w:marBottom w:val="0"/>
          <w:divBdr>
            <w:top w:val="none" w:sz="0" w:space="0" w:color="auto"/>
            <w:left w:val="none" w:sz="0" w:space="0" w:color="auto"/>
            <w:bottom w:val="none" w:sz="0" w:space="0" w:color="auto"/>
            <w:right w:val="none" w:sz="0" w:space="0" w:color="auto"/>
          </w:divBdr>
        </w:div>
        <w:div w:id="1995528953">
          <w:marLeft w:val="0"/>
          <w:marRight w:val="0"/>
          <w:marTop w:val="0"/>
          <w:marBottom w:val="0"/>
          <w:divBdr>
            <w:top w:val="none" w:sz="0" w:space="0" w:color="auto"/>
            <w:left w:val="none" w:sz="0" w:space="0" w:color="auto"/>
            <w:bottom w:val="none" w:sz="0" w:space="0" w:color="auto"/>
            <w:right w:val="none" w:sz="0" w:space="0" w:color="auto"/>
          </w:divBdr>
        </w:div>
        <w:div w:id="2002467307">
          <w:marLeft w:val="0"/>
          <w:marRight w:val="0"/>
          <w:marTop w:val="0"/>
          <w:marBottom w:val="0"/>
          <w:divBdr>
            <w:top w:val="none" w:sz="0" w:space="0" w:color="auto"/>
            <w:left w:val="none" w:sz="0" w:space="0" w:color="auto"/>
            <w:bottom w:val="none" w:sz="0" w:space="0" w:color="auto"/>
            <w:right w:val="none" w:sz="0" w:space="0" w:color="auto"/>
          </w:divBdr>
        </w:div>
        <w:div w:id="2069526936">
          <w:marLeft w:val="0"/>
          <w:marRight w:val="0"/>
          <w:marTop w:val="0"/>
          <w:marBottom w:val="0"/>
          <w:divBdr>
            <w:top w:val="none" w:sz="0" w:space="0" w:color="auto"/>
            <w:left w:val="none" w:sz="0" w:space="0" w:color="auto"/>
            <w:bottom w:val="none" w:sz="0" w:space="0" w:color="auto"/>
            <w:right w:val="none" w:sz="0" w:space="0" w:color="auto"/>
          </w:divBdr>
        </w:div>
        <w:div w:id="21202523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ngdc.noaa.gov/viewers/haza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ncdc.noaa.gov/pub/data/swdi/stormevents/csvfil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popalliance.org/using-big-data-to-detect-and-predict-natural-hazards-better-and-faster-lessons-learned-with-hurricanes-earthquakes-floods/" TargetMode="External"/><Relationship Id="rId5" Type="http://schemas.openxmlformats.org/officeDocument/2006/relationships/footnotes" Target="footnotes.xml"/><Relationship Id="rId10" Type="http://schemas.openxmlformats.org/officeDocument/2006/relationships/hyperlink" Target="http://hisz.rsoe.hu/alertmap/index2.php" TargetMode="External"/><Relationship Id="rId4" Type="http://schemas.openxmlformats.org/officeDocument/2006/relationships/webSettings" Target="webSettings.xml"/><Relationship Id="rId9" Type="http://schemas.openxmlformats.org/officeDocument/2006/relationships/hyperlink" Target="https://www.unisdr.org/we/inform/disaster-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dc:creator>
  <cp:keywords/>
  <dc:description/>
  <cp:lastModifiedBy>Joni Babulal</cp:lastModifiedBy>
  <cp:revision>36</cp:revision>
  <dcterms:created xsi:type="dcterms:W3CDTF">2018-01-24T01:36:00Z</dcterms:created>
  <dcterms:modified xsi:type="dcterms:W3CDTF">2018-01-29T02:13:00Z</dcterms:modified>
</cp:coreProperties>
</file>