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UNIVERSIDAD POLITÉCNICA DE DURANGO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363549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4975" y="1646500"/>
                          <a:ext cx="2415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51C7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363549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59" w:line="256" w:lineRule="auto"/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9" w:line="256" w:lineRule="auto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Software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PDCA cycle and Software Testing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4975" y="1646500"/>
                          <a:ext cx="2415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51C7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128473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4975" y="1646500"/>
                          <a:ext cx="2415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51C7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128473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9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Teacher: </w:t>
      </w:r>
    </w:p>
    <w:p w:rsidR="00000000" w:rsidDel="00000000" w:rsidP="00000000" w:rsidRDefault="00000000" w:rsidRPr="00000000" w14:paraId="00000013">
      <w:pPr>
        <w:spacing w:after="159" w:lineRule="auto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Lic. José Luis Bautista Cabrera</w:t>
      </w:r>
    </w:p>
    <w:p w:rsidR="00000000" w:rsidDel="00000000" w:rsidP="00000000" w:rsidRDefault="00000000" w:rsidRPr="00000000" w14:paraId="00000014">
      <w:pPr>
        <w:spacing w:after="159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Students:</w:t>
      </w:r>
    </w:p>
    <w:p w:rsidR="00000000" w:rsidDel="00000000" w:rsidP="00000000" w:rsidRDefault="00000000" w:rsidRPr="00000000" w14:paraId="00000015">
      <w:pPr>
        <w:spacing w:after="159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David Ibarra Meza     </w:t>
      </w:r>
    </w:p>
    <w:p w:rsidR="00000000" w:rsidDel="00000000" w:rsidP="00000000" w:rsidRDefault="00000000" w:rsidRPr="00000000" w14:paraId="00000016">
      <w:pPr>
        <w:spacing w:after="159" w:lineRule="auto"/>
        <w:ind w:left="720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Jorge Emir Medrano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4975" y="1646500"/>
                          <a:ext cx="2415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51C7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2438400" cy="19050"/>
                <wp:effectExtent b="0" l="0" r="0" t="0"/>
                <wp:wrapSquare wrapText="bothSides" distB="114300" distT="11430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05/11/2025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left="720" w:firstLine="0"/>
        <w:rPr/>
      </w:pPr>
      <w:bookmarkStart w:colFirst="0" w:colLast="0" w:name="_lu6azhlcyp24" w:id="0"/>
      <w:bookmarkEnd w:id="0"/>
      <w:r w:rsidDel="00000000" w:rsidR="00000000" w:rsidRPr="00000000">
        <w:rPr>
          <w:rtl w:val="0"/>
        </w:rPr>
        <w:t xml:space="preserve">ÍNDICE</w:t>
      </w:r>
    </w:p>
    <w:sdt>
      <w:sdtPr>
        <w:id w:val="584163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0p9liqerba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6j2v7j2s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 y Objetivos de las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nqj6pbqe1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Estrategia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p6xva4qd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Tipos de Pruebas Aplicables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qom9mpgr8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Ambiente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cr8a96yz9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Hardware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9l7gidia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7jqenm7kw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Criterios de entrada y salida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78corswu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Casos de Prueba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njk1hbvd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Resumen de Casos de Prueba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4gnwxpdi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Casos de Prueba Detallados para FR1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sgdebvy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Casos de Prueba Nuevos a Desarrollar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avd35hj7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FR2: Gestión de Categorías: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lufmvq7u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FR3: Asignación de Ubicaciones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da3lyzfd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FR4: Seguimiento de Paquetes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olr3k2ju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FR5: Reportes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j1yzm21o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NFR1: Rendimiento: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p63hms24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NFR2: Confiabilidad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tv569cbi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NFR3: Usabilidad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b4zc57bg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NFR4: Seguridad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jx8r8d1d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Cronograma de Pruebas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cunm8b9j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Gestión de Defectos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o4fg4v5wd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Métricas de Calidad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Title"/>
        <w:ind w:left="720" w:firstLine="0"/>
        <w:rPr/>
      </w:pPr>
      <w:bookmarkStart w:colFirst="0" w:colLast="0" w:name="_wjrsjbfqzpy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2"/>
        </w:numPr>
        <w:ind w:left="1440" w:hanging="360"/>
        <w:rPr/>
      </w:pPr>
      <w:bookmarkStart w:colFirst="0" w:colLast="0" w:name="_t0p9liqerba3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pStyle w:val="Heading2"/>
        <w:ind w:left="0" w:firstLine="0"/>
        <w:rPr/>
      </w:pPr>
      <w:bookmarkStart w:colFirst="0" w:colLast="0" w:name="_y76j2v7j2sj8" w:id="3"/>
      <w:bookmarkEnd w:id="3"/>
      <w:r w:rsidDel="00000000" w:rsidR="00000000" w:rsidRPr="00000000">
        <w:rPr>
          <w:rtl w:val="0"/>
        </w:rPr>
        <w:t xml:space="preserve">1.1 Propósito y Objetivos de las Pruebas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 este documento se define el plan de pruebas para el sistema de Gestión de paquetes del centro de distribución, el cual está basado en códigos de barras para la categorización y almacenamiento de paquetes.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Unos de los objetivos principales es: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Verificar que el sistema cumple con todos los requerimientos funcionales.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Validar el cumplimiento de requerimientos no funcionales.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Identificar defectos antes del despliegue en producción.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Asegurar la integridad de datos y transacciones.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Validar el rendimiento del sistema bajo carga normal.</w:t>
      </w:r>
    </w:p>
    <w:p w:rsidR="00000000" w:rsidDel="00000000" w:rsidP="00000000" w:rsidRDefault="00000000" w:rsidRPr="00000000" w14:paraId="0000003E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2"/>
        </w:numPr>
        <w:ind w:left="1440" w:hanging="360"/>
      </w:pPr>
      <w:bookmarkStart w:colFirst="0" w:colLast="0" w:name="_nhnqj6pbqe1k" w:id="4"/>
      <w:bookmarkEnd w:id="4"/>
      <w:r w:rsidDel="00000000" w:rsidR="00000000" w:rsidRPr="00000000">
        <w:rPr>
          <w:rtl w:val="0"/>
        </w:rPr>
        <w:t xml:space="preserve">Estrategia de Pruebas</w:t>
      </w:r>
    </w:p>
    <w:p w:rsidR="00000000" w:rsidDel="00000000" w:rsidP="00000000" w:rsidRDefault="00000000" w:rsidRPr="00000000" w14:paraId="00000040">
      <w:pPr>
        <w:pStyle w:val="Heading2"/>
        <w:rPr>
          <w:rFonts w:ascii="Montserrat" w:cs="Montserrat" w:eastAsia="Montserrat" w:hAnsi="Montserrat"/>
        </w:rPr>
      </w:pPr>
      <w:bookmarkStart w:colFirst="0" w:colLast="0" w:name="_anp6xva4qd07" w:id="5"/>
      <w:bookmarkEnd w:id="5"/>
      <w:r w:rsidDel="00000000" w:rsidR="00000000" w:rsidRPr="00000000">
        <w:rPr>
          <w:rtl w:val="0"/>
        </w:rPr>
        <w:t xml:space="preserve">2.1 Tipos de Pruebas Aplicables</w:t>
      </w: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7"/>
        <w:gridCol w:w="4627"/>
        <w:tblGridChange w:id="0">
          <w:tblGrid>
            <w:gridCol w:w="4627"/>
            <w:gridCol w:w="46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FR1-FR5.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Interacción entre módulos completos.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Re-ejecutar las pruebas para comprobar si no se movió otra cosa.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si cumple con los tiempo de respuesta del NFR-1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si cumple con la interfaz CLI del NFR-3.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si cumple con el NFR-6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si cumple con la integridad de los datos del NFR-2.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2"/>
        </w:numPr>
        <w:ind w:left="1417.3228346456694" w:hanging="360"/>
        <w:rPr>
          <w:u w:val="none"/>
        </w:rPr>
      </w:pPr>
      <w:bookmarkStart w:colFirst="0" w:colLast="0" w:name="_uiqom9mpgr86" w:id="6"/>
      <w:bookmarkEnd w:id="6"/>
      <w:r w:rsidDel="00000000" w:rsidR="00000000" w:rsidRPr="00000000">
        <w:rPr>
          <w:rtl w:val="0"/>
        </w:rPr>
        <w:t xml:space="preserve">Ambiente de Pruebas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3cr8a96yz9h" w:id="7"/>
      <w:bookmarkEnd w:id="7"/>
      <w:r w:rsidDel="00000000" w:rsidR="00000000" w:rsidRPr="00000000">
        <w:rPr>
          <w:rtl w:val="0"/>
        </w:rPr>
        <w:t xml:space="preserve">3.1 Hardware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Computadora de Pruebas: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Procesador Intel Core i3 o superior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Ram como mínimo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 libre de almacenamiento de 1GB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c9l7gidiaz4" w:id="8"/>
      <w:bookmarkEnd w:id="8"/>
      <w:r w:rsidDel="00000000" w:rsidR="00000000" w:rsidRPr="00000000">
        <w:rPr>
          <w:rtl w:val="0"/>
        </w:rPr>
        <w:t xml:space="preserve">3.2 Software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Operativo: Windows 10/11, macOS, o Linux.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Python: Version 3.8 o superior.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SQLite 3.x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Editor/IDE: VS Code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Versiones: File Explorer with Folders numbered.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2"/>
        </w:numPr>
        <w:ind w:left="1440" w:hanging="360"/>
        <w:rPr>
          <w:u w:val="none"/>
        </w:rPr>
      </w:pPr>
      <w:bookmarkStart w:colFirst="0" w:colLast="0" w:name="_4h7jqenm7kwc" w:id="9"/>
      <w:bookmarkEnd w:id="9"/>
      <w:r w:rsidDel="00000000" w:rsidR="00000000" w:rsidRPr="00000000">
        <w:rPr>
          <w:rtl w:val="0"/>
        </w:rPr>
        <w:t xml:space="preserve">Criterios de entrada y salida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Criterios de Entrada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disponible y compilable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 de pruebas configurado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inicializada correctamente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prueba documentados y revisados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prueba preparados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 de prueba capacitado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Criterios de Salida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de casos de prueba de alta prioridad ejecutados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de casos de prueba totales ejecutados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95% de casos ejecutados pasaron exitosamente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Cero defectos críticos abiertos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Defectos mayores documentados con workaround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pruebas completado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 de calidad dentro de umbrales aceptables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2"/>
        </w:numPr>
        <w:ind w:left="1440" w:hanging="360"/>
        <w:rPr>
          <w:u w:val="none"/>
        </w:rPr>
      </w:pPr>
      <w:bookmarkStart w:colFirst="0" w:colLast="0" w:name="_h178corswu6o" w:id="10"/>
      <w:bookmarkEnd w:id="10"/>
      <w:r w:rsidDel="00000000" w:rsidR="00000000" w:rsidRPr="00000000">
        <w:rPr>
          <w:rtl w:val="0"/>
        </w:rPr>
        <w:t xml:space="preserve">Casos de Prueba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q6njk1hbvd25" w:id="11"/>
      <w:bookmarkEnd w:id="11"/>
      <w:r w:rsidDel="00000000" w:rsidR="00000000" w:rsidRPr="00000000">
        <w:rPr>
          <w:rtl w:val="0"/>
        </w:rPr>
        <w:t xml:space="preserve">5.1 Resumen de Casos de Prueba</w:t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0"/>
        <w:gridCol w:w="1815"/>
        <w:gridCol w:w="1620"/>
        <w:tblGridChange w:id="0">
          <w:tblGrid>
            <w:gridCol w:w="6510"/>
            <w:gridCol w:w="181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Casos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FR1- Registro de 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FR2- Gestión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FR3- Asignación de Ubicaciones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FR4- Seguimiento  de 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FR5- Reportes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NFR1- 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NFR2- Confiabilidad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NFR3</w:t>
            </w:r>
            <w:r w:rsidDel="00000000" w:rsidR="00000000" w:rsidRPr="00000000">
              <w:rPr>
                <w:rtl w:val="0"/>
              </w:rPr>
              <w:t xml:space="preserve">- 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NFR4</w:t>
            </w:r>
            <w:r w:rsidDel="00000000" w:rsidR="00000000" w:rsidRPr="00000000">
              <w:rPr>
                <w:rtl w:val="0"/>
              </w:rPr>
              <w:t xml:space="preserve">-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q74gnwxpdi5x" w:id="12"/>
      <w:bookmarkEnd w:id="12"/>
      <w:r w:rsidDel="00000000" w:rsidR="00000000" w:rsidRPr="00000000">
        <w:rPr>
          <w:rtl w:val="0"/>
        </w:rPr>
        <w:t xml:space="preserve">5.2 Casos de Prueba Detallados para FR1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Nota: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Los 15 casos de prueba para FR1 ya están documentados en el documento de especificación de requerimientos (TC-</w:t>
      </w:r>
      <w:r w:rsidDel="00000000" w:rsidR="00000000" w:rsidRPr="00000000">
        <w:rPr>
          <w:rtl w:val="0"/>
        </w:rPr>
        <w:t xml:space="preserve">FR1</w:t>
      </w:r>
      <w:r w:rsidDel="00000000" w:rsidR="00000000" w:rsidRPr="00000000">
        <w:rPr>
          <w:rtl w:val="0"/>
        </w:rPr>
        <w:t xml:space="preserve">-001 a TC-FR1-015).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ejsgdebvy3x" w:id="13"/>
      <w:bookmarkEnd w:id="13"/>
      <w:r w:rsidDel="00000000" w:rsidR="00000000" w:rsidRPr="00000000">
        <w:rPr>
          <w:rtl w:val="0"/>
        </w:rPr>
        <w:t xml:space="preserve">5.3 Casos de Prueba Nuevos a Desarrollar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uavd35hj7o6" w:id="14"/>
      <w:bookmarkEnd w:id="14"/>
      <w:r w:rsidDel="00000000" w:rsidR="00000000" w:rsidRPr="00000000">
        <w:rPr>
          <w:rtl w:val="0"/>
        </w:rPr>
        <w:t xml:space="preserve">FR2: Gestión de Categorías:</w:t>
      </w:r>
    </w:p>
    <w:p w:rsidR="00000000" w:rsidDel="00000000" w:rsidP="00000000" w:rsidRDefault="00000000" w:rsidRPr="00000000" w14:paraId="0000009A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Categorización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asignación correcta a categoría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568586521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Categorización International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detección de paquetes internacionales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806080509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Categorización Heavy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Probar umbral de peso &gt; 50kg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846706141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Categorización Fragile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peso &lt; 5kg → Fragile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454020143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Categorización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cuando no aplican otras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650162208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orden de aplicación de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881711543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todos los paquetes de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072689178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TC-FR2-008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Zonas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asignación correcta de zonas A-E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353033260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line="240" w:lineRule="auto"/>
        <w:rPr/>
      </w:pPr>
      <w:bookmarkStart w:colFirst="0" w:colLast="0" w:name="_hilufmvq7ukz" w:id="15"/>
      <w:bookmarkEnd w:id="15"/>
      <w:r w:rsidDel="00000000" w:rsidR="00000000" w:rsidRPr="00000000">
        <w:rPr>
          <w:rtl w:val="0"/>
        </w:rPr>
        <w:t xml:space="preserve">FR3: Asignación de Ubicaciones</w:t>
      </w:r>
    </w:p>
    <w:p w:rsidR="00000000" w:rsidDel="00000000" w:rsidP="00000000" w:rsidRDefault="00000000" w:rsidRPr="00000000" w14:paraId="000000C1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Correcta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 coincide con zona de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153023403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Ubicaciones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se asignan ubicaciones libres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497687561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Marcar Ubicación Ocupada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is_occupied = 1 después de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66799588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Liberar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is_occupied = 0 cuando paquete se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612119455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Ubicaciones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cuando zona está llena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812406788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Código de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696152138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Ubicaciones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zonas × 20 ubicaciones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2042526139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ubicaciones por zona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764756630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por Ocupación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solo disponibles/ocupadas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417013885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TC-FR3-010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Prevención Doble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Mismo location_id no asignado dos veces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28857849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line="240" w:lineRule="auto"/>
        <w:rPr/>
      </w:pPr>
      <w:bookmarkStart w:colFirst="0" w:colLast="0" w:name="_b9da3lyzfdtv" w:id="16"/>
      <w:bookmarkEnd w:id="16"/>
      <w:r w:rsidDel="00000000" w:rsidR="00000000" w:rsidRPr="00000000">
        <w:rPr>
          <w:rtl w:val="0"/>
        </w:rPr>
        <w:t xml:space="preserve">FR4: Seguimiento de Paquetes</w:t>
      </w:r>
    </w:p>
    <w:p w:rsidR="00000000" w:rsidDel="00000000" w:rsidP="00000000" w:rsidRDefault="00000000" w:rsidRPr="00000000" w14:paraId="000000F1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por Código de 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Encontrar paquete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954949756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Código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apropiado si 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596327020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Actualización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Cambiar estado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393888556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Received, Stored, In Transit,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727183166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automático en AuditTrail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785793320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Trail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Todos los campos poblados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901485642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Múltiples cambios registrados cronológicamente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835201093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Liberación al Entregar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 libre cuando status =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80095151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1 segundo (NFR1.2)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427170061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paquetes por 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353778583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por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Paquetes en ubicación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074293089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TC-FR4-012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por status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069731119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line="240" w:lineRule="auto"/>
        <w:rPr/>
      </w:pPr>
      <w:bookmarkStart w:colFirst="0" w:colLast="0" w:name="_o8olr3k2jujb" w:id="17"/>
      <w:bookmarkEnd w:id="17"/>
      <w:r w:rsidDel="00000000" w:rsidR="00000000" w:rsidRPr="00000000">
        <w:rPr>
          <w:rtl w:val="0"/>
        </w:rPr>
        <w:t xml:space="preserve">FR5: Reportes</w:t>
      </w:r>
    </w:p>
    <w:p w:rsidR="00000000" w:rsidDel="00000000" w:rsidP="00000000" w:rsidRDefault="00000000" w:rsidRPr="00000000" w14:paraId="00000128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Todas las secciones presentes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472934083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Números correctos para cada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375186788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Conteo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Números correctos por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500589072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Ocupación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%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505216211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Recientes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Últimas 10 acciones mostradas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702837689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TC-FR5-006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2 segundos con 10,000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309729769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line="240" w:lineRule="auto"/>
        <w:rPr/>
      </w:pPr>
      <w:bookmarkStart w:colFirst="0" w:colLast="0" w:name="_uzj1yzm21ot8" w:id="18"/>
      <w:bookmarkEnd w:id="18"/>
      <w:r w:rsidDel="00000000" w:rsidR="00000000" w:rsidRPr="00000000">
        <w:rPr>
          <w:rtl w:val="0"/>
        </w:rPr>
        <w:t xml:space="preserve">NFR1: Rendimiento: </w:t>
      </w:r>
    </w:p>
    <w:p w:rsidR="00000000" w:rsidDel="00000000" w:rsidP="00000000" w:rsidRDefault="00000000" w:rsidRPr="00000000" w14:paraId="00000147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TC-NFR1-001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&lt; 2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de registro dentro del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765572235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TC-NFR1-002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&lt; 1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de búsqueda dentro del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608355843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TC-NFR1-003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&lt; 2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 reporte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644239984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TC-NFR1-004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de ubicación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23696467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TC-NFR1-005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 registros/minuto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Throughput adecuado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366975740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line="240" w:lineRule="auto"/>
        <w:rPr/>
      </w:pPr>
      <w:bookmarkStart w:colFirst="0" w:colLast="0" w:name="_n3p63hms24lx" w:id="19"/>
      <w:bookmarkEnd w:id="19"/>
      <w:r w:rsidDel="00000000" w:rsidR="00000000" w:rsidRPr="00000000">
        <w:rPr>
          <w:rtl w:val="0"/>
        </w:rPr>
        <w:t xml:space="preserve">NFR2: Confiabilidad</w:t>
      </w:r>
    </w:p>
    <w:p w:rsidR="00000000" w:rsidDel="00000000" w:rsidP="00000000" w:rsidRDefault="00000000" w:rsidRPr="00000000" w14:paraId="00000163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Rollback en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Transacción revertida si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281054115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Key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Integridad referencial mantenida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634160399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inválidos rechazados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221153394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manejados apropiadamente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335532192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Corrupción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consistentes después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396315546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TC-NFR2-006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PRAGMA foreign_keys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que está 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830517551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line="240" w:lineRule="auto"/>
        <w:rPr/>
      </w:pPr>
      <w:bookmarkStart w:colFirst="0" w:colLast="0" w:name="_q3tv569cbinb" w:id="20"/>
      <w:bookmarkEnd w:id="20"/>
      <w:r w:rsidDel="00000000" w:rsidR="00000000" w:rsidRPr="00000000">
        <w:rPr>
          <w:rtl w:val="0"/>
        </w:rPr>
        <w:t xml:space="preserve">NFR3</w:t>
      </w:r>
      <w:r w:rsidDel="00000000" w:rsidR="00000000" w:rsidRPr="00000000">
        <w:rPr>
          <w:rtl w:val="0"/>
        </w:rPr>
        <w:t xml:space="preserve">: Usabilidad</w:t>
      </w:r>
    </w:p>
    <w:p w:rsidR="00000000" w:rsidDel="00000000" w:rsidP="00000000" w:rsidRDefault="00000000" w:rsidRPr="00000000" w14:paraId="00000182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Opciones numeradas y descriptivas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761007460"/>
                <w:dropDownList w:lastValue="Medi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TC-NFR3-002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Mensajes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Descriptivos y accionables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859466196"/>
                <w:dropDownList w:lastValue="Medi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TC-NFR3-003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Confirmaciones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Incluyen detalles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53589341"/>
                <w:dropDownList w:lastValue="Medi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TC-NFR3-004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Visuales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Emojis/símbolos mejoran legibilidad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739058352"/>
                <w:dropDownList w:lastValue="Baj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line="240" w:lineRule="auto"/>
        <w:rPr/>
      </w:pPr>
      <w:bookmarkStart w:colFirst="0" w:colLast="0" w:name="_n2b4zc57bgij" w:id="21"/>
      <w:bookmarkEnd w:id="21"/>
      <w:r w:rsidDel="00000000" w:rsidR="00000000" w:rsidRPr="00000000">
        <w:rPr>
          <w:rtl w:val="0"/>
        </w:rPr>
        <w:t xml:space="preserve">NFR4</w:t>
      </w:r>
      <w:r w:rsidDel="00000000" w:rsidR="00000000" w:rsidRPr="00000000">
        <w:rPr>
          <w:rtl w:val="0"/>
        </w:rPr>
        <w:t xml:space="preserve">: Seguridad</w:t>
      </w:r>
    </w:p>
    <w:p w:rsidR="00000000" w:rsidDel="00000000" w:rsidP="00000000" w:rsidRDefault="00000000" w:rsidRPr="00000000" w14:paraId="0000019E">
      <w:pPr>
        <w:spacing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TC-NFR6-001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Queries Parametrizadas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hay concatenación de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903004975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TC-NFR6-002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Injection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Inputs maliciosos manejados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22995524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TC-NFR6-003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Sanitización antes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62723985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TC-NFR6-004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Keys Habilitados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PRAGMA ejecutado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635405463"/>
                <w:dropDownList w:lastValue="Medi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TC-NFR6-005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Inputs Maliciosos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Strings como "1' OR '1'='1"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36641968"/>
                <w:dropDownList w:lastValue="Alta">
                  <w:listItem w:displayText="Alta" w:value="Alt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numPr>
          <w:ilvl w:val="0"/>
          <w:numId w:val="12"/>
        </w:numPr>
        <w:spacing w:before="0" w:line="240" w:lineRule="auto"/>
        <w:ind w:left="1440" w:hanging="360"/>
        <w:rPr>
          <w:u w:val="none"/>
        </w:rPr>
      </w:pPr>
      <w:bookmarkStart w:colFirst="0" w:colLast="0" w:name="_t9jx8r8d1d1c" w:id="22"/>
      <w:bookmarkEnd w:id="22"/>
      <w:r w:rsidDel="00000000" w:rsidR="00000000" w:rsidRPr="00000000">
        <w:rPr>
          <w:rtl w:val="0"/>
        </w:rPr>
        <w:t xml:space="preserve">Cronograma de Pruebas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  <w:t xml:space="preserve">Las siguientes tablas son las diferentes iteraciones aplicadas al proyecto con la metodología PDCA</w:t>
      </w:r>
    </w:p>
    <w:p w:rsidR="00000000" w:rsidDel="00000000" w:rsidP="00000000" w:rsidRDefault="00000000" w:rsidRPr="00000000" w14:paraId="000001B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Primera iteración del PDCA.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Fase PDCA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final del plan de pruebas.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Configuración del ambiente.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Ejecutar los TC-FR1-5, junto con los Log de resultados.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de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Corregir las cosas que se encontraron en las etapas posteriores.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Segunda iteración del PDCA: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Fase PDCA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Actualizar plan de pruebas.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Añadir o editar los 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 ejecutar los TC que fallaron de la iteración 1.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Ejecutar los NFR-1-5.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de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Aplicar correcciones finales.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Actualizar documentación y estandarizar lo que funcionó.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numPr>
          <w:ilvl w:val="0"/>
          <w:numId w:val="12"/>
        </w:numPr>
        <w:ind w:left="1440" w:hanging="360"/>
        <w:rPr/>
      </w:pPr>
      <w:bookmarkStart w:colFirst="0" w:colLast="0" w:name="_97cunm8b9jev" w:id="23"/>
      <w:bookmarkEnd w:id="23"/>
      <w:r w:rsidDel="00000000" w:rsidR="00000000" w:rsidRPr="00000000">
        <w:rPr>
          <w:rtl w:val="0"/>
        </w:rPr>
        <w:t xml:space="preserve">Gestión de Defectos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Severidad de Defectos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no funciona, pérdida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corrupta, crash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inmediatamente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 principal no funciona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puede registrar 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en 24h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 secundaria afectada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 mal hecho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en 3 días o menos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Trivial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 cosmético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tipográfico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cuando sea posible</w:t>
            </w:r>
          </w:p>
        </w:tc>
      </w:tr>
    </w:tbl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numPr>
          <w:ilvl w:val="0"/>
          <w:numId w:val="12"/>
        </w:numPr>
        <w:ind w:left="1440" w:hanging="360"/>
        <w:rPr/>
      </w:pPr>
      <w:bookmarkStart w:colFirst="0" w:colLast="0" w:name="_65o4fg4v5wdh" w:id="24"/>
      <w:bookmarkEnd w:id="24"/>
      <w:r w:rsidDel="00000000" w:rsidR="00000000" w:rsidRPr="00000000">
        <w:rPr>
          <w:rtl w:val="0"/>
        </w:rPr>
        <w:t xml:space="preserve">Métricas de Calidad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Métricas a rastrear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Pass Rate.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 Density.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Coverage.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 Resolution Rate.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Execution Progress.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Promedio por Costo.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700.7874015748032" w:top="1700.7874015748032" w:left="1133.8582677165355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4391025</wp:posOffset>
              </wp:positionH>
              <wp:positionV relativeFrom="paragraph">
                <wp:posOffset>-342899</wp:posOffset>
              </wp:positionV>
              <wp:extent cx="295275" cy="10587038"/>
              <wp:effectExtent b="0" l="0" r="0" t="0"/>
              <wp:wrapSquare wrapText="bothSides" distB="114300" distT="11430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28550" y="197875"/>
                        <a:ext cx="152400" cy="4811700"/>
                      </a:xfrm>
                      <a:prstGeom prst="rect">
                        <a:avLst/>
                      </a:prstGeom>
                      <a:solidFill>
                        <a:srgbClr val="351C7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4391025</wp:posOffset>
              </wp:positionH>
              <wp:positionV relativeFrom="paragraph">
                <wp:posOffset>-342899</wp:posOffset>
              </wp:positionV>
              <wp:extent cx="295275" cy="10587038"/>
              <wp:effectExtent b="0" l="0" r="0" t="0"/>
              <wp:wrapSquare wrapText="bothSides" distB="114300" distT="114300" distL="114300" distR="11430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75" cy="105870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938338" cy="548217"/>
          <wp:effectExtent b="0" l="0" r="0" t="0"/>
          <wp:wrapSquare wrapText="bothSides" distB="114300" distT="114300" distL="114300" distR="114300"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38338" cy="5482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Montserrat" w:cs="Montserrat" w:eastAsia="Montserrat" w:hAnsi="Montserrat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="240" w:lineRule="auto"/>
    </w:pPr>
    <w:rPr>
      <w:rFonts w:ascii="Montserrat" w:cs="Montserrat" w:eastAsia="Montserrat" w:hAnsi="Montserrat"/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Montserrat" w:cs="Montserrat" w:eastAsia="Montserrat" w:hAnsi="Montserrat"/>
      <w:b w:val="1"/>
      <w:bCs w:val="1"/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