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before="85" w:lineRule="auto"/>
        <w:ind w:left="3968.503937007874" w:firstLine="0"/>
        <w:jc w:val="left"/>
        <w:rPr/>
      </w:pPr>
      <w:r w:rsidDel="00000000" w:rsidR="00000000" w:rsidRPr="00000000">
        <w:rPr>
          <w:rtl w:val="0"/>
        </w:rPr>
        <w:t xml:space="preserve">    </w:t>
      </w:r>
      <w:r w:rsidDel="00000000" w:rsidR="00000000" w:rsidRPr="00000000">
        <w:rPr>
          <w:rtl w:val="0"/>
        </w:rPr>
        <w:t xml:space="preserve">Plan de cronograma</w:t>
      </w:r>
    </w:p>
    <w:p w:rsidR="00000000" w:rsidDel="00000000" w:rsidP="00000000" w:rsidRDefault="00000000" w:rsidRPr="00000000" w14:paraId="00000005">
      <w:pPr>
        <w:pStyle w:val="Title"/>
        <w:ind w:firstLine="0"/>
        <w:rPr/>
      </w:pPr>
      <w:r w:rsidDel="00000000" w:rsidR="00000000" w:rsidRPr="00000000">
        <w:rPr>
          <w:rtl w:val="0"/>
        </w:rPr>
        <w:t xml:space="preserve">de proyecto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before="7" w:line="436" w:lineRule="auto"/>
        <w:ind w:right="1700"/>
        <w:jc w:val="right"/>
        <w:rPr>
          <w:rFonts w:ascii="Calibri" w:cs="Calibri" w:eastAsia="Calibri" w:hAnsi="Calibri"/>
          <w:b w:val="1"/>
          <w:i w:val="1"/>
          <w:color w:val="00b04f"/>
          <w:sz w:val="36"/>
          <w:szCs w:val="36"/>
        </w:rPr>
      </w:pPr>
      <w:r w:rsidDel="00000000" w:rsidR="00000000" w:rsidRPr="00000000">
        <w:rPr>
          <w:rFonts w:ascii="Calibri" w:cs="Calibri" w:eastAsia="Calibri" w:hAnsi="Calibri"/>
          <w:b w:val="1"/>
          <w:i w:val="1"/>
          <w:color w:val="00b04f"/>
          <w:sz w:val="36"/>
          <w:szCs w:val="36"/>
          <w:rtl w:val="0"/>
        </w:rPr>
        <w:t xml:space="preserve">MediPlant</w:t>
      </w:r>
    </w:p>
    <w:p w:rsidR="00000000" w:rsidDel="00000000" w:rsidP="00000000" w:rsidRDefault="00000000" w:rsidRPr="00000000" w14:paraId="00000008">
      <w:pPr>
        <w:spacing w:line="411" w:lineRule="auto"/>
        <w:ind w:left="6623" w:firstLine="0"/>
        <w:rPr>
          <w:b w:val="1"/>
          <w:i w:val="1"/>
          <w:sz w:val="36"/>
          <w:szCs w:val="36"/>
        </w:rPr>
      </w:pPr>
      <w:r w:rsidDel="00000000" w:rsidR="00000000" w:rsidRPr="00000000">
        <w:rPr>
          <w:b w:val="1"/>
          <w:i w:val="1"/>
          <w:sz w:val="36"/>
          <w:szCs w:val="36"/>
          <w:rtl w:val="0"/>
        </w:rPr>
        <w:t xml:space="preserve">Fecha: </w:t>
      </w:r>
      <w:r w:rsidDel="00000000" w:rsidR="00000000" w:rsidRPr="00000000">
        <w:rPr>
          <w:b w:val="1"/>
          <w:i w:val="1"/>
          <w:color w:val="00b04f"/>
          <w:sz w:val="36"/>
          <w:szCs w:val="36"/>
          <w:rtl w:val="0"/>
        </w:rPr>
        <w:t xml:space="preserve">16/10/2024</w:t>
      </w:r>
      <w:r w:rsidDel="00000000" w:rsidR="00000000" w:rsidRPr="00000000">
        <w:rPr>
          <w:rtl w:val="0"/>
        </w:rPr>
      </w:r>
    </w:p>
    <w:p w:rsidR="00000000" w:rsidDel="00000000" w:rsidP="00000000" w:rsidRDefault="00000000" w:rsidRPr="00000000" w14:paraId="00000009">
      <w:pPr>
        <w:rPr>
          <w:b w:val="1"/>
          <w:i w:val="1"/>
          <w:sz w:val="40"/>
          <w:szCs w:val="40"/>
        </w:rPr>
      </w:pPr>
      <w:r w:rsidDel="00000000" w:rsidR="00000000" w:rsidRPr="00000000">
        <w:rPr>
          <w:rtl w:val="0"/>
        </w:rPr>
      </w:r>
    </w:p>
    <w:p w:rsidR="00000000" w:rsidDel="00000000" w:rsidP="00000000" w:rsidRDefault="00000000" w:rsidRPr="00000000" w14:paraId="0000000A">
      <w:pPr>
        <w:spacing w:before="5" w:lineRule="auto"/>
        <w:rPr>
          <w:b w:val="1"/>
          <w:i w:val="1"/>
          <w:sz w:val="54"/>
          <w:szCs w:val="54"/>
        </w:rPr>
      </w:pPr>
      <w:r w:rsidDel="00000000" w:rsidR="00000000" w:rsidRPr="00000000">
        <w:rPr>
          <w:rtl w:val="0"/>
        </w:rPr>
      </w:r>
    </w:p>
    <w:p w:rsidR="00000000" w:rsidDel="00000000" w:rsidP="00000000" w:rsidRDefault="00000000" w:rsidRPr="00000000" w14:paraId="0000000B">
      <w:pPr>
        <w:spacing w:before="1" w:lineRule="auto"/>
        <w:ind w:right="1700"/>
        <w:jc w:val="right"/>
        <w:rPr>
          <w:b w:val="1"/>
          <w:sz w:val="30"/>
          <w:szCs w:val="30"/>
        </w:rPr>
      </w:pPr>
      <w:r w:rsidDel="00000000" w:rsidR="00000000" w:rsidRPr="00000000">
        <w:rPr>
          <w:b w:val="1"/>
          <w:sz w:val="30"/>
          <w:szCs w:val="30"/>
          <w:rtl w:val="0"/>
        </w:rPr>
        <w:t xml:space="preserve">Autores:</w:t>
      </w:r>
    </w:p>
    <w:p w:rsidR="00000000" w:rsidDel="00000000" w:rsidP="00000000" w:rsidRDefault="00000000" w:rsidRPr="00000000" w14:paraId="0000000C">
      <w:pPr>
        <w:spacing w:before="323" w:line="484" w:lineRule="auto"/>
        <w:ind w:left="4646" w:right="1698" w:firstLine="1873.6850393700786"/>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Luis Angel Lopez Torres</w:t>
      </w:r>
    </w:p>
    <w:p w:rsidR="00000000" w:rsidDel="00000000" w:rsidP="00000000" w:rsidRDefault="00000000" w:rsidRPr="00000000" w14:paraId="0000000D">
      <w:pPr>
        <w:spacing w:before="323" w:line="484" w:lineRule="auto"/>
        <w:ind w:left="4646" w:right="1698" w:firstLine="1873.6850393700786"/>
        <w:jc w:val="right"/>
        <w:rPr>
          <w:rFonts w:ascii="Calibri" w:cs="Calibri" w:eastAsia="Calibri" w:hAnsi="Calibri"/>
          <w:b w:val="1"/>
          <w:i w:val="1"/>
          <w:color w:val="00b04f"/>
          <w:sz w:val="36"/>
          <w:szCs w:val="36"/>
        </w:rPr>
        <w:sectPr>
          <w:headerReference r:id="rId6" w:type="default"/>
          <w:pgSz w:h="15840" w:w="12240" w:orient="portrait"/>
          <w:pgMar w:bottom="280" w:top="1680" w:left="880" w:right="0" w:header="718" w:footer="360"/>
          <w:pgNumType w:start="1"/>
        </w:sectPr>
      </w:pPr>
      <w:r w:rsidDel="00000000" w:rsidR="00000000" w:rsidRPr="00000000">
        <w:rPr>
          <w:rFonts w:ascii="Helvetica Neue" w:cs="Helvetica Neue" w:eastAsia="Helvetica Neue" w:hAnsi="Helvetica Neue"/>
          <w:sz w:val="28"/>
          <w:szCs w:val="28"/>
          <w:rtl w:val="0"/>
        </w:rPr>
        <w:t xml:space="preserve">David Isaac Reyna Yllescas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spacing w:before="92" w:lineRule="auto"/>
        <w:ind w:left="0" w:firstLine="720"/>
        <w:rPr/>
      </w:pPr>
      <w:bookmarkStart w:colFirst="0" w:colLast="0" w:name="_3dy6vkm" w:id="0"/>
      <w:bookmarkEnd w:id="0"/>
      <w:r w:rsidDel="00000000" w:rsidR="00000000" w:rsidRPr="00000000">
        <w:rPr>
          <w:color w:val="365e90"/>
          <w:rtl w:val="0"/>
        </w:rPr>
        <w:t xml:space="preserve">Plan de gestión del cronograma</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Objetivo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820" w:right="1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objetivo de este plan es gestionar eficientemente el cronograma del proyecto de desarrollo de la aplicación de reconocimiento de plantas medicinales. Se busca garantizar que las actividades se realicen en tiempo y forma para cumplir con los plazos establecidos.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Desarrollo del Cronograma</w:t>
      </w:r>
    </w:p>
    <w:p w:rsidR="00000000" w:rsidDel="00000000" w:rsidP="00000000" w:rsidRDefault="00000000" w:rsidRPr="00000000" w14:paraId="0000001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49"/>
        </w:tabs>
        <w:spacing w:after="0" w:before="24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 de Actividades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2132"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identifican las actividades clave necesarias para el desarrollo del proyecto, como la definición de requisitos, diseño, desarrollo, pruebas, y entrega.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49"/>
        </w:tabs>
        <w:spacing w:after="0" w:before="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Estimación de Duraciones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1705"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han estimado las duraciones de las actividades en base a la complejidad y los recursos disponibles.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49"/>
        </w:tabs>
        <w:spacing w:after="0" w:before="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Secuenciación de Actividades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 w:line="240" w:lineRule="auto"/>
        <w:ind w:left="1540" w:right="1837"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actividades se han organizado en un orden lógico, asegurando que las dependencias se manejen adecuadamente.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10"/>
        </w:tabs>
        <w:spacing w:after="0" w:before="1"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Responsabilidades</w:t>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49"/>
        </w:tabs>
        <w:spacing w:after="0" w:before="24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Director del Proyecto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 w:line="240" w:lineRule="auto"/>
        <w:ind w:left="1540" w:right="2466"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Será responsable de la supervisión general del cronograma y tomará decisiones clave en caso de desviaciones significativas.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49"/>
        </w:tabs>
        <w:spacing w:after="0" w:before="1"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Equipo de Proyecto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 w:line="240" w:lineRule="auto"/>
        <w:ind w:left="1540" w:right="2399"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miembro del equipo será responsable de cumplir con los plazos asignados para sus tareas específicas.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10"/>
        </w:tabs>
        <w:spacing w:after="0" w:before="1"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Herramientas y Técnicas</w:t>
      </w:r>
    </w:p>
    <w:p w:rsidR="00000000" w:rsidDel="00000000" w:rsidP="00000000" w:rsidRDefault="00000000" w:rsidRPr="00000000" w14:paraId="000000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49"/>
        </w:tabs>
        <w:spacing w:after="0" w:before="240" w:line="240" w:lineRule="auto"/>
        <w:ind w:left="1248" w:right="0" w:hanging="428.9999999999999"/>
        <w:jc w:val="left"/>
        <w:rPr>
          <w:i w:val="0"/>
          <w:smallCaps w:val="0"/>
          <w:strike w:val="0"/>
          <w:color w:val="000000"/>
          <w:u w:val="none"/>
          <w:shd w:fill="auto" w:val="clear"/>
          <w:vertAlign w:val="baseline"/>
        </w:rPr>
        <w:sectPr>
          <w:type w:val="nextPage"/>
          <w:pgSz w:h="15840" w:w="12240" w:orient="portrait"/>
          <w:pgMar w:bottom="1532" w:top="1680" w:left="880" w:right="0" w:header="718" w:footer="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de Gestión de Proyectos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92" w:line="240" w:lineRule="auto"/>
        <w:ind w:left="1540" w:right="2212"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utilizará un software de gestión de proyectos para crear, actualizar y supervisar el cronograma.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49"/>
        </w:tabs>
        <w:spacing w:after="0" w:before="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Reuniones Periódicas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1785"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llevarán a cabo reuniones periódicas para revisar el progreso, identificar posibles desviaciones y ajustar el cronograma según sea necesario.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Control de Cambios</w:t>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49"/>
        </w:tabs>
        <w:spacing w:after="0" w:before="24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 Formal de Solicitud de Cambios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2346"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Cualquier cambio en el cronograma deberá ser solicitado mediante un formulario de solicitud de cambios.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49"/>
        </w:tabs>
        <w:spacing w:after="0" w:before="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Evaluación de Impacto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1946"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evaluará el impacto de los cambios propuestos en términos de tiempo, costo y recursos antes de su aprobación.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Comunicación</w:t>
      </w:r>
    </w:p>
    <w:p w:rsidR="00000000" w:rsidDel="00000000" w:rsidP="00000000" w:rsidRDefault="00000000" w:rsidRPr="00000000" w14:paraId="000000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49"/>
        </w:tabs>
        <w:spacing w:after="0" w:before="24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Comunicación Regular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1905"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establecerá un plan de comunicación para mantener a todas las partes interesadas informadas sobre el progreso del cronograma.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49"/>
        </w:tabs>
        <w:spacing w:after="0" w:before="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Reportes de Avance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1945"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generarán reportes periódicos de avance del cronograma para evaluar el estado del proyecto.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Manejo de Riesgos</w:t>
      </w:r>
    </w:p>
    <w:p w:rsidR="00000000" w:rsidDel="00000000" w:rsidP="00000000" w:rsidRDefault="00000000" w:rsidRPr="00000000" w14:paraId="0000004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49"/>
        </w:tabs>
        <w:spacing w:after="0" w:before="24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 Temprana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2346"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realizarán esfuerzos para identificar y abordar cualquier riesgo que pueda afectar el cronograma en una etapa temprana.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49"/>
        </w:tabs>
        <w:spacing w:after="0" w:before="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Contingencia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2545"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desarrollará un plan de contingencia para hacer frente a posibles desviaciones del cronograma.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sectPr>
          <w:type w:val="nextPage"/>
          <w:pgSz w:h="15840" w:w="12240" w:orient="portrait"/>
          <w:pgMar w:bottom="280" w:top="1680" w:left="880" w:right="0" w:header="718" w:footer="0"/>
        </w:sect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Aprobación del Cronograma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92" w:line="240" w:lineRule="auto"/>
        <w:ind w:left="1540" w:right="1852"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cronograma será revisado y aprobado por el Director del Proyecto antes de su implementación.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Revisión Periódica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left"/>
        <w:rPr>
          <w:b w:val="1"/>
          <w:sz w:val="26"/>
          <w:szCs w:val="26"/>
        </w:rPr>
      </w:pPr>
      <w:r w:rsidDel="00000000" w:rsidR="00000000" w:rsidRPr="00000000">
        <w:rPr>
          <w:rtl w:val="0"/>
        </w:rPr>
      </w:r>
    </w:p>
    <w:p w:rsidR="00000000" w:rsidDel="00000000" w:rsidP="00000000" w:rsidRDefault="00000000" w:rsidRPr="00000000" w14:paraId="00000054">
      <w:pPr>
        <w:numPr>
          <w:ilvl w:val="0"/>
          <w:numId w:val="1"/>
        </w:numPr>
        <w:tabs>
          <w:tab w:val="left" w:leader="none" w:pos="1540"/>
          <w:tab w:val="left" w:leader="none" w:pos="1541"/>
        </w:tabs>
        <w:spacing w:before="240" w:lineRule="auto"/>
        <w:ind w:left="1540" w:right="2479" w:hanging="360"/>
      </w:pPr>
      <w:r w:rsidDel="00000000" w:rsidR="00000000" w:rsidRPr="00000000">
        <w:rPr>
          <w:sz w:val="24"/>
          <w:szCs w:val="24"/>
          <w:rtl w:val="0"/>
        </w:rPr>
        <w:t xml:space="preserve">Se realizarán revisiones periódicas del cronograma para asegurar su validez y realizar ajustes según sea necesario.</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right="0"/>
        <w:jc w:val="left"/>
        <w:rPr>
          <w:b w:val="1"/>
          <w:sz w:val="26"/>
          <w:szCs w:val="26"/>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right="0"/>
        <w:jc w:val="left"/>
        <w:rPr>
          <w:b w:val="1"/>
          <w:sz w:val="26"/>
          <w:szCs w:val="26"/>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b w:val="1"/>
          <w:sz w:val="26"/>
          <w:szCs w:val="26"/>
          <w:u w:val="none"/>
        </w:rPr>
      </w:pPr>
      <w:r w:rsidDel="00000000" w:rsidR="00000000" w:rsidRPr="00000000">
        <w:rPr>
          <w:b w:val="1"/>
          <w:sz w:val="26"/>
          <w:szCs w:val="26"/>
          <w:rtl w:val="0"/>
        </w:rPr>
        <w:t xml:space="preserve">Cronograma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240" w:line="240" w:lineRule="auto"/>
        <w:ind w:left="0" w:right="247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6776317" cy="597962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76317" cy="597962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240" w:line="240" w:lineRule="auto"/>
        <w:ind w:left="1541" w:right="2479" w:firstLine="0"/>
        <w:jc w:val="left"/>
        <w:rPr>
          <w:sz w:val="24"/>
          <w:szCs w:val="24"/>
        </w:rPr>
      </w:pPr>
      <w:r w:rsidDel="00000000" w:rsidR="00000000" w:rsidRPr="00000000">
        <w:rPr>
          <w:rtl w:val="0"/>
        </w:rPr>
      </w:r>
    </w:p>
    <w:sectPr>
      <w:type w:val="nextPage"/>
      <w:pgSz w:h="15840" w:w="12240" w:orient="portrait"/>
      <w:pgMar w:bottom="280" w:top="1680" w:left="880" w:right="0" w:header="71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994408</wp:posOffset>
          </wp:positionH>
          <wp:positionV relativeFrom="page">
            <wp:posOffset>837735</wp:posOffset>
          </wp:positionV>
          <wp:extent cx="5800725" cy="238125"/>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00725" cy="238125"/>
                  </a:xfrm>
                  <a:prstGeom prst="rect"/>
                  <a:ln/>
                </pic:spPr>
              </pic:pic>
            </a:graphicData>
          </a:graphic>
        </wp:anchor>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1062672</wp:posOffset>
              </wp:positionH>
              <wp:positionV relativeFrom="page">
                <wp:posOffset>438569</wp:posOffset>
              </wp:positionV>
              <wp:extent cx="3323590" cy="233679"/>
              <wp:effectExtent b="0" l="0" r="0" t="0"/>
              <wp:wrapNone/>
              <wp:docPr id="2" name=""/>
              <a:graphic>
                <a:graphicData uri="http://schemas.microsoft.com/office/word/2010/wordprocessingShape">
                  <wps:wsp>
                    <wps:cNvSpPr/>
                    <wps:cNvPr id="3" name="Shape 3"/>
                    <wps:spPr>
                      <a:xfrm>
                        <a:off x="3688968" y="3667923"/>
                        <a:ext cx="3314065" cy="224154"/>
                      </a:xfrm>
                      <a:custGeom>
                        <a:rect b="b" l="l" r="r" t="t"/>
                        <a:pathLst>
                          <a:path extrusionOk="0" h="224154" w="3314065">
                            <a:moveTo>
                              <a:pt x="0" y="0"/>
                            </a:moveTo>
                            <a:lnTo>
                              <a:pt x="0" y="224154"/>
                            </a:lnTo>
                            <a:lnTo>
                              <a:pt x="3314065" y="224154"/>
                            </a:lnTo>
                            <a:lnTo>
                              <a:pt x="331406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Arial" w:cs="Arial" w:eastAsia="Arial" w:hAnsi="Arial"/>
                              <w:b w:val="1"/>
                              <w:i w:val="0"/>
                              <w:smallCaps w:val="0"/>
                              <w:strike w:val="0"/>
                              <w:color w:val="0d0d0d"/>
                              <w:sz w:val="28"/>
                              <w:vertAlign w:val="baseline"/>
                            </w:rPr>
                            <w:t xml:space="preserve">La Oficina de Proyectos de Informática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1062672</wp:posOffset>
              </wp:positionH>
              <wp:positionV relativeFrom="page">
                <wp:posOffset>438569</wp:posOffset>
              </wp:positionV>
              <wp:extent cx="3323590" cy="233679"/>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323590" cy="233679"/>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4783644</wp:posOffset>
              </wp:positionH>
              <wp:positionV relativeFrom="page">
                <wp:posOffset>672859</wp:posOffset>
              </wp:positionV>
              <wp:extent cx="1926589" cy="205740"/>
              <wp:effectExtent b="0" l="0" r="0" t="0"/>
              <wp:wrapNone/>
              <wp:docPr id="1" name=""/>
              <a:graphic>
                <a:graphicData uri="http://schemas.microsoft.com/office/word/2010/wordprocessingShape">
                  <wps:wsp>
                    <wps:cNvSpPr/>
                    <wps:cNvPr id="2" name="Shape 2"/>
                    <wps:spPr>
                      <a:xfrm>
                        <a:off x="4387468" y="3681893"/>
                        <a:ext cx="1917064" cy="196215"/>
                      </a:xfrm>
                      <a:custGeom>
                        <a:rect b="b" l="l" r="r" t="t"/>
                        <a:pathLst>
                          <a:path extrusionOk="0" h="196215" w="1917064">
                            <a:moveTo>
                              <a:pt x="0" y="0"/>
                            </a:moveTo>
                            <a:lnTo>
                              <a:pt x="0" y="196215"/>
                            </a:lnTo>
                            <a:lnTo>
                              <a:pt x="1917064" y="196215"/>
                            </a:lnTo>
                            <a:lnTo>
                              <a:pt x="1917064"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1"/>
                              <w:smallCaps w:val="0"/>
                              <w:strike w:val="0"/>
                              <w:color w:val="365e90"/>
                              <w:sz w:val="24"/>
                              <w:vertAlign w:val="baseline"/>
                            </w:rPr>
                            <w:t xml:space="preserve">www.pmoinformatica.com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4783644</wp:posOffset>
              </wp:positionH>
              <wp:positionV relativeFrom="page">
                <wp:posOffset>672859</wp:posOffset>
              </wp:positionV>
              <wp:extent cx="1926589" cy="205740"/>
              <wp:effectExtent b="0" l="0" r="0" t="0"/>
              <wp:wrapNone/>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926589" cy="2057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541" w:hanging="360"/>
      </w:pPr>
      <w:rPr>
        <w:rFonts w:ascii="Arial" w:cs="Arial" w:eastAsia="Arial" w:hAnsi="Arial"/>
        <w:sz w:val="24"/>
        <w:szCs w:val="24"/>
      </w:rPr>
    </w:lvl>
    <w:lvl w:ilvl="1">
      <w:start w:val="0"/>
      <w:numFmt w:val="bullet"/>
      <w:lvlText w:val="•"/>
      <w:lvlJc w:val="left"/>
      <w:pPr>
        <w:ind w:left="2522" w:hanging="360"/>
      </w:pPr>
      <w:rPr/>
    </w:lvl>
    <w:lvl w:ilvl="2">
      <w:start w:val="0"/>
      <w:numFmt w:val="bullet"/>
      <w:lvlText w:val="•"/>
      <w:lvlJc w:val="left"/>
      <w:pPr>
        <w:ind w:left="3504" w:hanging="360"/>
      </w:pPr>
      <w:rPr/>
    </w:lvl>
    <w:lvl w:ilvl="3">
      <w:start w:val="0"/>
      <w:numFmt w:val="bullet"/>
      <w:lvlText w:val="•"/>
      <w:lvlJc w:val="left"/>
      <w:pPr>
        <w:ind w:left="4486" w:hanging="360"/>
      </w:pPr>
      <w:rPr/>
    </w:lvl>
    <w:lvl w:ilvl="4">
      <w:start w:val="0"/>
      <w:numFmt w:val="bullet"/>
      <w:lvlText w:val="•"/>
      <w:lvlJc w:val="left"/>
      <w:pPr>
        <w:ind w:left="5468" w:hanging="360"/>
      </w:pPr>
      <w:rPr/>
    </w:lvl>
    <w:lvl w:ilvl="5">
      <w:start w:val="0"/>
      <w:numFmt w:val="bullet"/>
      <w:lvlText w:val="•"/>
      <w:lvlJc w:val="left"/>
      <w:pPr>
        <w:ind w:left="6450" w:hanging="360"/>
      </w:pPr>
      <w:rPr/>
    </w:lvl>
    <w:lvl w:ilvl="6">
      <w:start w:val="0"/>
      <w:numFmt w:val="bullet"/>
      <w:lvlText w:val="•"/>
      <w:lvlJc w:val="left"/>
      <w:pPr>
        <w:ind w:left="7432" w:hanging="360"/>
      </w:pPr>
      <w:rPr/>
    </w:lvl>
    <w:lvl w:ilvl="7">
      <w:start w:val="0"/>
      <w:numFmt w:val="bullet"/>
      <w:lvlText w:val="•"/>
      <w:lvlJc w:val="left"/>
      <w:pPr>
        <w:ind w:left="8414" w:hanging="360"/>
      </w:pPr>
      <w:rPr/>
    </w:lvl>
    <w:lvl w:ilvl="8">
      <w:start w:val="0"/>
      <w:numFmt w:val="bullet"/>
      <w:lvlText w:val="•"/>
      <w:lvlJc w:val="left"/>
      <w:pPr>
        <w:ind w:left="9396" w:hanging="360"/>
      </w:pPr>
      <w:rPr/>
    </w:lvl>
  </w:abstractNum>
  <w:abstractNum w:abstractNumId="2">
    <w:lvl w:ilvl="0">
      <w:start w:val="0"/>
      <w:numFmt w:val="bullet"/>
      <w:lvlText w:val="●"/>
      <w:lvlJc w:val="left"/>
      <w:pPr>
        <w:ind w:left="1541" w:hanging="360"/>
      </w:pPr>
      <w:rPr>
        <w:rFonts w:ascii="Arial" w:cs="Arial" w:eastAsia="Arial" w:hAnsi="Arial"/>
        <w:sz w:val="24"/>
        <w:szCs w:val="24"/>
      </w:rPr>
    </w:lvl>
    <w:lvl w:ilvl="1">
      <w:start w:val="0"/>
      <w:numFmt w:val="bullet"/>
      <w:lvlText w:val="•"/>
      <w:lvlJc w:val="left"/>
      <w:pPr>
        <w:ind w:left="2522" w:hanging="360"/>
      </w:pPr>
      <w:rPr/>
    </w:lvl>
    <w:lvl w:ilvl="2">
      <w:start w:val="0"/>
      <w:numFmt w:val="bullet"/>
      <w:lvlText w:val="•"/>
      <w:lvlJc w:val="left"/>
      <w:pPr>
        <w:ind w:left="3504" w:hanging="360"/>
      </w:pPr>
      <w:rPr/>
    </w:lvl>
    <w:lvl w:ilvl="3">
      <w:start w:val="0"/>
      <w:numFmt w:val="bullet"/>
      <w:lvlText w:val="•"/>
      <w:lvlJc w:val="left"/>
      <w:pPr>
        <w:ind w:left="4486" w:hanging="360"/>
      </w:pPr>
      <w:rPr/>
    </w:lvl>
    <w:lvl w:ilvl="4">
      <w:start w:val="0"/>
      <w:numFmt w:val="bullet"/>
      <w:lvlText w:val="•"/>
      <w:lvlJc w:val="left"/>
      <w:pPr>
        <w:ind w:left="5468" w:hanging="360"/>
      </w:pPr>
      <w:rPr/>
    </w:lvl>
    <w:lvl w:ilvl="5">
      <w:start w:val="0"/>
      <w:numFmt w:val="bullet"/>
      <w:lvlText w:val="•"/>
      <w:lvlJc w:val="left"/>
      <w:pPr>
        <w:ind w:left="6450" w:hanging="360"/>
      </w:pPr>
      <w:rPr/>
    </w:lvl>
    <w:lvl w:ilvl="6">
      <w:start w:val="0"/>
      <w:numFmt w:val="bullet"/>
      <w:lvlText w:val="•"/>
      <w:lvlJc w:val="left"/>
      <w:pPr>
        <w:ind w:left="7432" w:hanging="360"/>
      </w:pPr>
      <w:rPr/>
    </w:lvl>
    <w:lvl w:ilvl="7">
      <w:start w:val="0"/>
      <w:numFmt w:val="bullet"/>
      <w:lvlText w:val="•"/>
      <w:lvlJc w:val="left"/>
      <w:pPr>
        <w:ind w:left="8414" w:hanging="360"/>
      </w:pPr>
      <w:rPr/>
    </w:lvl>
    <w:lvl w:ilvl="8">
      <w:start w:val="0"/>
      <w:numFmt w:val="bullet"/>
      <w:lvlText w:val="•"/>
      <w:lvlJc w:val="left"/>
      <w:pPr>
        <w:ind w:left="9396" w:hanging="360"/>
      </w:pPr>
      <w:rPr/>
    </w:lvl>
  </w:abstractNum>
  <w:abstractNum w:abstractNumId="3">
    <w:lvl w:ilvl="0">
      <w:start w:val="1"/>
      <w:numFmt w:val="decimal"/>
      <w:lvlText w:val="%1."/>
      <w:lvlJc w:val="left"/>
      <w:pPr>
        <w:ind w:left="1109" w:hanging="289"/>
      </w:pPr>
      <w:rPr>
        <w:rFonts w:ascii="Arial" w:cs="Arial" w:eastAsia="Arial" w:hAnsi="Arial"/>
        <w:b w:val="1"/>
        <w:sz w:val="26"/>
        <w:szCs w:val="26"/>
      </w:rPr>
    </w:lvl>
    <w:lvl w:ilvl="1">
      <w:start w:val="1"/>
      <w:numFmt w:val="decimal"/>
      <w:lvlText w:val="%1.%2."/>
      <w:lvlJc w:val="left"/>
      <w:pPr>
        <w:ind w:left="1248" w:hanging="428"/>
      </w:pPr>
      <w:rPr>
        <w:rFonts w:ascii="Arial" w:cs="Arial" w:eastAsia="Arial" w:hAnsi="Arial"/>
        <w:b w:val="1"/>
        <w:sz w:val="22"/>
        <w:szCs w:val="22"/>
      </w:rPr>
    </w:lvl>
    <w:lvl w:ilvl="2">
      <w:start w:val="0"/>
      <w:numFmt w:val="bullet"/>
      <w:lvlText w:val="●"/>
      <w:lvlJc w:val="left"/>
      <w:pPr>
        <w:ind w:left="1541" w:hanging="360"/>
      </w:pPr>
      <w:rPr>
        <w:rFonts w:ascii="Arial" w:cs="Arial" w:eastAsia="Arial" w:hAnsi="Arial"/>
        <w:sz w:val="24"/>
        <w:szCs w:val="24"/>
      </w:rPr>
    </w:lvl>
    <w:lvl w:ilvl="3">
      <w:start w:val="0"/>
      <w:numFmt w:val="bullet"/>
      <w:lvlText w:val="•"/>
      <w:lvlJc w:val="left"/>
      <w:pPr>
        <w:ind w:left="2767" w:hanging="360"/>
      </w:pPr>
      <w:rPr/>
    </w:lvl>
    <w:lvl w:ilvl="4">
      <w:start w:val="0"/>
      <w:numFmt w:val="bullet"/>
      <w:lvlText w:val="•"/>
      <w:lvlJc w:val="left"/>
      <w:pPr>
        <w:ind w:left="3995" w:hanging="360"/>
      </w:pPr>
      <w:rPr/>
    </w:lvl>
    <w:lvl w:ilvl="5">
      <w:start w:val="0"/>
      <w:numFmt w:val="bullet"/>
      <w:lvlText w:val="•"/>
      <w:lvlJc w:val="left"/>
      <w:pPr>
        <w:ind w:left="5222" w:hanging="360"/>
      </w:pPr>
      <w:rPr/>
    </w:lvl>
    <w:lvl w:ilvl="6">
      <w:start w:val="0"/>
      <w:numFmt w:val="bullet"/>
      <w:lvlText w:val="•"/>
      <w:lvlJc w:val="left"/>
      <w:pPr>
        <w:ind w:left="6450" w:hanging="360"/>
      </w:pPr>
      <w:rPr/>
    </w:lvl>
    <w:lvl w:ilvl="7">
      <w:start w:val="0"/>
      <w:numFmt w:val="bullet"/>
      <w:lvlText w:val="•"/>
      <w:lvlJc w:val="left"/>
      <w:pPr>
        <w:ind w:left="7677" w:hanging="360"/>
      </w:pPr>
      <w:rPr/>
    </w:lvl>
    <w:lvl w:ilvl="8">
      <w:start w:val="0"/>
      <w:numFmt w:val="bullet"/>
      <w:lvlText w:val="•"/>
      <w:lvlJc w:val="left"/>
      <w:pPr>
        <w:ind w:left="8905"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pPr>
    <w:rPr>
      <w:rFonts w:ascii="Arial" w:cs="Arial" w:eastAsia="Arial" w:hAnsi="Arial"/>
      <w:b w:val="1"/>
      <w:sz w:val="32"/>
      <w:szCs w:val="32"/>
    </w:rPr>
  </w:style>
  <w:style w:type="paragraph" w:styleId="Heading2">
    <w:name w:val="heading 2"/>
    <w:basedOn w:val="Normal"/>
    <w:next w:val="Normal"/>
    <w:pPr>
      <w:ind w:left="1661" w:hanging="360.99999999999994"/>
    </w:pPr>
    <w:rPr>
      <w:rFonts w:ascii="Arial" w:cs="Arial" w:eastAsia="Arial" w:hAnsi="Arial"/>
      <w:b w:val="1"/>
      <w:sz w:val="24"/>
      <w:szCs w:val="24"/>
    </w:rPr>
  </w:style>
  <w:style w:type="paragraph" w:styleId="Heading3">
    <w:name w:val="heading 3"/>
    <w:basedOn w:val="Normal"/>
    <w:next w:val="Normal"/>
    <w:pPr>
      <w:spacing w:before="12" w:lineRule="auto"/>
      <w:ind w:left="20"/>
    </w:pPr>
    <w:rPr>
      <w:rFonts w:ascii="Arial" w:cs="Arial" w:eastAsia="Arial" w:hAnsi="Arial"/>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1700"/>
      <w:jc w:val="right"/>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